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7019372" w:displacedByCustomXml="next"/>
    <w:bookmarkEnd w:id="0" w:displacedByCustomXml="next"/>
    <w:sdt>
      <w:sdtPr>
        <w:rPr>
          <w:rFonts w:ascii="Sylfaen" w:eastAsiaTheme="majorEastAsia" w:hAnsi="Sylfaen" w:cstheme="majorBidi"/>
          <w:sz w:val="72"/>
          <w:szCs w:val="72"/>
        </w:rPr>
        <w:id w:val="614270"/>
        <w:docPartObj>
          <w:docPartGallery w:val="Cover Pages"/>
          <w:docPartUnique/>
        </w:docPartObj>
      </w:sdtPr>
      <w:sdtEndPr>
        <w:rPr>
          <w:rFonts w:eastAsiaTheme="minorHAnsi" w:cstheme="minorBidi"/>
          <w:bCs/>
          <w:sz w:val="22"/>
          <w:szCs w:val="22"/>
          <w:lang w:val="ka-GE"/>
        </w:rPr>
      </w:sdtEndPr>
      <w:sdtContent>
        <w:p w:rsidR="00F751DC" w:rsidRPr="00E95B72" w:rsidRDefault="00F751DC" w:rsidP="00F751DC">
          <w:pPr>
            <w:pStyle w:val="NoSpacing"/>
            <w:rPr>
              <w:rFonts w:ascii="Sylfaen" w:eastAsiaTheme="majorEastAsia" w:hAnsi="Sylfaen" w:cstheme="majorBidi"/>
              <w:sz w:val="72"/>
              <w:szCs w:val="72"/>
            </w:rPr>
          </w:pPr>
          <w:r w:rsidRPr="00E95B72">
            <w:rPr>
              <w:rFonts w:ascii="Sylfaen" w:eastAsiaTheme="majorEastAsia" w:hAnsi="Sylfaen" w:cstheme="majorBidi"/>
              <w:noProof/>
            </w:rPr>
            <mc:AlternateContent>
              <mc:Choice Requires="wps">
                <w:drawing>
                  <wp:anchor distT="0" distB="0" distL="114300" distR="114300" simplePos="0" relativeHeight="251660288" behindDoc="0" locked="0" layoutInCell="0" allowOverlap="1" wp14:anchorId="7AD479B5" wp14:editId="444E15B5">
                    <wp:simplePos x="0" y="0"/>
                    <wp:positionH relativeFrom="page">
                      <wp:posOffset>219075</wp:posOffset>
                    </wp:positionH>
                    <wp:positionV relativeFrom="topMargin">
                      <wp:align>bottom</wp:align>
                    </wp:positionV>
                    <wp:extent cx="8138795" cy="807085"/>
                    <wp:effectExtent l="0" t="0" r="11430" b="15240"/>
                    <wp:wrapNone/>
                    <wp:docPr id="11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07085"/>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1="http://schemas.microsoft.com/office/drawing/2015/9/8/chartex">
                <w:pict>
                  <v:rect w14:anchorId="2C877878" id="Rectangle 107" o:spid="_x0000_s1026" style="position:absolute;margin-left:17.25pt;margin-top:0;width:640.85pt;height:63.55pt;z-index:251660288;visibility:visible;mso-wrap-style:square;mso-width-percent:1050;mso-height-percent:900;mso-wrap-distance-left:9pt;mso-wrap-distance-top:0;mso-wrap-distance-right:9pt;mso-wrap-distance-bottom:0;mso-position-horizontal:absolute;mso-position-horizontal-relative:page;mso-position-vertical:bottom;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qyKwIAAEMEAAAOAAAAZHJzL2Uyb0RvYy54bWysU1Fv0zAQfkfiP1h+p0m6lrZR02nqGEIa&#10;MDH4AVfHaSwc25zdpuXX7+x0pRtviDxYvtz583fffV5eHzrN9hK9sqbixSjnTBpha2W2Ff/x/e7d&#10;nDMfwNSgrZEVP0rPr1dv3yx7V8qxba2uJTICMb7sXcXbEFyZZV60sgM/sk4aSjYWOwgU4jarEXpC&#10;73Q2zvP3WW+xdmiF9J7+3g5Jvkr4TSNF+No0XgamK07cQloxrZu4ZqsllFsE1ypxogH/wKIDZejS&#10;M9QtBGA7VH9BdUqg9bYJI2G7zDaNEjL1QN0U+atuHltwMvVC4nh3lsn/P1jxZf+ATNU0u+KKMwMd&#10;DekbyQZmqyUr8lmUqHe+pMpH94CxSe/urfjpmbHrlurkDaLtWwk1EStiffbiQAw8HWWb/rOtCR92&#10;wSa1Dg12EZB0YIc0lON5KPIQmKCf8+JqPltMOROUm+ezfD5NV0D5fNqhDx+l7VjcVByJfUKH/b0P&#10;kQ2UzyWJvdWqvlNapwC3m7VGtodoEEJfJ0/QEX9Zpg3rK76YjqcJ+UUueVWeQUAIacIgwyuUTgUy&#10;u1ZdbCR+g/2ich9MnawYQOlhTxS0OUkZ1RumsLH1kZREOziZXh5tWou/OevJxRX3v3aAkjP9ydA0&#10;FsVkEm2fgsl0NqYALzObywwYQVAVD5wN23UYnsrOodq2dFOR2jf2hibYqCRunO7A6kSWnJo0P72q&#10;+BQu41T15+2vngAAAP//AwBQSwMEFAAGAAgAAAAhAA/44uXgAAAACAEAAA8AAABkcnMvZG93bnJl&#10;di54bWxMj09Lw0AQxe+C32EZwZvdJNVUYjZFhCr+QWwtYm+b7JgEs7Mhu2njt3d60ts83uPN7+XL&#10;yXZij4NvHSmIZxEIpMqZlmoF2/fVxTUIHzQZ3TlCBT/oYVmcnuQ6M+5Aa9xvQi24hHymFTQh9JmU&#10;vmrQaj9zPRJ7X26wOrAcamkGfeBy28kkilJpdUv8odE93jVYfW9GqwB3z5+r1/FjfAvpS3h6uH8s&#10;x+1OqfOz6fYGRMAp/IXhiM/oUDBT6UYyXnQK5pdXnFTAg47uPE4TECVfySIGWeTy/4DiFwAA//8D&#10;AFBLAQItABQABgAIAAAAIQC2gziS/gAAAOEBAAATAAAAAAAAAAAAAAAAAAAAAABbQ29udGVudF9U&#10;eXBlc10ueG1sUEsBAi0AFAAGAAgAAAAhADj9If/WAAAAlAEAAAsAAAAAAAAAAAAAAAAALwEAAF9y&#10;ZWxzLy5yZWxzUEsBAi0AFAAGAAgAAAAhAIItirIrAgAAQwQAAA4AAAAAAAAAAAAAAAAALgIAAGRy&#10;cy9lMm9Eb2MueG1sUEsBAi0AFAAGAAgAAAAhAA/44uXgAAAACAEAAA8AAAAAAAAAAAAAAAAAhQQA&#10;AGRycy9kb3ducmV2LnhtbFBLBQYAAAAABAAEAPMAAACSBQAAAAA=&#10;" o:allowincell="f" fillcolor="#0070c0" strokecolor="#5b9bd5 [3204]">
                    <w10:wrap anchorx="page" anchory="margin"/>
                  </v:rect>
                </w:pict>
              </mc:Fallback>
            </mc:AlternateContent>
          </w:r>
        </w:p>
        <w:p w:rsidR="00F751DC" w:rsidRDefault="00F751DC" w:rsidP="00F751DC">
          <w:pPr>
            <w:pStyle w:val="NoSpacing"/>
            <w:jc w:val="center"/>
            <w:rPr>
              <w:rFonts w:ascii="Sylfaen" w:eastAsiaTheme="majorEastAsia" w:hAnsi="Sylfaen" w:cstheme="majorBidi"/>
              <w:sz w:val="72"/>
              <w:szCs w:val="72"/>
            </w:rPr>
          </w:pPr>
          <w:r>
            <w:rPr>
              <w:rFonts w:ascii="Sylfaen" w:eastAsiaTheme="majorEastAsia" w:hAnsi="Sylfaen" w:cstheme="majorBidi"/>
              <w:noProof/>
              <w:sz w:val="72"/>
              <w:szCs w:val="72"/>
            </w:rPr>
            <w:drawing>
              <wp:inline distT="0" distB="0" distL="0" distR="0" wp14:anchorId="02A38B76" wp14:editId="5729E503">
                <wp:extent cx="2207651" cy="269199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7989" cy="2704600"/>
                        </a:xfrm>
                        <a:prstGeom prst="rect">
                          <a:avLst/>
                        </a:prstGeom>
                        <a:noFill/>
                      </pic:spPr>
                    </pic:pic>
                  </a:graphicData>
                </a:graphic>
              </wp:inline>
            </w:drawing>
          </w:r>
        </w:p>
        <w:p w:rsidR="00F751DC" w:rsidRDefault="00F751DC" w:rsidP="00F751DC">
          <w:pPr>
            <w:pStyle w:val="NoSpacing"/>
            <w:jc w:val="center"/>
            <w:rPr>
              <w:rFonts w:ascii="Sylfaen" w:eastAsiaTheme="majorEastAsia" w:hAnsi="Sylfaen" w:cstheme="majorBidi"/>
              <w:sz w:val="72"/>
              <w:szCs w:val="72"/>
            </w:rPr>
          </w:pPr>
        </w:p>
        <w:p w:rsidR="00F751DC" w:rsidRPr="00E95B72" w:rsidRDefault="00F751DC" w:rsidP="00F751DC">
          <w:pPr>
            <w:pStyle w:val="NoSpacing"/>
            <w:jc w:val="center"/>
            <w:rPr>
              <w:rFonts w:ascii="Sylfaen" w:eastAsiaTheme="majorEastAsia" w:hAnsi="Sylfaen" w:cstheme="majorBidi"/>
              <w:sz w:val="28"/>
              <w:szCs w:val="28"/>
            </w:rPr>
          </w:pPr>
        </w:p>
        <w:p w:rsidR="00F751DC" w:rsidRPr="00E95B72" w:rsidRDefault="00F751DC" w:rsidP="00F751DC">
          <w:pPr>
            <w:pStyle w:val="NoSpacing"/>
            <w:jc w:val="center"/>
            <w:rPr>
              <w:rFonts w:ascii="Sylfaen" w:eastAsiaTheme="majorEastAsia" w:hAnsi="Sylfaen" w:cstheme="majorBidi"/>
              <w:sz w:val="200"/>
              <w:szCs w:val="200"/>
            </w:rPr>
          </w:pPr>
          <w:r w:rsidRPr="00E95B72">
            <w:rPr>
              <w:rFonts w:ascii="Sylfaen" w:eastAsiaTheme="majorEastAsia" w:hAnsi="Sylfaen" w:cstheme="majorBidi"/>
              <w:noProof/>
            </w:rPr>
            <mc:AlternateContent>
              <mc:Choice Requires="wps">
                <w:drawing>
                  <wp:anchor distT="0" distB="0" distL="114300" distR="114300" simplePos="0" relativeHeight="251659264" behindDoc="0" locked="0" layoutInCell="0" allowOverlap="1" wp14:anchorId="7D43984D" wp14:editId="2536CE9D">
                    <wp:simplePos x="0" y="0"/>
                    <wp:positionH relativeFrom="page">
                      <wp:align>center</wp:align>
                    </wp:positionH>
                    <wp:positionV relativeFrom="page">
                      <wp:align>bottom</wp:align>
                    </wp:positionV>
                    <wp:extent cx="8138795" cy="807085"/>
                    <wp:effectExtent l="0" t="0" r="11430" b="15240"/>
                    <wp:wrapNone/>
                    <wp:docPr id="11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07085"/>
                            </a:xfrm>
                            <a:prstGeom prst="rect">
                              <a:avLst/>
                            </a:prstGeom>
                            <a:solidFill>
                              <a:srgbClr val="0070C0"/>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1="http://schemas.microsoft.com/office/drawing/2015/9/8/chartex">
                <w:pict>
                  <v:rect w14:anchorId="1948FB1B" id="Rectangle 106" o:spid="_x0000_s1026" style="position:absolute;margin-left:0;margin-top:0;width:640.85pt;height:63.5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wDQgIAAHoEAAAOAAAAZHJzL2Uyb0RvYy54bWysVG1v0zAQ/o7Ef7D8nSUp69pFS6epYwhp&#10;wMTgB1wdp7HwG2e36fj1nJ2sdPANkQ+Wz3f33HNvubo+GM32EoNytuHVWcmZtMK1ym4b/u3r3Zsl&#10;ZyGCbUE7Kxv+JAO/Xr1+dTX4Ws5c73QrkRGIDfXgG97H6OuiCKKXBsKZ89KSsnNoIJKI26JFGAjd&#10;6GJWlhfF4LD16IQMgV5vRyVfZfyukyJ+7rogI9MNJ24xn5jPTTqL1RXUWwTfKzHRgH9gYUBZCnqE&#10;uoUIbIfqLyijBLrgungmnClc1ykhcw6UTVX+kc1jD17mXKg4wR/LFP4frPi0f0CmWupddcGZBUNN&#10;+kJlA7vVklXlRSrR4ENNlo/+AVOSwd878T0w69Y92ckbRDf0EloiViX74oVDEgK5ss3w0bWED7vo&#10;crUOHZoESHVgh9yUp2NT5CEyQY/L6u1ycTnnTJBuWS7K5TyHgPrZ22OI76UzLF0ajsQ+o8P+PsTE&#10;Bupnk8zeadXeKa2zgNvNWiPbQxoQQl/nmSCXcGqmLRsafjmfzTPyC12eVXkEASGkjaOd3hnKeARf&#10;zMtymjd6pqmcYk7JHFEy3xcBjIq0I1qZlH/6kgvUqeDvbJvvEZQe78Rc26kDqehj8zaufaIGoBsX&#10;gBaWLr3Dn5wNNPwNDz92gJIz/cFSEy+r8/O0LVk4ny9mJOCpZnOqASsIquGRs/G6juOG7TyqbU+R&#10;qlw1626o8Z3KPUlDMbKayNKA59SnZUwbdCpnq9+/jNUvAAAA//8DAFBLAwQUAAYACAAAACEAKIAT&#10;w9oAAAAGAQAADwAAAGRycy9kb3ducmV2LnhtbEyPQUvEMBCF74L/IYzgzU27orvUposoHkXdCu7e&#10;0mZsi8mkNLNt/femXvQyvOEN732T72ZnxYhD6DwpSFcJCKTam44aBe/l09UWRGBNRltPqOAbA+yK&#10;87NcZ8ZP9IbjnhsRQyhkWkHL3GdShrpFp8PK90jR+/SD0xzXoZFm0FMMd1auk+RWOt1RbGh1jw8t&#10;1l/7k1Nw81JW/Do+X5d0lB+Ptj9MofJKXV7M93cgGGf+O4YFP6JDEZkqfyIThFUQH+HfuXjrbboB&#10;US1qk4Iscvkfv/gBAAD//wMAUEsBAi0AFAAGAAgAAAAhALaDOJL+AAAA4QEAABMAAAAAAAAAAAAA&#10;AAAAAAAAAFtDb250ZW50X1R5cGVzXS54bWxQSwECLQAUAAYACAAAACEAOP0h/9YAAACUAQAACwAA&#10;AAAAAAAAAAAAAAAvAQAAX3JlbHMvLnJlbHNQSwECLQAUAAYACAAAACEA40bsA0ICAAB6BAAADgAA&#10;AAAAAAAAAAAAAAAuAgAAZHJzL2Uyb0RvYy54bWxQSwECLQAUAAYACAAAACEAKIATw9oAAAAGAQAA&#10;DwAAAAAAAAAAAAAAAACcBAAAZHJzL2Rvd25yZXYueG1sUEsFBgAAAAAEAAQA8wAAAKMFAAAAAA==&#10;" o:allowincell="f" fillcolor="#0070c0" strokecolor="#2f5496 [2408]">
                    <w10:wrap anchorx="page" anchory="page"/>
                  </v:rect>
                </w:pict>
              </mc:Fallback>
            </mc:AlternateContent>
          </w:r>
          <w:r w:rsidRPr="004F0401">
            <w:rPr>
              <w:rFonts w:ascii="Sylfaen" w:eastAsiaTheme="majorEastAsia" w:hAnsi="Sylfaen" w:cstheme="majorBidi"/>
              <w:noProof/>
              <w:color w:val="2F5496" w:themeColor="accent5" w:themeShade="BF"/>
            </w:rPr>
            <mc:AlternateContent>
              <mc:Choice Requires="wps">
                <w:drawing>
                  <wp:anchor distT="0" distB="0" distL="114300" distR="114300" simplePos="0" relativeHeight="251662336" behindDoc="0" locked="0" layoutInCell="0" allowOverlap="1" wp14:anchorId="42A134A0" wp14:editId="3D6CC4ED">
                    <wp:simplePos x="0" y="0"/>
                    <wp:positionH relativeFrom="leftMargin">
                      <wp:align>center</wp:align>
                    </wp:positionH>
                    <wp:positionV relativeFrom="page">
                      <wp:align>center</wp:align>
                    </wp:positionV>
                    <wp:extent cx="90805" cy="10539095"/>
                    <wp:effectExtent l="0" t="0" r="23495" b="11430"/>
                    <wp:wrapNone/>
                    <wp:docPr id="11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9095"/>
                            </a:xfrm>
                            <a:prstGeom prst="rect">
                              <a:avLst/>
                            </a:prstGeom>
                            <a:solidFill>
                              <a:schemeClr val="accent1">
                                <a:lumMod val="40000"/>
                                <a:lumOff val="6000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6B328DD7" id="Rectangle 109" o:spid="_x0000_s1026" style="position:absolute;margin-left:0;margin-top:0;width:7.15pt;height:829.85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MRlSQIAALgEAAAOAAAAZHJzL2Uyb0RvYy54bWysVNuO0zAQfUfiHyy/0ySl2W2jpqtVl0VI&#10;C6xY+ICp4zQWvmG7TcvXM3bakgXEAyIPlufiM2duWd4clCR77rwwuqbFJKeEa2Yaobc1/fL5/tWc&#10;Eh9ANyCN5jU9ck9vVi9fLHtb8anpjGy4IwiifdXbmnYh2CrLPOu4Aj8xlms0tsYpCCi6bdY46BFd&#10;yWya51dZb1xjnWHce9TeDUa6Svhty1n42LaeByJritxCOl06N/HMVkuotg5sJ9iJBvwDCwVCY9AL&#10;1B0EIDsnfoNSgjnjTRsmzKjMtK1gPOWA2RT5L9k8dWB5ygWL4+2lTP7/wbIP+0dHRIO9K0pKNChs&#10;0icsG+it5KTIF7FEvfUVej7ZRxeT9PbBsK+eaLPu0I/fOmf6jkODxIronz17EAWPT8mmf28axIdd&#10;MKlah9apCIh1IIfUlOOlKfwQCEPlIp/nyIyhpcjL14t8UaYQUJ1fW+fDW24UiZeaOmSf0GH/4ENk&#10;A9XZJbE3UjT3QsokxEHja+nIHnBEgDGuQ5Gey51CuoN+luM3DAuqcaQG9dVZjSHSyEakFNCPg0hN&#10;ekyknJYJ+Jnt8mxMYPAbE7gu/0ggcfp7cCUCbpgUqqbzSPeURmzXG92k+Q8g5HBHKKlP/YstG1q/&#10;Mc0R2+fMsD647njpjPtOSY+rU1P/bQeOUyLfaRyBRTGbxV1Lwqy8nqLgxpbN2AKaIVRNAyXDdR2G&#10;/dxZJ7YdRhraoc0tjk0rUkfjSA2sTmRxPVLdT6sc928sJ6+fP5zVDwAAAP//AwBQSwMEFAAGAAgA&#10;AAAhAAug+jzcAAAABQEAAA8AAABkcnMvZG93bnJldi54bWxMj0FPwzAMhe9I+w+RJ3Fj6TY6Rmk6&#10;IaQhDpPQBocd3cY01RqnarKu/HsyLnDxk/Ws9z7nm9G2YqDeN44VzGcJCOLK6YZrBZ8f27s1CB+Q&#10;NbaOScE3edgUk5scM+0uvKfhEGoRQ9hnqMCE0GVS+sqQRT9zHXH0vlxvMcS1r6Xu8RLDbSsXSbKS&#10;FhuODQY7ejFUnQ5nq2B4f51vTUrHercvl2m6O7Jcvyl1Ox2fn0AEGsPfMVzxIzoUkal0Z9ZetAri&#10;I+F3Xr37JYgy6ip9fABZ5PI/ffEDAAD//wMAUEsBAi0AFAAGAAgAAAAhALaDOJL+AAAA4QEAABMA&#10;AAAAAAAAAAAAAAAAAAAAAFtDb250ZW50X1R5cGVzXS54bWxQSwECLQAUAAYACAAAACEAOP0h/9YA&#10;AACUAQAACwAAAAAAAAAAAAAAAAAvAQAAX3JlbHMvLnJlbHNQSwECLQAUAAYACAAAACEANeDEZUkC&#10;AAC4BAAADgAAAAAAAAAAAAAAAAAuAgAAZHJzL2Uyb0RvYy54bWxQSwECLQAUAAYACAAAACEAC6D6&#10;PNwAAAAFAQAADwAAAAAAAAAAAAAAAACjBAAAZHJzL2Rvd25yZXYueG1sUEsFBgAAAAAEAAQA8wAA&#10;AKwFAAAAAA==&#10;" o:allowincell="f" fillcolor="#bdd6ee [1300]" strokecolor="#2f5496 [2408]">
                    <w10:wrap anchorx="margin" anchory="page"/>
                  </v:rect>
                </w:pict>
              </mc:Fallback>
            </mc:AlternateContent>
          </w:r>
          <w:r w:rsidRPr="00E95B72">
            <w:rPr>
              <w:rFonts w:ascii="Sylfaen" w:eastAsiaTheme="majorEastAsia" w:hAnsi="Sylfaen" w:cstheme="majorBidi"/>
              <w:noProof/>
            </w:rPr>
            <mc:AlternateContent>
              <mc:Choice Requires="wps">
                <w:drawing>
                  <wp:anchor distT="0" distB="0" distL="114300" distR="114300" simplePos="0" relativeHeight="251661312" behindDoc="0" locked="0" layoutInCell="0" allowOverlap="1" wp14:anchorId="10CB9A08" wp14:editId="6DE0E7E4">
                    <wp:simplePos x="0" y="0"/>
                    <wp:positionH relativeFrom="rightMargin">
                      <wp:align>center</wp:align>
                    </wp:positionH>
                    <wp:positionV relativeFrom="page">
                      <wp:align>center</wp:align>
                    </wp:positionV>
                    <wp:extent cx="90805" cy="10539095"/>
                    <wp:effectExtent l="0" t="0" r="23495" b="11430"/>
                    <wp:wrapNone/>
                    <wp:docPr id="11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9095"/>
                            </a:xfrm>
                            <a:prstGeom prst="rect">
                              <a:avLst/>
                            </a:prstGeom>
                            <a:solidFill>
                              <a:schemeClr val="accent1">
                                <a:lumMod val="40000"/>
                                <a:lumOff val="6000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69BB67D9" id="Rectangle 108" o:spid="_x0000_s1026" style="position:absolute;margin-left:0;margin-top:0;width:7.15pt;height:829.85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TzSQIAALgEAAAOAAAAZHJzL2Uyb0RvYy54bWysVNuO0zAQfUfiHyy/0ySl2W2jpqtVl0VI&#10;C6xY+ICp4zQWvmG7TcvXM3bakgXEAyIPlufiM2duWd4clCR77rwwuqbFJKeEa2Yaobc1/fL5/tWc&#10;Eh9ANyCN5jU9ck9vVi9fLHtb8anpjGy4IwiifdXbmnYh2CrLPOu4Aj8xlms0tsYpCCi6bdY46BFd&#10;yWya51dZb1xjnWHce9TeDUa6Svhty1n42LaeByJritxCOl06N/HMVkuotg5sJ9iJBvwDCwVCY9AL&#10;1B0EIDsnfoNSgjnjTRsmzKjMtK1gPOWA2RT5L9k8dWB5ygWL4+2lTP7/wbIP+0dHRIO9K2aUaFDY&#10;pE9YNtBbyUmRz2OJeusr9Hyyjy4m6e2DYV890WbdoR+/dc70HYcGiRXRP3v2IAoen5JN/940iA+7&#10;YFK1Dq1TERDrQA6pKcdLU/ghEIbKRT7PS0oYWoq8fL3IF2UKAdX5tXU+vOVGkXipqUP2CR32Dz5E&#10;NlCdXRJ7I0VzL6RMQhw0vpaO7AFHBBjjOhTpudwppDvoZzl+w7CgGkdqUF+d1RgijWxESgH9OIjU&#10;pMdEymmZgJ/ZLs/GBAa/MYHr8o8EEqe/B1ci4IZJoWo6j3RPacR2vdFNmv8AQg53hJL61L/YsqH1&#10;G9McsX3ODOuD646XzrjvlPS4OjX133bgOCXyncYRWBSzWdy1JMzK6ykKbmzZjC2gGULVNFAyXNdh&#10;2M+ddWLbYaShHdrc4ti0InU0jtTA6kQW1yPV/bTKcf/GcvL6+cNZ/QAAAP//AwBQSwMEFAAGAAgA&#10;AAAhAAug+jzcAAAABQEAAA8AAABkcnMvZG93bnJldi54bWxMj0FPwzAMhe9I+w+RJ3Fj6TY6Rmk6&#10;IaQhDpPQBocd3cY01RqnarKu/HsyLnDxk/Ws9z7nm9G2YqDeN44VzGcJCOLK6YZrBZ8f27s1CB+Q&#10;NbaOScE3edgUk5scM+0uvKfhEGoRQ9hnqMCE0GVS+sqQRT9zHXH0vlxvMcS1r6Xu8RLDbSsXSbKS&#10;FhuODQY7ejFUnQ5nq2B4f51vTUrHercvl2m6O7Jcvyl1Ox2fn0AEGsPfMVzxIzoUkal0Z9ZetAri&#10;I+F3Xr37JYgy6ip9fABZ5PI/ffEDAAD//wMAUEsBAi0AFAAGAAgAAAAhALaDOJL+AAAA4QEAABMA&#10;AAAAAAAAAAAAAAAAAAAAAFtDb250ZW50X1R5cGVzXS54bWxQSwECLQAUAAYACAAAACEAOP0h/9YA&#10;AACUAQAACwAAAAAAAAAAAAAAAAAvAQAAX3JlbHMvLnJlbHNQSwECLQAUAAYACAAAACEAXh4U80kC&#10;AAC4BAAADgAAAAAAAAAAAAAAAAAuAgAAZHJzL2Uyb0RvYy54bWxQSwECLQAUAAYACAAAACEAC6D6&#10;PNwAAAAFAQAADwAAAAAAAAAAAAAAAACjBAAAZHJzL2Rvd25yZXYueG1sUEsFBgAAAAAEAAQA8wAA&#10;AKwFAAAAAA==&#10;" o:allowincell="f" fillcolor="#bdd6ee [1300]" strokecolor="#2f5496 [2408]">
                    <w10:wrap anchorx="margin" anchory="page"/>
                  </v:rect>
                </w:pict>
              </mc:Fallback>
            </mc:AlternateContent>
          </w:r>
          <w:sdt>
            <w:sdtPr>
              <w:rPr>
                <w:rFonts w:ascii="Sylfaen" w:eastAsiaTheme="majorEastAsia" w:hAnsi="Sylfaen" w:cs="Sylfaen"/>
                <w:b/>
                <w:bCs/>
                <w:sz w:val="48"/>
                <w:szCs w:val="56"/>
              </w:rPr>
              <w:alias w:val="Title"/>
              <w:id w:val="14700071"/>
              <w:placeholder>
                <w:docPart w:val="F88700DD1AA74AE8A6B035F4E0F02892"/>
              </w:placeholder>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Pr="007C3BB1">
                <w:rPr>
                  <w:rFonts w:ascii="Sylfaen" w:eastAsiaTheme="majorEastAsia" w:hAnsi="Sylfaen" w:cs="Sylfaen"/>
                  <w:b/>
                  <w:bCs/>
                  <w:sz w:val="48"/>
                  <w:szCs w:val="56"/>
                </w:rPr>
                <w:t>ლენტეხის</w:t>
              </w:r>
              <w:proofErr w:type="spellEnd"/>
              <w:r w:rsidRPr="007C3BB1">
                <w:rPr>
                  <w:rFonts w:ascii="Sylfaen" w:eastAsiaTheme="majorEastAsia" w:hAnsi="Sylfaen" w:cs="Sylfaen"/>
                  <w:b/>
                  <w:bCs/>
                  <w:sz w:val="48"/>
                  <w:szCs w:val="56"/>
                </w:rPr>
                <w:t xml:space="preserve"> </w:t>
              </w:r>
              <w:proofErr w:type="spellStart"/>
              <w:r w:rsidRPr="007C3BB1">
                <w:rPr>
                  <w:rFonts w:ascii="Sylfaen" w:eastAsiaTheme="majorEastAsia" w:hAnsi="Sylfaen" w:cs="Sylfaen"/>
                  <w:b/>
                  <w:bCs/>
                  <w:sz w:val="48"/>
                  <w:szCs w:val="56"/>
                </w:rPr>
                <w:t>მუნიციპალიტეტის</w:t>
              </w:r>
              <w:proofErr w:type="spellEnd"/>
              <w:r w:rsidRPr="007C3BB1">
                <w:rPr>
                  <w:rFonts w:ascii="Sylfaen" w:eastAsiaTheme="majorEastAsia" w:hAnsi="Sylfaen" w:cs="Sylfaen"/>
                  <w:b/>
                  <w:bCs/>
                  <w:sz w:val="48"/>
                  <w:szCs w:val="56"/>
                </w:rPr>
                <w:t xml:space="preserve"> 2025 </w:t>
              </w:r>
              <w:proofErr w:type="spellStart"/>
              <w:r w:rsidRPr="007C3BB1">
                <w:rPr>
                  <w:rFonts w:ascii="Sylfaen" w:eastAsiaTheme="majorEastAsia" w:hAnsi="Sylfaen" w:cs="Sylfaen"/>
                  <w:b/>
                  <w:bCs/>
                  <w:sz w:val="48"/>
                  <w:szCs w:val="56"/>
                </w:rPr>
                <w:t>წლის</w:t>
              </w:r>
              <w:proofErr w:type="spellEnd"/>
              <w:r w:rsidRPr="007C3BB1">
                <w:rPr>
                  <w:rFonts w:ascii="Sylfaen" w:eastAsiaTheme="majorEastAsia" w:hAnsi="Sylfaen" w:cs="Sylfaen"/>
                  <w:b/>
                  <w:bCs/>
                  <w:sz w:val="48"/>
                  <w:szCs w:val="56"/>
                </w:rPr>
                <w:t xml:space="preserve"> </w:t>
              </w:r>
              <w:proofErr w:type="spellStart"/>
              <w:r w:rsidRPr="007C3BB1">
                <w:rPr>
                  <w:rFonts w:ascii="Sylfaen" w:eastAsiaTheme="majorEastAsia" w:hAnsi="Sylfaen" w:cs="Sylfaen"/>
                  <w:b/>
                  <w:bCs/>
                  <w:sz w:val="48"/>
                  <w:szCs w:val="56"/>
                </w:rPr>
                <w:t>ბიუჯეტის</w:t>
              </w:r>
              <w:proofErr w:type="spellEnd"/>
              <w:r w:rsidRPr="007C3BB1">
                <w:rPr>
                  <w:rFonts w:ascii="Sylfaen" w:eastAsiaTheme="majorEastAsia" w:hAnsi="Sylfaen" w:cs="Sylfaen"/>
                  <w:b/>
                  <w:bCs/>
                  <w:sz w:val="48"/>
                  <w:szCs w:val="56"/>
                </w:rPr>
                <w:t xml:space="preserve"> </w:t>
              </w:r>
              <w:proofErr w:type="spellStart"/>
              <w:r w:rsidRPr="007C3BB1">
                <w:rPr>
                  <w:rFonts w:ascii="Sylfaen" w:eastAsiaTheme="majorEastAsia" w:hAnsi="Sylfaen" w:cs="Sylfaen"/>
                  <w:b/>
                  <w:bCs/>
                  <w:sz w:val="48"/>
                  <w:szCs w:val="56"/>
                </w:rPr>
                <w:t>შესრულების</w:t>
              </w:r>
              <w:proofErr w:type="spellEnd"/>
              <w:r w:rsidRPr="007C3BB1">
                <w:rPr>
                  <w:rFonts w:ascii="Sylfaen" w:eastAsiaTheme="majorEastAsia" w:hAnsi="Sylfaen" w:cs="Sylfaen"/>
                  <w:b/>
                  <w:bCs/>
                  <w:sz w:val="48"/>
                  <w:szCs w:val="56"/>
                </w:rPr>
                <w:t xml:space="preserve"> </w:t>
              </w:r>
              <w:proofErr w:type="spellStart"/>
              <w:r w:rsidRPr="007C3BB1">
                <w:rPr>
                  <w:rFonts w:ascii="Sylfaen" w:eastAsiaTheme="majorEastAsia" w:hAnsi="Sylfaen" w:cs="Sylfaen"/>
                  <w:b/>
                  <w:bCs/>
                  <w:sz w:val="48"/>
                  <w:szCs w:val="56"/>
                </w:rPr>
                <w:t>ანგარიში</w:t>
              </w:r>
              <w:proofErr w:type="spellEnd"/>
            </w:sdtContent>
          </w:sdt>
        </w:p>
        <w:p w:rsidR="00F751DC" w:rsidRPr="00E95B72" w:rsidRDefault="00F751DC" w:rsidP="00F751DC">
          <w:pPr>
            <w:pStyle w:val="NoSpacing"/>
            <w:rPr>
              <w:rFonts w:ascii="Sylfaen" w:eastAsiaTheme="majorEastAsia" w:hAnsi="Sylfaen" w:cstheme="majorBidi"/>
              <w:sz w:val="36"/>
              <w:szCs w:val="36"/>
              <w:lang w:val="ka-GE"/>
            </w:rPr>
          </w:pPr>
        </w:p>
        <w:p w:rsidR="00F751DC" w:rsidRPr="00E95B72" w:rsidRDefault="00F751DC" w:rsidP="00F751DC">
          <w:pPr>
            <w:pStyle w:val="NoSpacing"/>
            <w:jc w:val="center"/>
            <w:rPr>
              <w:rFonts w:ascii="Sylfaen" w:eastAsiaTheme="majorEastAsia" w:hAnsi="Sylfaen" w:cstheme="majorBidi"/>
              <w:b/>
              <w:color w:val="000000" w:themeColor="text1"/>
              <w:sz w:val="40"/>
              <w:szCs w:val="40"/>
              <w:lang w:val="ka-G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sidRPr="00E95B72">
            <w:rPr>
              <w:rFonts w:ascii="Sylfaen" w:eastAsiaTheme="majorEastAsia" w:hAnsi="Sylfaen" w:cs="Sylfaen"/>
              <w:b/>
              <w:bC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მოქალაქის</w:t>
          </w:r>
          <w:proofErr w:type="spellEnd"/>
          <w:r>
            <w:rPr>
              <w:rFonts w:ascii="Sylfaen" w:eastAsiaTheme="majorEastAsia" w:hAnsi="Sylfaen" w:cs="Sylfaen"/>
              <w:b/>
              <w:bC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roofErr w:type="spellStart"/>
          <w:r w:rsidRPr="00E95B72">
            <w:rPr>
              <w:rFonts w:ascii="Sylfaen" w:eastAsiaTheme="majorEastAsia" w:hAnsi="Sylfaen" w:cs="Sylfaen"/>
              <w:b/>
              <w:bC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გზამკვლევი</w:t>
          </w:r>
          <w:proofErr w:type="spellEnd"/>
        </w:p>
        <w:p w:rsidR="00F751DC" w:rsidRPr="00E95B72" w:rsidRDefault="00F751DC" w:rsidP="00F751DC">
          <w:pPr>
            <w:pStyle w:val="NoSpacing"/>
            <w:rPr>
              <w:rFonts w:ascii="Sylfaen" w:eastAsiaTheme="majorEastAsia" w:hAnsi="Sylfaen" w:cstheme="majorBidi"/>
              <w:sz w:val="36"/>
              <w:szCs w:val="36"/>
              <w:lang w:val="ka-GE"/>
            </w:rPr>
          </w:pPr>
        </w:p>
        <w:p w:rsidR="00F751DC" w:rsidRPr="00E95B72" w:rsidRDefault="00F751DC" w:rsidP="00F751DC">
          <w:pPr>
            <w:pStyle w:val="NoSpacing"/>
            <w:rPr>
              <w:rFonts w:ascii="Sylfaen" w:eastAsiaTheme="majorEastAsia" w:hAnsi="Sylfaen" w:cstheme="majorBidi"/>
              <w:sz w:val="36"/>
              <w:szCs w:val="36"/>
              <w:lang w:val="ka-GE"/>
            </w:rPr>
          </w:pPr>
        </w:p>
        <w:p w:rsidR="00F751DC" w:rsidRDefault="00F751DC" w:rsidP="00F751DC">
          <w:pPr>
            <w:pStyle w:val="NoSpacing"/>
            <w:rPr>
              <w:rFonts w:ascii="Sylfaen" w:eastAsiaTheme="majorEastAsia" w:hAnsi="Sylfaen" w:cstheme="majorBidi"/>
              <w:sz w:val="36"/>
              <w:szCs w:val="36"/>
              <w:lang w:val="ka-GE"/>
            </w:rPr>
          </w:pPr>
        </w:p>
        <w:p w:rsidR="00F751DC" w:rsidRPr="00E95B72" w:rsidRDefault="00F751DC" w:rsidP="00F751DC">
          <w:pPr>
            <w:pStyle w:val="NoSpacing"/>
            <w:rPr>
              <w:rFonts w:ascii="Sylfaen" w:eastAsiaTheme="majorEastAsia" w:hAnsi="Sylfaen" w:cstheme="majorBidi"/>
              <w:sz w:val="36"/>
              <w:szCs w:val="36"/>
              <w:lang w:val="ka-GE"/>
            </w:rPr>
          </w:pPr>
        </w:p>
        <w:p w:rsidR="00F751DC" w:rsidRPr="00E95B72" w:rsidRDefault="00F751DC" w:rsidP="00F751DC">
          <w:pPr>
            <w:pStyle w:val="NoSpacing"/>
            <w:rPr>
              <w:rFonts w:ascii="Sylfaen" w:eastAsiaTheme="majorEastAsia" w:hAnsi="Sylfaen" w:cstheme="majorBidi"/>
              <w:sz w:val="36"/>
              <w:szCs w:val="36"/>
              <w:lang w:val="ka-GE"/>
            </w:rPr>
          </w:pPr>
        </w:p>
        <w:p w:rsidR="00F751DC" w:rsidRPr="00E95B72" w:rsidRDefault="00F751DC" w:rsidP="00F751DC">
          <w:pPr>
            <w:pStyle w:val="NoSpacing"/>
            <w:rPr>
              <w:rFonts w:ascii="Sylfaen" w:eastAsiaTheme="majorEastAsia" w:hAnsi="Sylfaen" w:cstheme="majorBidi"/>
              <w:sz w:val="36"/>
              <w:szCs w:val="36"/>
              <w:lang w:val="ka-GE"/>
            </w:rPr>
          </w:pPr>
        </w:p>
        <w:p w:rsidR="00F751DC" w:rsidRPr="00E95B72" w:rsidRDefault="00F751DC" w:rsidP="00F751DC">
          <w:pPr>
            <w:pStyle w:val="NoSpacing"/>
            <w:rPr>
              <w:rFonts w:ascii="Sylfaen" w:eastAsiaTheme="majorEastAsia" w:hAnsi="Sylfaen" w:cstheme="majorBidi"/>
              <w:sz w:val="36"/>
              <w:szCs w:val="36"/>
              <w:lang w:val="ka-GE"/>
            </w:rPr>
          </w:pPr>
        </w:p>
        <w:sdt>
          <w:sdtPr>
            <w:rPr>
              <w:rFonts w:ascii="Sylfaen" w:hAnsi="Sylfaen"/>
            </w:rPr>
            <w:alias w:val="Date"/>
            <w:id w:val="14700083"/>
            <w:placeholder>
              <w:docPart w:val="DCBFFBEA61064166ADB028D04CC76424"/>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F751DC" w:rsidRPr="00E95B72" w:rsidRDefault="00F751DC" w:rsidP="00F751DC">
              <w:pPr>
                <w:pStyle w:val="NoSpacing"/>
                <w:jc w:val="center"/>
                <w:rPr>
                  <w:rFonts w:ascii="Sylfaen" w:hAnsi="Sylfaen"/>
                </w:rPr>
              </w:pPr>
              <w:r>
                <w:rPr>
                  <w:rFonts w:ascii="Sylfaen" w:hAnsi="Sylfaen"/>
                  <w:lang w:val="ka-GE"/>
                </w:rPr>
                <w:t>2026 წელი</w:t>
              </w:r>
            </w:p>
          </w:sdtContent>
        </w:sdt>
        <w:p w:rsidR="00F751DC" w:rsidRPr="00E95B72" w:rsidRDefault="00EE6B61" w:rsidP="00F751DC">
          <w:pPr>
            <w:rPr>
              <w:rFonts w:ascii="Sylfaen" w:eastAsiaTheme="majorEastAsia" w:hAnsi="Sylfaen" w:cstheme="majorBidi"/>
              <w:b/>
              <w:sz w:val="28"/>
              <w:szCs w:val="28"/>
              <w:lang w:val="ka-GE"/>
            </w:rPr>
          </w:pPr>
        </w:p>
      </w:sdtContent>
    </w:sdt>
    <w:sdt>
      <w:sdtPr>
        <w:rPr>
          <w:rFonts w:ascii="Sylfaen" w:eastAsiaTheme="minorHAnsi" w:hAnsi="Sylfaen" w:cstheme="minorBidi"/>
          <w:b w:val="0"/>
          <w:bCs w:val="0"/>
          <w:color w:val="auto"/>
          <w:sz w:val="22"/>
          <w:szCs w:val="22"/>
        </w:rPr>
        <w:id w:val="43362157"/>
        <w:docPartObj>
          <w:docPartGallery w:val="Table of Contents"/>
          <w:docPartUnique/>
        </w:docPartObj>
      </w:sdtPr>
      <w:sdtEndPr/>
      <w:sdtContent>
        <w:p w:rsidR="00F751DC" w:rsidRPr="00E95B72" w:rsidRDefault="00F751DC" w:rsidP="00F751DC">
          <w:pPr>
            <w:pStyle w:val="TOCHeading"/>
            <w:rPr>
              <w:rFonts w:ascii="Sylfaen" w:hAnsi="Sylfaen"/>
              <w:lang w:val="ka-GE"/>
            </w:rPr>
          </w:pPr>
          <w:r>
            <w:rPr>
              <w:rFonts w:ascii="Sylfaen" w:hAnsi="Sylfaen"/>
              <w:color w:val="auto"/>
              <w:lang w:val="ka-GE"/>
            </w:rPr>
            <w:t>შინაარსი</w:t>
          </w:r>
        </w:p>
        <w:p w:rsidR="00F751DC" w:rsidRDefault="00F751DC" w:rsidP="00F751DC">
          <w:pPr>
            <w:pStyle w:val="TOC1"/>
            <w:tabs>
              <w:tab w:val="right" w:leader="dot" w:pos="9440"/>
            </w:tabs>
            <w:rPr>
              <w:noProof/>
            </w:rPr>
          </w:pPr>
          <w:r w:rsidRPr="00E95B72">
            <w:rPr>
              <w:rFonts w:ascii="Sylfaen" w:hAnsi="Sylfaen"/>
            </w:rPr>
            <w:fldChar w:fldCharType="begin"/>
          </w:r>
          <w:r w:rsidRPr="00E95B72">
            <w:rPr>
              <w:rFonts w:ascii="Sylfaen" w:hAnsi="Sylfaen"/>
            </w:rPr>
            <w:instrText xml:space="preserve"> TOC \o "1-3" \h \z \u </w:instrText>
          </w:r>
          <w:r w:rsidRPr="00E95B72">
            <w:rPr>
              <w:rFonts w:ascii="Sylfaen" w:hAnsi="Sylfaen"/>
            </w:rPr>
            <w:fldChar w:fldCharType="separate"/>
          </w:r>
          <w:hyperlink w:anchor="_Toc161578022" w:history="1">
            <w:r w:rsidRPr="00782733">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_Toc161578022 \h </w:instrText>
            </w:r>
            <w:r>
              <w:rPr>
                <w:noProof/>
                <w:webHidden/>
              </w:rPr>
            </w:r>
            <w:r>
              <w:rPr>
                <w:noProof/>
                <w:webHidden/>
              </w:rPr>
              <w:fldChar w:fldCharType="separate"/>
            </w:r>
            <w:r>
              <w:rPr>
                <w:noProof/>
                <w:webHidden/>
              </w:rPr>
              <w:t>3</w:t>
            </w:r>
            <w:r>
              <w:rPr>
                <w:noProof/>
                <w:webHidden/>
              </w:rPr>
              <w:fldChar w:fldCharType="end"/>
            </w:r>
          </w:hyperlink>
        </w:p>
        <w:p w:rsidR="00F751DC" w:rsidRDefault="00EE6B61" w:rsidP="00F751DC">
          <w:pPr>
            <w:pStyle w:val="TOC1"/>
            <w:tabs>
              <w:tab w:val="right" w:leader="dot" w:pos="9440"/>
            </w:tabs>
            <w:rPr>
              <w:noProof/>
            </w:rPr>
          </w:pPr>
          <w:hyperlink w:anchor="_Toc161578023" w:history="1">
            <w:r w:rsidR="00F751DC" w:rsidRPr="00782733">
              <w:rPr>
                <w:rStyle w:val="Hyperlink"/>
                <w:rFonts w:ascii="Sylfaen" w:hAnsi="Sylfaen" w:cs="Sylfaen"/>
                <w:noProof/>
                <w:lang w:val="ka-GE"/>
              </w:rPr>
              <w:t>ლენტეხის მუნიციპალიტეტის</w:t>
            </w:r>
            <w:r w:rsidR="00F751DC" w:rsidRPr="00782733">
              <w:rPr>
                <w:rStyle w:val="Hyperlink"/>
                <w:rFonts w:ascii="Sylfaen" w:hAnsi="Sylfaen"/>
                <w:noProof/>
                <w:lang w:val="ka-GE"/>
              </w:rPr>
              <w:t xml:space="preserve"> 202</w:t>
            </w:r>
            <w:r w:rsidR="00F751DC">
              <w:rPr>
                <w:rStyle w:val="Hyperlink"/>
                <w:rFonts w:ascii="Sylfaen" w:hAnsi="Sylfaen"/>
                <w:noProof/>
                <w:lang w:val="ka-GE"/>
              </w:rPr>
              <w:t>5</w:t>
            </w:r>
            <w:r w:rsidR="00F751DC" w:rsidRPr="00782733">
              <w:rPr>
                <w:rStyle w:val="Hyperlink"/>
                <w:rFonts w:ascii="Sylfaen" w:hAnsi="Sylfaen"/>
                <w:noProof/>
                <w:lang w:val="ka-GE"/>
              </w:rPr>
              <w:t xml:space="preserve"> </w:t>
            </w:r>
            <w:r w:rsidR="00F751DC" w:rsidRPr="00782733">
              <w:rPr>
                <w:rStyle w:val="Hyperlink"/>
                <w:rFonts w:ascii="Sylfaen" w:hAnsi="Sylfaen" w:cs="Sylfaen"/>
                <w:noProof/>
                <w:lang w:val="ka-GE"/>
              </w:rPr>
              <w:t>წლის</w:t>
            </w:r>
            <w:r w:rsidR="00F751DC" w:rsidRPr="00782733">
              <w:rPr>
                <w:rStyle w:val="Hyperlink"/>
                <w:rFonts w:ascii="Sylfaen" w:hAnsi="Sylfaen"/>
                <w:noProof/>
                <w:lang w:val="ka-GE"/>
              </w:rPr>
              <w:t xml:space="preserve"> </w:t>
            </w:r>
            <w:r w:rsidR="00F751DC" w:rsidRPr="00782733">
              <w:rPr>
                <w:rStyle w:val="Hyperlink"/>
                <w:rFonts w:ascii="Sylfaen" w:hAnsi="Sylfaen" w:cs="Sylfaen"/>
                <w:noProof/>
                <w:lang w:val="ka-GE"/>
              </w:rPr>
              <w:t>ბიუჯეტის შესრულების ანგარიში</w:t>
            </w:r>
            <w:r w:rsidR="00F751DC">
              <w:rPr>
                <w:noProof/>
                <w:webHidden/>
              </w:rPr>
              <w:tab/>
            </w:r>
            <w:r w:rsidR="00F751DC">
              <w:rPr>
                <w:noProof/>
                <w:webHidden/>
              </w:rPr>
              <w:fldChar w:fldCharType="begin"/>
            </w:r>
            <w:r w:rsidR="00F751DC">
              <w:rPr>
                <w:noProof/>
                <w:webHidden/>
              </w:rPr>
              <w:instrText xml:space="preserve"> PAGEREF _Toc161578023 \h </w:instrText>
            </w:r>
            <w:r w:rsidR="00F751DC">
              <w:rPr>
                <w:noProof/>
                <w:webHidden/>
              </w:rPr>
            </w:r>
            <w:r w:rsidR="00F751DC">
              <w:rPr>
                <w:noProof/>
                <w:webHidden/>
              </w:rPr>
              <w:fldChar w:fldCharType="separate"/>
            </w:r>
            <w:r w:rsidR="00F751DC">
              <w:rPr>
                <w:noProof/>
                <w:webHidden/>
              </w:rPr>
              <w:t>3</w:t>
            </w:r>
            <w:r w:rsidR="00F751DC">
              <w:rPr>
                <w:noProof/>
                <w:webHidden/>
              </w:rPr>
              <w:fldChar w:fldCharType="end"/>
            </w:r>
          </w:hyperlink>
        </w:p>
        <w:p w:rsidR="00F751DC" w:rsidRDefault="00EE6B61" w:rsidP="00F751DC">
          <w:pPr>
            <w:pStyle w:val="TOC2"/>
            <w:tabs>
              <w:tab w:val="right" w:leader="dot" w:pos="9440"/>
            </w:tabs>
            <w:rPr>
              <w:noProof/>
            </w:rPr>
          </w:pPr>
          <w:hyperlink w:anchor="_Toc161578024" w:history="1">
            <w:r w:rsidR="00F751DC" w:rsidRPr="00782733">
              <w:rPr>
                <w:rStyle w:val="Hyperlink"/>
                <w:rFonts w:ascii="Sylfaen" w:hAnsi="Sylfaen" w:cs="Sylfaen"/>
                <w:noProof/>
                <w:lang w:val="ka-GE"/>
              </w:rPr>
              <w:t>ბიუჯეტის</w:t>
            </w:r>
            <w:r w:rsidR="00F751DC" w:rsidRPr="00782733">
              <w:rPr>
                <w:rStyle w:val="Hyperlink"/>
                <w:rFonts w:ascii="Sylfaen" w:hAnsi="Sylfaen"/>
                <w:noProof/>
                <w:lang w:val="ka-GE"/>
              </w:rPr>
              <w:t xml:space="preserve"> </w:t>
            </w:r>
            <w:r w:rsidR="00F751DC" w:rsidRPr="00782733">
              <w:rPr>
                <w:rStyle w:val="Hyperlink"/>
                <w:rFonts w:ascii="Sylfaen" w:hAnsi="Sylfaen" w:cs="Sylfaen"/>
                <w:noProof/>
                <w:lang w:val="ka-GE"/>
              </w:rPr>
              <w:t>შემოსულობები</w:t>
            </w:r>
            <w:r w:rsidR="00F751DC">
              <w:rPr>
                <w:noProof/>
                <w:webHidden/>
              </w:rPr>
              <w:tab/>
            </w:r>
            <w:r w:rsidR="00F751DC">
              <w:rPr>
                <w:noProof/>
                <w:webHidden/>
              </w:rPr>
              <w:fldChar w:fldCharType="begin"/>
            </w:r>
            <w:r w:rsidR="00F751DC">
              <w:rPr>
                <w:noProof/>
                <w:webHidden/>
              </w:rPr>
              <w:instrText xml:space="preserve"> PAGEREF _Toc161578024 \h </w:instrText>
            </w:r>
            <w:r w:rsidR="00F751DC">
              <w:rPr>
                <w:noProof/>
                <w:webHidden/>
              </w:rPr>
            </w:r>
            <w:r w:rsidR="00F751DC">
              <w:rPr>
                <w:noProof/>
                <w:webHidden/>
              </w:rPr>
              <w:fldChar w:fldCharType="separate"/>
            </w:r>
            <w:r w:rsidR="00F751DC">
              <w:rPr>
                <w:noProof/>
                <w:webHidden/>
              </w:rPr>
              <w:t>3</w:t>
            </w:r>
            <w:r w:rsidR="00F751DC">
              <w:rPr>
                <w:noProof/>
                <w:webHidden/>
              </w:rPr>
              <w:fldChar w:fldCharType="end"/>
            </w:r>
          </w:hyperlink>
        </w:p>
        <w:p w:rsidR="00F751DC" w:rsidRDefault="00EE6B61" w:rsidP="00F751DC">
          <w:pPr>
            <w:pStyle w:val="TOC2"/>
            <w:tabs>
              <w:tab w:val="right" w:leader="dot" w:pos="9440"/>
            </w:tabs>
            <w:rPr>
              <w:noProof/>
            </w:rPr>
          </w:pPr>
          <w:hyperlink w:anchor="_Toc161578025" w:history="1">
            <w:r w:rsidR="00F751DC" w:rsidRPr="00782733">
              <w:rPr>
                <w:rStyle w:val="Hyperlink"/>
                <w:rFonts w:ascii="Sylfaen" w:hAnsi="Sylfaen" w:cs="Sylfaen"/>
                <w:noProof/>
                <w:lang w:val="ka-GE"/>
              </w:rPr>
              <w:t>ბიუჯეტის</w:t>
            </w:r>
            <w:r w:rsidR="00F751DC" w:rsidRPr="00782733">
              <w:rPr>
                <w:rStyle w:val="Hyperlink"/>
                <w:rFonts w:ascii="Sylfaen" w:hAnsi="Sylfaen"/>
                <w:noProof/>
                <w:lang w:val="ka-GE"/>
              </w:rPr>
              <w:t xml:space="preserve"> </w:t>
            </w:r>
            <w:r w:rsidR="00F751DC" w:rsidRPr="00782733">
              <w:rPr>
                <w:rStyle w:val="Hyperlink"/>
                <w:rFonts w:ascii="Sylfaen" w:hAnsi="Sylfaen" w:cs="Sylfaen"/>
                <w:noProof/>
                <w:lang w:val="ka-GE"/>
              </w:rPr>
              <w:t>გადასახდელები</w:t>
            </w:r>
            <w:r w:rsidR="00F751DC" w:rsidRPr="00782733">
              <w:rPr>
                <w:rStyle w:val="Hyperlink"/>
                <w:rFonts w:ascii="Sylfaen" w:hAnsi="Sylfaen"/>
                <w:noProof/>
                <w:lang w:val="ka-GE"/>
              </w:rPr>
              <w:t xml:space="preserve"> </w:t>
            </w:r>
            <w:r w:rsidR="00F751DC" w:rsidRPr="00782733">
              <w:rPr>
                <w:rStyle w:val="Hyperlink"/>
                <w:rFonts w:ascii="Sylfaen" w:hAnsi="Sylfaen" w:cs="Sylfaen"/>
                <w:noProof/>
                <w:lang w:val="ka-GE"/>
              </w:rPr>
              <w:t>პროგრამების</w:t>
            </w:r>
            <w:r w:rsidR="00F751DC" w:rsidRPr="00782733">
              <w:rPr>
                <w:rStyle w:val="Hyperlink"/>
                <w:rFonts w:ascii="Sylfaen" w:hAnsi="Sylfaen"/>
                <w:noProof/>
                <w:lang w:val="ka-GE"/>
              </w:rPr>
              <w:t xml:space="preserve"> </w:t>
            </w:r>
            <w:r w:rsidR="00F751DC" w:rsidRPr="00782733">
              <w:rPr>
                <w:rStyle w:val="Hyperlink"/>
                <w:rFonts w:ascii="Sylfaen" w:hAnsi="Sylfaen" w:cs="Sylfaen"/>
                <w:noProof/>
                <w:lang w:val="ka-GE"/>
              </w:rPr>
              <w:t>და</w:t>
            </w:r>
            <w:r w:rsidR="00F751DC" w:rsidRPr="00782733">
              <w:rPr>
                <w:rStyle w:val="Hyperlink"/>
                <w:rFonts w:ascii="Sylfaen" w:hAnsi="Sylfaen"/>
                <w:noProof/>
                <w:lang w:val="ka-GE"/>
              </w:rPr>
              <w:t xml:space="preserve"> </w:t>
            </w:r>
            <w:r w:rsidR="00F751DC" w:rsidRPr="00782733">
              <w:rPr>
                <w:rStyle w:val="Hyperlink"/>
                <w:rFonts w:ascii="Sylfaen" w:hAnsi="Sylfaen" w:cs="Sylfaen"/>
                <w:noProof/>
                <w:lang w:val="ka-GE"/>
              </w:rPr>
              <w:t>პრიორიტეტების</w:t>
            </w:r>
            <w:r w:rsidR="00F751DC" w:rsidRPr="00782733">
              <w:rPr>
                <w:rStyle w:val="Hyperlink"/>
                <w:rFonts w:ascii="Sylfaen" w:hAnsi="Sylfaen"/>
                <w:noProof/>
                <w:lang w:val="ka-GE"/>
              </w:rPr>
              <w:t xml:space="preserve"> </w:t>
            </w:r>
            <w:r w:rsidR="00F751DC" w:rsidRPr="00782733">
              <w:rPr>
                <w:rStyle w:val="Hyperlink"/>
                <w:rFonts w:ascii="Sylfaen" w:hAnsi="Sylfaen" w:cs="Sylfaen"/>
                <w:noProof/>
                <w:lang w:val="ka-GE"/>
              </w:rPr>
              <w:t>მიხედვით</w:t>
            </w:r>
            <w:r w:rsidR="00F751DC">
              <w:rPr>
                <w:noProof/>
                <w:webHidden/>
              </w:rPr>
              <w:tab/>
            </w:r>
            <w:r w:rsidR="00F751DC">
              <w:rPr>
                <w:noProof/>
                <w:webHidden/>
              </w:rPr>
              <w:fldChar w:fldCharType="begin"/>
            </w:r>
            <w:r w:rsidR="00F751DC">
              <w:rPr>
                <w:noProof/>
                <w:webHidden/>
              </w:rPr>
              <w:instrText xml:space="preserve"> PAGEREF _Toc161578025 \h </w:instrText>
            </w:r>
            <w:r w:rsidR="00F751DC">
              <w:rPr>
                <w:noProof/>
                <w:webHidden/>
              </w:rPr>
            </w:r>
            <w:r w:rsidR="00F751DC">
              <w:rPr>
                <w:noProof/>
                <w:webHidden/>
              </w:rPr>
              <w:fldChar w:fldCharType="separate"/>
            </w:r>
            <w:r w:rsidR="00F751DC">
              <w:rPr>
                <w:noProof/>
                <w:webHidden/>
              </w:rPr>
              <w:t>5</w:t>
            </w:r>
            <w:r w:rsidR="00F751DC">
              <w:rPr>
                <w:noProof/>
                <w:webHidden/>
              </w:rPr>
              <w:fldChar w:fldCharType="end"/>
            </w:r>
          </w:hyperlink>
        </w:p>
        <w:p w:rsidR="00F751DC" w:rsidRDefault="00EE6B61" w:rsidP="00F751DC">
          <w:pPr>
            <w:pStyle w:val="TOC3"/>
            <w:tabs>
              <w:tab w:val="right" w:leader="dot" w:pos="9440"/>
            </w:tabs>
            <w:rPr>
              <w:noProof/>
            </w:rPr>
          </w:pPr>
          <w:hyperlink w:anchor="_Toc161578026" w:history="1">
            <w:r w:rsidR="00F751DC" w:rsidRPr="00782733">
              <w:rPr>
                <w:rStyle w:val="Hyperlink"/>
                <w:rFonts w:ascii="Sylfaen" w:hAnsi="Sylfaen" w:cs="Sylfaen"/>
                <w:noProof/>
              </w:rPr>
              <w:t>მმართველობა და საერთო დანიშნულების ხარჯები</w:t>
            </w:r>
            <w:r w:rsidR="00F751DC">
              <w:rPr>
                <w:noProof/>
                <w:webHidden/>
              </w:rPr>
              <w:tab/>
            </w:r>
            <w:r w:rsidR="00F751DC">
              <w:rPr>
                <w:noProof/>
                <w:webHidden/>
              </w:rPr>
              <w:fldChar w:fldCharType="begin"/>
            </w:r>
            <w:r w:rsidR="00F751DC">
              <w:rPr>
                <w:noProof/>
                <w:webHidden/>
              </w:rPr>
              <w:instrText xml:space="preserve"> PAGEREF _Toc161578026 \h </w:instrText>
            </w:r>
            <w:r w:rsidR="00F751DC">
              <w:rPr>
                <w:noProof/>
                <w:webHidden/>
              </w:rPr>
            </w:r>
            <w:r w:rsidR="00F751DC">
              <w:rPr>
                <w:noProof/>
                <w:webHidden/>
              </w:rPr>
              <w:fldChar w:fldCharType="separate"/>
            </w:r>
            <w:r w:rsidR="00F751DC">
              <w:rPr>
                <w:noProof/>
                <w:webHidden/>
              </w:rPr>
              <w:t>7</w:t>
            </w:r>
            <w:r w:rsidR="00F751DC">
              <w:rPr>
                <w:noProof/>
                <w:webHidden/>
              </w:rPr>
              <w:fldChar w:fldCharType="end"/>
            </w:r>
          </w:hyperlink>
        </w:p>
        <w:p w:rsidR="00F751DC" w:rsidRDefault="00EE6B61" w:rsidP="00F751DC">
          <w:pPr>
            <w:pStyle w:val="TOC3"/>
            <w:tabs>
              <w:tab w:val="right" w:leader="dot" w:pos="9440"/>
            </w:tabs>
            <w:rPr>
              <w:noProof/>
            </w:rPr>
          </w:pPr>
          <w:hyperlink w:anchor="_Toc161578027" w:history="1">
            <w:r w:rsidR="00F751DC" w:rsidRPr="00782733">
              <w:rPr>
                <w:rStyle w:val="Hyperlink"/>
                <w:rFonts w:ascii="Sylfaen" w:hAnsi="Sylfaen" w:cs="Sylfaen"/>
                <w:noProof/>
              </w:rPr>
              <w:t xml:space="preserve">ინფრასტრუქტურის </w:t>
            </w:r>
            <w:r w:rsidR="00F751DC" w:rsidRPr="00782733">
              <w:rPr>
                <w:rStyle w:val="Hyperlink"/>
                <w:rFonts w:ascii="Sylfaen" w:hAnsi="Sylfaen" w:cs="Sylfaen"/>
                <w:noProof/>
                <w:lang w:val="ka-GE"/>
              </w:rPr>
              <w:t>განვითარება</w:t>
            </w:r>
            <w:r w:rsidR="00F751DC">
              <w:rPr>
                <w:noProof/>
                <w:webHidden/>
              </w:rPr>
              <w:tab/>
            </w:r>
            <w:r w:rsidR="00F751DC">
              <w:rPr>
                <w:noProof/>
                <w:webHidden/>
              </w:rPr>
              <w:fldChar w:fldCharType="begin"/>
            </w:r>
            <w:r w:rsidR="00F751DC">
              <w:rPr>
                <w:noProof/>
                <w:webHidden/>
              </w:rPr>
              <w:instrText xml:space="preserve"> PAGEREF _Toc161578027 \h </w:instrText>
            </w:r>
            <w:r w:rsidR="00F751DC">
              <w:rPr>
                <w:noProof/>
                <w:webHidden/>
              </w:rPr>
            </w:r>
            <w:r w:rsidR="00F751DC">
              <w:rPr>
                <w:noProof/>
                <w:webHidden/>
              </w:rPr>
              <w:fldChar w:fldCharType="separate"/>
            </w:r>
            <w:r w:rsidR="00F751DC">
              <w:rPr>
                <w:noProof/>
                <w:webHidden/>
              </w:rPr>
              <w:t>11</w:t>
            </w:r>
            <w:r w:rsidR="00F751DC">
              <w:rPr>
                <w:noProof/>
                <w:webHidden/>
              </w:rPr>
              <w:fldChar w:fldCharType="end"/>
            </w:r>
          </w:hyperlink>
        </w:p>
        <w:p w:rsidR="00F751DC" w:rsidRDefault="00EE6B61" w:rsidP="00F751DC">
          <w:pPr>
            <w:pStyle w:val="TOC3"/>
            <w:tabs>
              <w:tab w:val="right" w:leader="dot" w:pos="9440"/>
            </w:tabs>
            <w:rPr>
              <w:noProof/>
            </w:rPr>
          </w:pPr>
          <w:hyperlink w:anchor="_Toc161578028" w:history="1">
            <w:r w:rsidR="00F751DC" w:rsidRPr="00782733">
              <w:rPr>
                <w:rStyle w:val="Hyperlink"/>
                <w:rFonts w:ascii="Sylfaen" w:hAnsi="Sylfaen" w:cs="Sylfaen"/>
                <w:noProof/>
              </w:rPr>
              <w:t>დასუფთავება და გარემოს დაცვა</w:t>
            </w:r>
            <w:r w:rsidR="00F751DC">
              <w:rPr>
                <w:noProof/>
                <w:webHidden/>
              </w:rPr>
              <w:tab/>
            </w:r>
            <w:r w:rsidR="00F751DC">
              <w:rPr>
                <w:noProof/>
                <w:webHidden/>
              </w:rPr>
              <w:fldChar w:fldCharType="begin"/>
            </w:r>
            <w:r w:rsidR="00F751DC">
              <w:rPr>
                <w:noProof/>
                <w:webHidden/>
              </w:rPr>
              <w:instrText xml:space="preserve"> PAGEREF _Toc161578028 \h </w:instrText>
            </w:r>
            <w:r w:rsidR="00F751DC">
              <w:rPr>
                <w:noProof/>
                <w:webHidden/>
              </w:rPr>
            </w:r>
            <w:r w:rsidR="00F751DC">
              <w:rPr>
                <w:noProof/>
                <w:webHidden/>
              </w:rPr>
              <w:fldChar w:fldCharType="separate"/>
            </w:r>
            <w:r w:rsidR="00F751DC">
              <w:rPr>
                <w:noProof/>
                <w:webHidden/>
              </w:rPr>
              <w:t>16</w:t>
            </w:r>
            <w:r w:rsidR="00F751DC">
              <w:rPr>
                <w:noProof/>
                <w:webHidden/>
              </w:rPr>
              <w:fldChar w:fldCharType="end"/>
            </w:r>
          </w:hyperlink>
        </w:p>
        <w:p w:rsidR="00F751DC" w:rsidRDefault="00EE6B61" w:rsidP="00F751DC">
          <w:pPr>
            <w:pStyle w:val="TOC3"/>
            <w:tabs>
              <w:tab w:val="right" w:leader="dot" w:pos="9440"/>
            </w:tabs>
            <w:rPr>
              <w:noProof/>
            </w:rPr>
          </w:pPr>
          <w:hyperlink w:anchor="_Toc161578029" w:history="1">
            <w:r w:rsidR="00F751DC" w:rsidRPr="00782733">
              <w:rPr>
                <w:rStyle w:val="Hyperlink"/>
                <w:rFonts w:ascii="Sylfaen" w:hAnsi="Sylfaen" w:cs="Sylfaen"/>
                <w:noProof/>
              </w:rPr>
              <w:t>განათლება</w:t>
            </w:r>
            <w:r w:rsidR="00F751DC">
              <w:rPr>
                <w:noProof/>
                <w:webHidden/>
              </w:rPr>
              <w:tab/>
            </w:r>
            <w:r w:rsidR="00F751DC">
              <w:rPr>
                <w:noProof/>
                <w:webHidden/>
              </w:rPr>
              <w:fldChar w:fldCharType="begin"/>
            </w:r>
            <w:r w:rsidR="00F751DC">
              <w:rPr>
                <w:noProof/>
                <w:webHidden/>
              </w:rPr>
              <w:instrText xml:space="preserve"> PAGEREF _Toc161578029 \h </w:instrText>
            </w:r>
            <w:r w:rsidR="00F751DC">
              <w:rPr>
                <w:noProof/>
                <w:webHidden/>
              </w:rPr>
            </w:r>
            <w:r w:rsidR="00F751DC">
              <w:rPr>
                <w:noProof/>
                <w:webHidden/>
              </w:rPr>
              <w:fldChar w:fldCharType="separate"/>
            </w:r>
            <w:r w:rsidR="00F751DC">
              <w:rPr>
                <w:noProof/>
                <w:webHidden/>
              </w:rPr>
              <w:t>19</w:t>
            </w:r>
            <w:r w:rsidR="00F751DC">
              <w:rPr>
                <w:noProof/>
                <w:webHidden/>
              </w:rPr>
              <w:fldChar w:fldCharType="end"/>
            </w:r>
          </w:hyperlink>
        </w:p>
        <w:p w:rsidR="00F751DC" w:rsidRDefault="00EE6B61" w:rsidP="00F751DC">
          <w:pPr>
            <w:pStyle w:val="TOC3"/>
            <w:tabs>
              <w:tab w:val="right" w:leader="dot" w:pos="9440"/>
            </w:tabs>
            <w:rPr>
              <w:noProof/>
            </w:rPr>
          </w:pPr>
          <w:hyperlink w:anchor="_Toc161578030" w:history="1">
            <w:r w:rsidR="00F751DC" w:rsidRPr="00782733">
              <w:rPr>
                <w:rStyle w:val="Hyperlink"/>
                <w:rFonts w:ascii="Sylfaen" w:hAnsi="Sylfaen" w:cs="Sylfaen"/>
                <w:noProof/>
              </w:rPr>
              <w:t>კულტურა</w:t>
            </w:r>
            <w:r w:rsidR="00F751DC" w:rsidRPr="00782733">
              <w:rPr>
                <w:rStyle w:val="Hyperlink"/>
                <w:rFonts w:ascii="Sylfaen" w:hAnsi="Sylfaen"/>
                <w:noProof/>
              </w:rPr>
              <w:t xml:space="preserve">, </w:t>
            </w:r>
            <w:r w:rsidR="00F751DC" w:rsidRPr="00782733">
              <w:rPr>
                <w:rStyle w:val="Hyperlink"/>
                <w:rFonts w:ascii="Sylfaen" w:hAnsi="Sylfaen" w:cs="Sylfaen"/>
                <w:noProof/>
              </w:rPr>
              <w:t>ახალგაზრდული</w:t>
            </w:r>
            <w:r w:rsidR="00F751DC" w:rsidRPr="00782733">
              <w:rPr>
                <w:rStyle w:val="Hyperlink"/>
                <w:rFonts w:ascii="Sylfaen" w:hAnsi="Sylfaen"/>
                <w:noProof/>
              </w:rPr>
              <w:t xml:space="preserve"> </w:t>
            </w:r>
            <w:r w:rsidR="00F751DC" w:rsidRPr="00782733">
              <w:rPr>
                <w:rStyle w:val="Hyperlink"/>
                <w:rFonts w:ascii="Sylfaen" w:hAnsi="Sylfaen" w:cs="Sylfaen"/>
                <w:noProof/>
              </w:rPr>
              <w:t>და</w:t>
            </w:r>
            <w:r w:rsidR="00F751DC" w:rsidRPr="00782733">
              <w:rPr>
                <w:rStyle w:val="Hyperlink"/>
                <w:rFonts w:ascii="Sylfaen" w:hAnsi="Sylfaen"/>
                <w:noProof/>
              </w:rPr>
              <w:t xml:space="preserve"> </w:t>
            </w:r>
            <w:r w:rsidR="00F751DC" w:rsidRPr="00782733">
              <w:rPr>
                <w:rStyle w:val="Hyperlink"/>
                <w:rFonts w:ascii="Sylfaen" w:hAnsi="Sylfaen" w:cs="Sylfaen"/>
                <w:noProof/>
              </w:rPr>
              <w:t>სპორტული</w:t>
            </w:r>
            <w:r w:rsidR="00F751DC" w:rsidRPr="00782733">
              <w:rPr>
                <w:rStyle w:val="Hyperlink"/>
                <w:rFonts w:ascii="Sylfaen" w:hAnsi="Sylfaen"/>
                <w:noProof/>
              </w:rPr>
              <w:t xml:space="preserve"> </w:t>
            </w:r>
            <w:r w:rsidR="00F751DC" w:rsidRPr="00782733">
              <w:rPr>
                <w:rStyle w:val="Hyperlink"/>
                <w:rFonts w:ascii="Sylfaen" w:hAnsi="Sylfaen" w:cs="Sylfaen"/>
                <w:noProof/>
              </w:rPr>
              <w:t>ღონისძიებები</w:t>
            </w:r>
            <w:r w:rsidR="00F751DC">
              <w:rPr>
                <w:noProof/>
                <w:webHidden/>
              </w:rPr>
              <w:tab/>
            </w:r>
            <w:r w:rsidR="00F751DC">
              <w:rPr>
                <w:noProof/>
                <w:webHidden/>
              </w:rPr>
              <w:fldChar w:fldCharType="begin"/>
            </w:r>
            <w:r w:rsidR="00F751DC">
              <w:rPr>
                <w:noProof/>
                <w:webHidden/>
              </w:rPr>
              <w:instrText xml:space="preserve"> PAGEREF _Toc161578030 \h </w:instrText>
            </w:r>
            <w:r w:rsidR="00F751DC">
              <w:rPr>
                <w:noProof/>
                <w:webHidden/>
              </w:rPr>
            </w:r>
            <w:r w:rsidR="00F751DC">
              <w:rPr>
                <w:noProof/>
                <w:webHidden/>
              </w:rPr>
              <w:fldChar w:fldCharType="separate"/>
            </w:r>
            <w:r w:rsidR="00F751DC">
              <w:rPr>
                <w:noProof/>
                <w:webHidden/>
              </w:rPr>
              <w:t>21</w:t>
            </w:r>
            <w:r w:rsidR="00F751DC">
              <w:rPr>
                <w:noProof/>
                <w:webHidden/>
              </w:rPr>
              <w:fldChar w:fldCharType="end"/>
            </w:r>
          </w:hyperlink>
        </w:p>
        <w:p w:rsidR="00F751DC" w:rsidRDefault="00EE6B61" w:rsidP="00F751DC">
          <w:pPr>
            <w:pStyle w:val="TOC3"/>
            <w:tabs>
              <w:tab w:val="right" w:leader="dot" w:pos="9440"/>
            </w:tabs>
            <w:rPr>
              <w:noProof/>
            </w:rPr>
          </w:pPr>
          <w:hyperlink w:anchor="_Toc161578031" w:history="1">
            <w:r w:rsidR="00F751DC" w:rsidRPr="00782733">
              <w:rPr>
                <w:rStyle w:val="Hyperlink"/>
                <w:rFonts w:ascii="Sylfaen" w:hAnsi="Sylfaen" w:cs="Sylfaen"/>
                <w:noProof/>
              </w:rPr>
              <w:t>მოსახლეობის ჯანმრთელობის დაცვა და სოციალური უზრუნველყოფა</w:t>
            </w:r>
            <w:r w:rsidR="00F751DC">
              <w:rPr>
                <w:noProof/>
                <w:webHidden/>
              </w:rPr>
              <w:tab/>
            </w:r>
            <w:r w:rsidR="00F751DC">
              <w:rPr>
                <w:noProof/>
                <w:webHidden/>
              </w:rPr>
              <w:fldChar w:fldCharType="begin"/>
            </w:r>
            <w:r w:rsidR="00F751DC">
              <w:rPr>
                <w:noProof/>
                <w:webHidden/>
              </w:rPr>
              <w:instrText xml:space="preserve"> PAGEREF _Toc161578031 \h </w:instrText>
            </w:r>
            <w:r w:rsidR="00F751DC">
              <w:rPr>
                <w:noProof/>
                <w:webHidden/>
              </w:rPr>
            </w:r>
            <w:r w:rsidR="00F751DC">
              <w:rPr>
                <w:noProof/>
                <w:webHidden/>
              </w:rPr>
              <w:fldChar w:fldCharType="separate"/>
            </w:r>
            <w:r w:rsidR="00F751DC">
              <w:rPr>
                <w:noProof/>
                <w:webHidden/>
              </w:rPr>
              <w:t>25</w:t>
            </w:r>
            <w:r w:rsidR="00F751DC">
              <w:rPr>
                <w:noProof/>
                <w:webHidden/>
              </w:rPr>
              <w:fldChar w:fldCharType="end"/>
            </w:r>
          </w:hyperlink>
        </w:p>
        <w:p w:rsidR="00F751DC" w:rsidRDefault="00EE6B61" w:rsidP="00F751DC">
          <w:pPr>
            <w:pStyle w:val="TOC3"/>
            <w:tabs>
              <w:tab w:val="right" w:leader="dot" w:pos="9440"/>
            </w:tabs>
            <w:rPr>
              <w:noProof/>
            </w:rPr>
          </w:pPr>
          <w:hyperlink w:anchor="_Toc161578032" w:history="1">
            <w:r w:rsidR="00F751DC" w:rsidRPr="00782733">
              <w:rPr>
                <w:rStyle w:val="Hyperlink"/>
                <w:rFonts w:ascii="Sylfaen" w:hAnsi="Sylfaen" w:cs="Sylfaen"/>
                <w:noProof/>
              </w:rPr>
              <w:t>ბიუჯეტის გადასახდელები საბიუჯეტო კლასიფიკაციის მიხედვით</w:t>
            </w:r>
            <w:r w:rsidR="00F751DC">
              <w:rPr>
                <w:noProof/>
                <w:webHidden/>
              </w:rPr>
              <w:tab/>
            </w:r>
            <w:r w:rsidR="00F751DC">
              <w:rPr>
                <w:noProof/>
                <w:webHidden/>
              </w:rPr>
              <w:fldChar w:fldCharType="begin"/>
            </w:r>
            <w:r w:rsidR="00F751DC">
              <w:rPr>
                <w:noProof/>
                <w:webHidden/>
              </w:rPr>
              <w:instrText xml:space="preserve"> PAGEREF _Toc161578032 \h </w:instrText>
            </w:r>
            <w:r w:rsidR="00F751DC">
              <w:rPr>
                <w:noProof/>
                <w:webHidden/>
              </w:rPr>
            </w:r>
            <w:r w:rsidR="00F751DC">
              <w:rPr>
                <w:noProof/>
                <w:webHidden/>
              </w:rPr>
              <w:fldChar w:fldCharType="separate"/>
            </w:r>
            <w:r w:rsidR="00F751DC">
              <w:rPr>
                <w:noProof/>
                <w:webHidden/>
              </w:rPr>
              <w:t>28</w:t>
            </w:r>
            <w:r w:rsidR="00F751DC">
              <w:rPr>
                <w:noProof/>
                <w:webHidden/>
              </w:rPr>
              <w:fldChar w:fldCharType="end"/>
            </w:r>
          </w:hyperlink>
        </w:p>
        <w:p w:rsidR="00F751DC" w:rsidRPr="00E95B72" w:rsidRDefault="00F751DC" w:rsidP="00F751DC">
          <w:pPr>
            <w:rPr>
              <w:rFonts w:ascii="Sylfaen" w:hAnsi="Sylfaen"/>
            </w:rPr>
          </w:pPr>
          <w:r w:rsidRPr="00E95B72">
            <w:rPr>
              <w:rFonts w:ascii="Sylfaen" w:hAnsi="Sylfaen"/>
            </w:rPr>
            <w:fldChar w:fldCharType="end"/>
          </w:r>
        </w:p>
      </w:sdtContent>
    </w:sdt>
    <w:p w:rsidR="00F751DC" w:rsidRPr="00E95B72" w:rsidRDefault="00F751DC" w:rsidP="00F751DC">
      <w:pPr>
        <w:jc w:val="center"/>
        <w:rPr>
          <w:rFonts w:ascii="Sylfaen" w:hAnsi="Sylfaen"/>
          <w:b/>
          <w:sz w:val="28"/>
          <w:szCs w:val="28"/>
          <w:lang w:val="ka-GE"/>
        </w:rPr>
      </w:pPr>
    </w:p>
    <w:p w:rsidR="00F751DC" w:rsidRPr="00E95B72" w:rsidRDefault="00F751DC" w:rsidP="00F751DC">
      <w:pPr>
        <w:ind w:firstLine="720"/>
        <w:rPr>
          <w:rFonts w:ascii="Sylfaen" w:hAnsi="Sylfaen"/>
          <w:b/>
          <w:lang w:val="ka-GE"/>
        </w:rPr>
      </w:pPr>
    </w:p>
    <w:p w:rsidR="00F751DC" w:rsidRDefault="00F751DC" w:rsidP="00F751DC">
      <w:pPr>
        <w:ind w:firstLine="720"/>
        <w:rPr>
          <w:rFonts w:ascii="Sylfaen" w:hAnsi="Sylfaen"/>
          <w:b/>
          <w:lang w:val="ka-GE"/>
        </w:rPr>
      </w:pPr>
    </w:p>
    <w:p w:rsidR="00F751DC" w:rsidRDefault="00F751DC" w:rsidP="00F751DC">
      <w:pPr>
        <w:ind w:firstLine="720"/>
        <w:rPr>
          <w:rFonts w:ascii="Sylfaen" w:hAnsi="Sylfaen"/>
          <w:b/>
          <w:lang w:val="ka-GE"/>
        </w:rPr>
      </w:pPr>
    </w:p>
    <w:p w:rsidR="00F751DC" w:rsidRDefault="00F751DC" w:rsidP="00F751DC">
      <w:pPr>
        <w:ind w:firstLine="720"/>
        <w:rPr>
          <w:rFonts w:ascii="Sylfaen" w:hAnsi="Sylfaen"/>
          <w:b/>
          <w:lang w:val="ka-GE"/>
        </w:rPr>
      </w:pPr>
    </w:p>
    <w:p w:rsidR="00F751DC" w:rsidRDefault="00F751DC" w:rsidP="00F751DC">
      <w:pPr>
        <w:ind w:firstLine="720"/>
        <w:rPr>
          <w:rFonts w:ascii="Sylfaen" w:hAnsi="Sylfaen"/>
          <w:b/>
          <w:lang w:val="ka-GE"/>
        </w:rPr>
      </w:pPr>
    </w:p>
    <w:p w:rsidR="00F751DC" w:rsidRDefault="00F751DC" w:rsidP="00F751DC">
      <w:pPr>
        <w:ind w:firstLine="720"/>
        <w:rPr>
          <w:rFonts w:ascii="Sylfaen" w:hAnsi="Sylfaen"/>
          <w:b/>
          <w:lang w:val="ka-GE"/>
        </w:rPr>
      </w:pPr>
    </w:p>
    <w:p w:rsidR="00F751DC" w:rsidRDefault="00F751DC" w:rsidP="00F751DC">
      <w:pPr>
        <w:ind w:firstLine="720"/>
        <w:rPr>
          <w:rFonts w:ascii="Sylfaen" w:hAnsi="Sylfaen"/>
          <w:b/>
          <w:lang w:val="ka-GE"/>
        </w:rPr>
      </w:pPr>
    </w:p>
    <w:p w:rsidR="00F751DC" w:rsidRDefault="00F751DC" w:rsidP="00F751DC">
      <w:pPr>
        <w:ind w:firstLine="720"/>
        <w:rPr>
          <w:rFonts w:ascii="Sylfaen" w:hAnsi="Sylfaen"/>
          <w:b/>
          <w:lang w:val="ka-GE"/>
        </w:rPr>
      </w:pPr>
    </w:p>
    <w:p w:rsidR="00F751DC" w:rsidRDefault="00F751DC" w:rsidP="00F751DC">
      <w:pPr>
        <w:ind w:firstLine="720"/>
        <w:rPr>
          <w:rFonts w:ascii="Sylfaen" w:hAnsi="Sylfaen"/>
          <w:b/>
          <w:lang w:val="ka-GE"/>
        </w:rPr>
      </w:pPr>
    </w:p>
    <w:p w:rsidR="00F751DC" w:rsidRDefault="00F751DC" w:rsidP="00F751DC">
      <w:pPr>
        <w:ind w:firstLine="720"/>
        <w:rPr>
          <w:rFonts w:ascii="Sylfaen" w:hAnsi="Sylfaen"/>
          <w:b/>
          <w:lang w:val="ka-GE"/>
        </w:rPr>
      </w:pPr>
    </w:p>
    <w:p w:rsidR="00F751DC" w:rsidRDefault="00F751DC" w:rsidP="00F751DC">
      <w:pPr>
        <w:pStyle w:val="Heading1"/>
        <w:jc w:val="both"/>
        <w:rPr>
          <w:rFonts w:ascii="Sylfaen" w:hAnsi="Sylfaen" w:cs="Sylfaen"/>
          <w:color w:val="auto"/>
          <w:lang w:val="ka-GE"/>
        </w:rPr>
      </w:pPr>
    </w:p>
    <w:p w:rsidR="00F751DC" w:rsidRPr="00E95B72" w:rsidRDefault="00F751DC" w:rsidP="00F751DC">
      <w:pPr>
        <w:pStyle w:val="Heading1"/>
        <w:jc w:val="both"/>
        <w:rPr>
          <w:rFonts w:ascii="Sylfaen" w:hAnsi="Sylfaen" w:cs="Sylfaen"/>
          <w:color w:val="auto"/>
          <w:lang w:val="ka-GE"/>
        </w:rPr>
      </w:pPr>
      <w:bookmarkStart w:id="1" w:name="_Toc161578022"/>
      <w:r w:rsidRPr="00E95B72">
        <w:rPr>
          <w:rFonts w:ascii="Sylfaen" w:hAnsi="Sylfaen" w:cs="Sylfaen"/>
          <w:color w:val="auto"/>
          <w:lang w:val="ka-GE"/>
        </w:rPr>
        <w:t>შესავალი</w:t>
      </w:r>
      <w:bookmarkEnd w:id="1"/>
    </w:p>
    <w:p w:rsidR="00F751DC" w:rsidRPr="00E95B72" w:rsidRDefault="00F751DC" w:rsidP="00F751DC">
      <w:pPr>
        <w:jc w:val="both"/>
        <w:rPr>
          <w:rFonts w:ascii="Sylfaen" w:hAnsi="Sylfaen"/>
          <w:lang w:val="ka-GE"/>
        </w:rPr>
      </w:pPr>
      <w:r w:rsidRPr="00E95B72">
        <w:rPr>
          <w:rFonts w:ascii="Sylfaen" w:hAnsi="Sylfaen"/>
          <w:lang w:val="ka-GE"/>
        </w:rPr>
        <w:t xml:space="preserve">ბიუჯეტის </w:t>
      </w:r>
      <w:r>
        <w:rPr>
          <w:rFonts w:ascii="Sylfaen" w:hAnsi="Sylfaen"/>
          <w:lang w:val="ka-GE"/>
        </w:rPr>
        <w:t xml:space="preserve">ანგარიშის </w:t>
      </w:r>
      <w:r w:rsidRPr="00E95B72">
        <w:rPr>
          <w:rFonts w:ascii="Sylfaen" w:hAnsi="Sylfaen"/>
          <w:lang w:val="ka-GE"/>
        </w:rPr>
        <w:t xml:space="preserve">მგზამკვლევის შემუშავება ეხმარება მოქალაქეს მარტივ, მისთვის გასაგებ ენაზე მიიღოს ინფორმაცია </w:t>
      </w:r>
      <w:r>
        <w:rPr>
          <w:rFonts w:ascii="Sylfaen" w:hAnsi="Sylfaen"/>
          <w:lang w:val="ka-GE"/>
        </w:rPr>
        <w:t>მუნიციპალური ბიუჯეტით განხორციელებული</w:t>
      </w:r>
      <w:r w:rsidRPr="00E95B72">
        <w:rPr>
          <w:rFonts w:ascii="Sylfaen" w:hAnsi="Sylfaen"/>
          <w:lang w:val="ka-GE"/>
        </w:rPr>
        <w:t xml:space="preserve"> ინფრასტრუქტურული, სოციალური, საგანმანათლებლო და სხვა სახის პროექტებისა და ღონისძიებების შესახებ. გზამკვლევში მოცემული ინფორმაცია წარმოადგენს თვითმმართველობის აღმასრულებელი ხელისუფლების მიერ </w:t>
      </w:r>
      <w:r>
        <w:rPr>
          <w:rFonts w:ascii="Sylfaen" w:hAnsi="Sylfaen"/>
          <w:lang w:val="ka-GE"/>
        </w:rPr>
        <w:t>უკვე განხორციელებული</w:t>
      </w:r>
      <w:r w:rsidRPr="00E95B72">
        <w:rPr>
          <w:rFonts w:ascii="Sylfaen" w:hAnsi="Sylfaen"/>
          <w:lang w:val="ka-GE"/>
        </w:rPr>
        <w:t xml:space="preserve"> ღონისძიებების მოკლე აღწერას, წარმოაჩენს მათ </w:t>
      </w:r>
      <w:r>
        <w:rPr>
          <w:rFonts w:ascii="Sylfaen" w:hAnsi="Sylfaen"/>
          <w:lang w:val="ka-GE"/>
        </w:rPr>
        <w:t>შედეგებს</w:t>
      </w:r>
      <w:r w:rsidRPr="00E95B72">
        <w:rPr>
          <w:rFonts w:ascii="Sylfaen" w:hAnsi="Sylfaen"/>
          <w:lang w:val="ka-GE"/>
        </w:rPr>
        <w:t xml:space="preserve">, </w:t>
      </w:r>
      <w:r>
        <w:rPr>
          <w:rFonts w:ascii="Sylfaen" w:hAnsi="Sylfaen"/>
          <w:lang w:val="ka-GE"/>
        </w:rPr>
        <w:t>განხორციელებულ</w:t>
      </w:r>
      <w:r w:rsidRPr="00E95B72">
        <w:rPr>
          <w:rFonts w:ascii="Sylfaen" w:hAnsi="Sylfaen"/>
          <w:lang w:val="ka-GE"/>
        </w:rPr>
        <w:t xml:space="preserve"> აქტივობებს სძენს მეტ საჯაროობას. </w:t>
      </w:r>
    </w:p>
    <w:p w:rsidR="00F751DC" w:rsidRPr="00F053DC" w:rsidRDefault="00F751DC" w:rsidP="00F751DC">
      <w:pPr>
        <w:jc w:val="both"/>
        <w:rPr>
          <w:rFonts w:ascii="Sylfaen" w:hAnsi="Sylfaen"/>
          <w:lang w:val="ka-GE"/>
        </w:rPr>
      </w:pPr>
      <w:r w:rsidRPr="00E95B72">
        <w:rPr>
          <w:rFonts w:ascii="Sylfaen" w:hAnsi="Sylfaen"/>
          <w:lang w:val="ka-GE"/>
        </w:rPr>
        <w:t xml:space="preserve">ბიუჯეტის </w:t>
      </w:r>
      <w:r>
        <w:rPr>
          <w:rFonts w:ascii="Sylfaen" w:hAnsi="Sylfaen"/>
          <w:lang w:val="ka-GE"/>
        </w:rPr>
        <w:t xml:space="preserve">ანგარიშის </w:t>
      </w:r>
      <w:r w:rsidRPr="00E95B72">
        <w:rPr>
          <w:rFonts w:ascii="Sylfaen" w:hAnsi="Sylfaen"/>
          <w:lang w:val="ka-GE"/>
        </w:rPr>
        <w:t xml:space="preserve">გზამკვლევი მოიცავს </w:t>
      </w:r>
      <w:r>
        <w:rPr>
          <w:rFonts w:ascii="Sylfaen" w:hAnsi="Sylfaen"/>
          <w:lang w:val="ka-GE"/>
        </w:rPr>
        <w:t xml:space="preserve">ლენტეხის </w:t>
      </w:r>
      <w:r w:rsidRPr="00E95B72">
        <w:rPr>
          <w:rFonts w:ascii="Sylfaen" w:hAnsi="Sylfaen"/>
          <w:lang w:val="ka-GE"/>
        </w:rPr>
        <w:t>მუნიციპალიტეტის 202</w:t>
      </w:r>
      <w:r>
        <w:rPr>
          <w:rFonts w:ascii="Sylfaen" w:hAnsi="Sylfaen"/>
          <w:lang w:val="ka-GE"/>
        </w:rPr>
        <w:t>5</w:t>
      </w:r>
      <w:r w:rsidRPr="00E95B72">
        <w:rPr>
          <w:rFonts w:ascii="Sylfaen" w:hAnsi="Sylfaen"/>
          <w:lang w:val="ka-GE"/>
        </w:rPr>
        <w:t xml:space="preserve"> წლის ბიუჯეტის </w:t>
      </w:r>
      <w:r>
        <w:rPr>
          <w:rFonts w:ascii="Sylfaen" w:hAnsi="Sylfaen"/>
          <w:lang w:val="ka-GE"/>
        </w:rPr>
        <w:t xml:space="preserve">წლიური ანგარიშის </w:t>
      </w:r>
      <w:r w:rsidRPr="00E95B72">
        <w:rPr>
          <w:rFonts w:ascii="Sylfaen" w:hAnsi="Sylfaen"/>
          <w:lang w:val="ka-GE"/>
        </w:rPr>
        <w:t xml:space="preserve">მოკლე აღწერას. </w:t>
      </w:r>
      <w:r>
        <w:rPr>
          <w:rFonts w:ascii="Sylfaen" w:hAnsi="Sylfaen"/>
          <w:lang w:val="ka-GE"/>
        </w:rPr>
        <w:t>უნდა აღინიშნოს, რომ კანონმდებლობის შესაბამისად ბიუჯეტის ანგარიშის პროექტი, მუნიციპალიტეტის მერიის მიერ საკრებულოში წარდგენილი იყო წლის დამთავრებიდან არაუგვიანეს ორი თვისა.</w:t>
      </w:r>
    </w:p>
    <w:p w:rsidR="00F751DC" w:rsidRDefault="00F751DC" w:rsidP="00F751DC">
      <w:pPr>
        <w:jc w:val="both"/>
        <w:rPr>
          <w:rFonts w:ascii="Sylfaen" w:hAnsi="Sylfaen"/>
          <w:lang w:val="ka-GE"/>
        </w:rPr>
      </w:pPr>
      <w:r>
        <w:rPr>
          <w:rFonts w:ascii="Sylfaen" w:hAnsi="Sylfaen"/>
          <w:lang w:val="ka-GE"/>
        </w:rPr>
        <w:t xml:space="preserve">წარმოდგენილი ინფორმაცია </w:t>
      </w:r>
      <w:r w:rsidRPr="00E95B72">
        <w:rPr>
          <w:rFonts w:ascii="Sylfaen" w:hAnsi="Sylfaen"/>
          <w:lang w:val="ka-GE"/>
        </w:rPr>
        <w:t>არ შემოიფარგლება მხოლოდ ერთი კონკრეტული წლის მონაცემებით. მასში 202</w:t>
      </w:r>
      <w:r>
        <w:rPr>
          <w:rFonts w:ascii="Sylfaen" w:hAnsi="Sylfaen"/>
          <w:lang w:val="ka-GE"/>
        </w:rPr>
        <w:t>5</w:t>
      </w:r>
      <w:r w:rsidRPr="00E95B72">
        <w:rPr>
          <w:rFonts w:ascii="Sylfaen" w:hAnsi="Sylfaen"/>
          <w:lang w:val="ka-GE"/>
        </w:rPr>
        <w:t xml:space="preserve"> წლის საბიუჯეტო მონაცემები შედარებულია გასული </w:t>
      </w:r>
      <w:r>
        <w:rPr>
          <w:rFonts w:ascii="Sylfaen" w:hAnsi="Sylfaen"/>
          <w:lang w:val="ka-GE"/>
        </w:rPr>
        <w:t>2</w:t>
      </w:r>
      <w:r w:rsidRPr="00E95B72">
        <w:rPr>
          <w:rFonts w:ascii="Sylfaen" w:hAnsi="Sylfaen"/>
          <w:lang w:val="ka-GE"/>
        </w:rPr>
        <w:t xml:space="preserve"> წლის ანალოგიურ მაჩვენებლებს</w:t>
      </w:r>
      <w:r>
        <w:rPr>
          <w:rFonts w:ascii="Sylfaen" w:hAnsi="Sylfaen"/>
          <w:lang w:val="ka-GE"/>
        </w:rPr>
        <w:t>.</w:t>
      </w:r>
      <w:r w:rsidRPr="00E95B72">
        <w:rPr>
          <w:rFonts w:ascii="Sylfaen" w:hAnsi="Sylfaen"/>
          <w:lang w:val="ka-GE"/>
        </w:rPr>
        <w:t xml:space="preserve"> </w:t>
      </w:r>
    </w:p>
    <w:p w:rsidR="00F751DC" w:rsidRPr="00E95B72" w:rsidRDefault="00F751DC" w:rsidP="00F751DC">
      <w:pPr>
        <w:jc w:val="both"/>
        <w:rPr>
          <w:rFonts w:ascii="Sylfaen" w:hAnsi="Sylfaen"/>
          <w:lang w:val="ka-GE"/>
        </w:rPr>
      </w:pPr>
      <w:r w:rsidRPr="00E95B72">
        <w:rPr>
          <w:rFonts w:ascii="Sylfaen" w:hAnsi="Sylfaen"/>
          <w:lang w:val="ka-GE"/>
        </w:rPr>
        <w:t>გზამკვლევში მოყვანილი 20</w:t>
      </w:r>
      <w:r>
        <w:rPr>
          <w:rFonts w:ascii="Sylfaen" w:hAnsi="Sylfaen"/>
          <w:lang w:val="ka-GE"/>
        </w:rPr>
        <w:t>25</w:t>
      </w:r>
      <w:r w:rsidRPr="00E95B72">
        <w:rPr>
          <w:rFonts w:ascii="Sylfaen" w:hAnsi="Sylfaen"/>
          <w:lang w:val="ka-GE"/>
        </w:rPr>
        <w:t xml:space="preserve"> წლის ბიუჯეტის მაჩვენებლები ეფუძნება ფინანსთა სამინისტროს eTreasuary სისტემაში 20</w:t>
      </w:r>
      <w:r>
        <w:rPr>
          <w:rFonts w:ascii="Sylfaen" w:hAnsi="Sylfaen"/>
          <w:lang w:val="ka-GE"/>
        </w:rPr>
        <w:t>25</w:t>
      </w:r>
      <w:r w:rsidRPr="00E95B72">
        <w:rPr>
          <w:rFonts w:ascii="Sylfaen" w:hAnsi="Sylfaen"/>
          <w:lang w:val="ka-GE"/>
        </w:rPr>
        <w:t xml:space="preserve"> წლის</w:t>
      </w:r>
      <w:r>
        <w:rPr>
          <w:rFonts w:ascii="Sylfaen" w:hAnsi="Sylfaen"/>
          <w:lang w:val="ka-GE"/>
        </w:rPr>
        <w:t xml:space="preserve"> 31</w:t>
      </w:r>
      <w:r w:rsidRPr="00E95B72">
        <w:rPr>
          <w:rFonts w:ascii="Sylfaen" w:hAnsi="Sylfaen"/>
          <w:lang w:val="ka-GE"/>
        </w:rPr>
        <w:t xml:space="preserve"> </w:t>
      </w:r>
      <w:r>
        <w:rPr>
          <w:rFonts w:ascii="Sylfaen" w:hAnsi="Sylfaen"/>
          <w:lang w:val="ka-GE"/>
        </w:rPr>
        <w:t>დეკემბერს</w:t>
      </w:r>
      <w:r w:rsidRPr="00E95B72">
        <w:rPr>
          <w:rFonts w:ascii="Sylfaen" w:hAnsi="Sylfaen"/>
          <w:lang w:val="ka-GE"/>
        </w:rPr>
        <w:t xml:space="preserve">  მდგომარეობით არსებულ მონაცემებს. </w:t>
      </w:r>
    </w:p>
    <w:p w:rsidR="00F751DC" w:rsidRPr="00B17B3A" w:rsidRDefault="00F751DC" w:rsidP="00F751DC">
      <w:pPr>
        <w:pStyle w:val="Heading1"/>
        <w:jc w:val="both"/>
        <w:rPr>
          <w:rFonts w:ascii="Sylfaen" w:hAnsi="Sylfaen"/>
          <w:color w:val="auto"/>
          <w:lang w:val="ka-GE"/>
        </w:rPr>
      </w:pPr>
      <w:bookmarkStart w:id="2" w:name="_Toc161578023"/>
      <w:r>
        <w:rPr>
          <w:rFonts w:ascii="Sylfaen" w:hAnsi="Sylfaen" w:cs="Sylfaen"/>
          <w:color w:val="auto"/>
          <w:lang w:val="ka-GE"/>
        </w:rPr>
        <w:t xml:space="preserve">ლენტეხის </w:t>
      </w:r>
      <w:r w:rsidRPr="00E95B72">
        <w:rPr>
          <w:rFonts w:ascii="Sylfaen" w:hAnsi="Sylfaen" w:cs="Sylfaen"/>
          <w:color w:val="auto"/>
          <w:lang w:val="ka-GE"/>
        </w:rPr>
        <w:t>მუნიციპალიტეტის</w:t>
      </w:r>
      <w:r w:rsidRPr="00E95B72">
        <w:rPr>
          <w:rFonts w:ascii="Sylfaen" w:hAnsi="Sylfaen"/>
          <w:color w:val="auto"/>
          <w:lang w:val="ka-GE"/>
        </w:rPr>
        <w:t xml:space="preserve"> 20</w:t>
      </w:r>
      <w:r>
        <w:rPr>
          <w:rFonts w:ascii="Sylfaen" w:hAnsi="Sylfaen"/>
          <w:color w:val="auto"/>
          <w:lang w:val="ka-GE"/>
        </w:rPr>
        <w:t>25</w:t>
      </w:r>
      <w:r w:rsidRPr="00E95B72">
        <w:rPr>
          <w:rFonts w:ascii="Sylfaen" w:hAnsi="Sylfaen"/>
          <w:color w:val="auto"/>
          <w:lang w:val="ka-GE"/>
        </w:rPr>
        <w:t xml:space="preserve"> </w:t>
      </w:r>
      <w:r w:rsidRPr="00E95B72">
        <w:rPr>
          <w:rFonts w:ascii="Sylfaen" w:hAnsi="Sylfaen" w:cs="Sylfaen"/>
          <w:color w:val="auto"/>
          <w:lang w:val="ka-GE"/>
        </w:rPr>
        <w:t>წლის</w:t>
      </w:r>
      <w:r w:rsidRPr="00E95B72">
        <w:rPr>
          <w:rFonts w:ascii="Sylfaen" w:hAnsi="Sylfaen"/>
          <w:color w:val="auto"/>
          <w:lang w:val="ka-GE"/>
        </w:rPr>
        <w:t xml:space="preserve"> </w:t>
      </w:r>
      <w:r w:rsidRPr="00E95B72">
        <w:rPr>
          <w:rFonts w:ascii="Sylfaen" w:hAnsi="Sylfaen" w:cs="Sylfaen"/>
          <w:color w:val="auto"/>
          <w:lang w:val="ka-GE"/>
        </w:rPr>
        <w:t>ბიუჯეტი</w:t>
      </w:r>
      <w:r>
        <w:rPr>
          <w:rFonts w:ascii="Sylfaen" w:hAnsi="Sylfaen" w:cs="Sylfaen"/>
          <w:color w:val="auto"/>
          <w:lang w:val="ka-GE"/>
        </w:rPr>
        <w:t>ს შესრულების ანგარიში</w:t>
      </w:r>
      <w:bookmarkEnd w:id="2"/>
    </w:p>
    <w:p w:rsidR="00F751DC" w:rsidRPr="00E95B72" w:rsidRDefault="00F751DC" w:rsidP="00F751DC">
      <w:pPr>
        <w:pStyle w:val="Heading2"/>
        <w:rPr>
          <w:rFonts w:ascii="Sylfaen" w:hAnsi="Sylfaen"/>
          <w:color w:val="auto"/>
          <w:lang w:val="ka-GE"/>
        </w:rPr>
      </w:pPr>
      <w:bookmarkStart w:id="3" w:name="_Toc161578024"/>
      <w:r w:rsidRPr="00E95B72">
        <w:rPr>
          <w:rFonts w:ascii="Sylfaen" w:hAnsi="Sylfaen" w:cs="Sylfaen"/>
          <w:color w:val="auto"/>
          <w:lang w:val="ka-GE"/>
        </w:rPr>
        <w:t>ბიუჯეტის</w:t>
      </w:r>
      <w:r w:rsidRPr="00E95B72">
        <w:rPr>
          <w:rFonts w:ascii="Sylfaen" w:hAnsi="Sylfaen"/>
          <w:color w:val="auto"/>
          <w:lang w:val="ka-GE"/>
        </w:rPr>
        <w:t xml:space="preserve"> </w:t>
      </w:r>
      <w:r w:rsidRPr="00E95B72">
        <w:rPr>
          <w:rFonts w:ascii="Sylfaen" w:hAnsi="Sylfaen" w:cs="Sylfaen"/>
          <w:color w:val="auto"/>
          <w:lang w:val="ka-GE"/>
        </w:rPr>
        <w:t>შემოსულობები</w:t>
      </w:r>
      <w:bookmarkEnd w:id="3"/>
      <w:r w:rsidRPr="00E95B72">
        <w:rPr>
          <w:rFonts w:ascii="Sylfaen" w:hAnsi="Sylfaen"/>
          <w:color w:val="auto"/>
          <w:lang w:val="ka-GE"/>
        </w:rPr>
        <w:t xml:space="preserve"> </w:t>
      </w:r>
    </w:p>
    <w:p w:rsidR="00F751DC" w:rsidRPr="00F053DC" w:rsidRDefault="00F751DC" w:rsidP="00F751DC">
      <w:pPr>
        <w:jc w:val="both"/>
        <w:rPr>
          <w:rFonts w:ascii="Sylfaen" w:hAnsi="Sylfaen"/>
          <w:lang w:val="ka-GE"/>
        </w:rPr>
      </w:pPr>
      <w:r w:rsidRPr="001C1574">
        <w:rPr>
          <w:rFonts w:ascii="Sylfaen" w:hAnsi="Sylfaen"/>
          <w:lang w:val="ka-GE"/>
        </w:rPr>
        <w:t xml:space="preserve">ჩვენ განვიხილავთ </w:t>
      </w:r>
      <w:r>
        <w:rPr>
          <w:rFonts w:ascii="Sylfaen" w:hAnsi="Sylfaen"/>
          <w:lang w:val="ka-GE"/>
        </w:rPr>
        <w:t xml:space="preserve">ლნტეხის </w:t>
      </w:r>
      <w:r w:rsidRPr="001C1574">
        <w:rPr>
          <w:rFonts w:ascii="Sylfaen" w:hAnsi="Sylfaen"/>
          <w:lang w:val="ka-GE"/>
        </w:rPr>
        <w:t>მუნიციპალიტეტის ბიუჯეტის შემოსულობებს 202</w:t>
      </w:r>
      <w:r>
        <w:rPr>
          <w:rFonts w:ascii="Sylfaen" w:hAnsi="Sylfaen"/>
          <w:lang w:val="ka-GE"/>
        </w:rPr>
        <w:t>3</w:t>
      </w:r>
      <w:r w:rsidRPr="001C1574">
        <w:rPr>
          <w:rFonts w:ascii="Sylfaen" w:hAnsi="Sylfaen"/>
          <w:lang w:val="ka-GE"/>
        </w:rPr>
        <w:t>-202</w:t>
      </w:r>
      <w:r>
        <w:rPr>
          <w:rFonts w:ascii="Sylfaen" w:hAnsi="Sylfaen"/>
          <w:lang w:val="ka-GE"/>
        </w:rPr>
        <w:t>5</w:t>
      </w:r>
      <w:r w:rsidRPr="001C1574">
        <w:rPr>
          <w:rFonts w:ascii="Sylfaen" w:hAnsi="Sylfaen"/>
          <w:lang w:val="ka-GE"/>
        </w:rPr>
        <w:t xml:space="preserve"> წლების მიხედვით, წარმოვადგენთ მათ სიდიდეებს, წილს მთლიან შემოსულობებში და დინამიკას ბოლო</w:t>
      </w:r>
      <w:r>
        <w:rPr>
          <w:rFonts w:ascii="Sylfaen" w:hAnsi="Sylfaen"/>
          <w:lang w:val="ka-GE"/>
        </w:rPr>
        <w:t xml:space="preserve"> 3</w:t>
      </w:r>
      <w:r w:rsidRPr="001C1574">
        <w:rPr>
          <w:rFonts w:ascii="Sylfaen" w:hAnsi="Sylfaen"/>
          <w:lang w:val="ka-GE"/>
        </w:rPr>
        <w:t xml:space="preserve"> წლის მიხედვით.</w:t>
      </w:r>
      <w:r w:rsidRPr="00E95B72">
        <w:rPr>
          <w:rFonts w:ascii="Sylfaen" w:hAnsi="Sylfaen"/>
          <w:lang w:val="ka-GE"/>
        </w:rPr>
        <w:t xml:space="preserve"> </w:t>
      </w:r>
    </w:p>
    <w:p w:rsidR="00F751DC" w:rsidRDefault="00F751DC" w:rsidP="00F751DC">
      <w:pPr>
        <w:rPr>
          <w:rFonts w:ascii="Sylfaen" w:hAnsi="Sylfaen"/>
          <w:i/>
          <w:sz w:val="18"/>
          <w:u w:val="single"/>
          <w:lang w:val="ka-GE"/>
        </w:rPr>
      </w:pPr>
    </w:p>
    <w:p w:rsidR="00F751DC" w:rsidRDefault="00F751DC" w:rsidP="00F751DC">
      <w:pPr>
        <w:jc w:val="right"/>
        <w:rPr>
          <w:rFonts w:ascii="Sylfaen" w:hAnsi="Sylfaen"/>
          <w:i/>
          <w:sz w:val="18"/>
          <w:u w:val="single"/>
          <w:lang w:val="ka-GE"/>
        </w:rPr>
      </w:pPr>
    </w:p>
    <w:p w:rsidR="00F751DC" w:rsidRDefault="00F751DC" w:rsidP="00F751DC">
      <w:pPr>
        <w:jc w:val="right"/>
        <w:rPr>
          <w:rFonts w:ascii="Sylfaen" w:hAnsi="Sylfaen"/>
          <w:i/>
          <w:sz w:val="18"/>
          <w:u w:val="single"/>
          <w:lang w:val="ka-GE"/>
        </w:rPr>
      </w:pPr>
    </w:p>
    <w:p w:rsidR="00F751DC" w:rsidRDefault="00F751DC" w:rsidP="00F751DC">
      <w:pPr>
        <w:jc w:val="right"/>
        <w:rPr>
          <w:rFonts w:ascii="Sylfaen" w:hAnsi="Sylfaen"/>
          <w:i/>
          <w:sz w:val="18"/>
          <w:u w:val="single"/>
          <w:lang w:val="ka-GE"/>
        </w:rPr>
      </w:pPr>
    </w:p>
    <w:p w:rsidR="00F751DC" w:rsidRDefault="00F751DC" w:rsidP="00F751DC">
      <w:pPr>
        <w:rPr>
          <w:rFonts w:ascii="Sylfaen" w:hAnsi="Sylfaen"/>
          <w:i/>
          <w:sz w:val="18"/>
          <w:u w:val="single"/>
          <w:lang w:val="ka-GE"/>
        </w:rPr>
      </w:pPr>
    </w:p>
    <w:p w:rsidR="00F751DC" w:rsidRDefault="00F751DC" w:rsidP="00F751DC">
      <w:pPr>
        <w:ind w:left="7920"/>
        <w:rPr>
          <w:rFonts w:ascii="Sylfaen" w:hAnsi="Sylfaen"/>
          <w:i/>
          <w:sz w:val="18"/>
          <w:u w:val="single"/>
          <w:lang w:val="ka-GE"/>
        </w:rPr>
      </w:pPr>
      <w:r w:rsidRPr="00E95B72">
        <w:rPr>
          <w:rFonts w:ascii="Sylfaen" w:hAnsi="Sylfaen"/>
          <w:i/>
          <w:sz w:val="18"/>
          <w:u w:val="single"/>
          <w:lang w:val="ka-GE"/>
        </w:rPr>
        <w:lastRenderedPageBreak/>
        <w:t>გრაფიკი #</w:t>
      </w:r>
      <w:r>
        <w:rPr>
          <w:rFonts w:ascii="Sylfaen" w:hAnsi="Sylfaen"/>
          <w:i/>
          <w:sz w:val="18"/>
          <w:u w:val="single"/>
          <w:lang w:val="ka-GE"/>
        </w:rPr>
        <w:t>1</w:t>
      </w:r>
    </w:p>
    <w:p w:rsidR="00F751DC" w:rsidRDefault="00F751DC" w:rsidP="00F751DC">
      <w:pPr>
        <w:rPr>
          <w:rFonts w:ascii="Sylfaen" w:hAnsi="Sylfaen"/>
          <w:i/>
          <w:sz w:val="18"/>
          <w:u w:val="single"/>
          <w:lang w:val="ka-GE"/>
        </w:rPr>
      </w:pPr>
      <w:r>
        <w:rPr>
          <w:rFonts w:ascii="Sylfaen" w:hAnsi="Sylfaen"/>
          <w:i/>
          <w:noProof/>
          <w:sz w:val="18"/>
          <w:u w:val="single"/>
        </w:rPr>
        <w:drawing>
          <wp:inline distT="0" distB="0" distL="0" distR="0" wp14:anchorId="682CFE80" wp14:editId="212C6B43">
            <wp:extent cx="5772150" cy="41719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51DC" w:rsidRPr="00BB6894" w:rsidRDefault="00F751DC" w:rsidP="00F751DC">
      <w:pPr>
        <w:jc w:val="both"/>
        <w:rPr>
          <w:rFonts w:ascii="Sylfaen" w:hAnsi="Sylfaen"/>
          <w:i/>
          <w:sz w:val="18"/>
          <w:u w:val="single"/>
          <w:lang w:val="ka-GE"/>
        </w:rPr>
      </w:pPr>
    </w:p>
    <w:p w:rsidR="00F751DC" w:rsidRDefault="00F751DC" w:rsidP="00F751DC">
      <w:pPr>
        <w:jc w:val="both"/>
        <w:rPr>
          <w:rFonts w:ascii="Sylfaen" w:hAnsi="Sylfaen"/>
          <w:lang w:val="ka-GE"/>
        </w:rPr>
      </w:pPr>
      <w:r>
        <w:rPr>
          <w:rFonts w:ascii="Sylfaen" w:hAnsi="Sylfaen"/>
          <w:lang w:val="ka-GE"/>
        </w:rPr>
        <w:t xml:space="preserve">ლენტეხის </w:t>
      </w:r>
      <w:r w:rsidRPr="00E95B72">
        <w:rPr>
          <w:rFonts w:ascii="Sylfaen" w:hAnsi="Sylfaen"/>
          <w:lang w:val="ka-GE"/>
        </w:rPr>
        <w:t>მუნიციპალიტეტის ბიუჯეტის შემოსავლების სტრუქტურამ მნიშვნელოვანი ცვლილება განიცადა 2019 წელს. აღნიშნული უკავშირდებ</w:t>
      </w:r>
      <w:r>
        <w:rPr>
          <w:rFonts w:ascii="Sylfaen" w:hAnsi="Sylfaen"/>
          <w:lang w:val="ka-GE"/>
        </w:rPr>
        <w:t>ოდა</w:t>
      </w:r>
      <w:r w:rsidRPr="00E95B72">
        <w:rPr>
          <w:rFonts w:ascii="Sylfaen" w:hAnsi="Sylfaen"/>
          <w:lang w:val="ka-GE"/>
        </w:rPr>
        <w:t xml:space="preserve"> 2019 წლის 1 ი</w:t>
      </w:r>
      <w:r>
        <w:rPr>
          <w:rFonts w:ascii="Sylfaen" w:hAnsi="Sylfaen"/>
          <w:lang w:val="ka-GE"/>
        </w:rPr>
        <w:t>ა</w:t>
      </w:r>
      <w:r w:rsidRPr="00E95B72">
        <w:rPr>
          <w:rFonts w:ascii="Sylfaen" w:hAnsi="Sylfaen"/>
          <w:lang w:val="ka-GE"/>
        </w:rPr>
        <w:t xml:space="preserve">ნვრიდან საბიუჯეტო კოდექსში ამოქმედებულ ცვლილებას, რომლიც მიხედვითაც, ერთის მხრივ, გაუქმდა გათანაბრებითი ტრანსფერი, ასევე, საშემოსავლო გადასახადის ის სახეები რომლებიც გასულ წლებში ირიცხებოდა ადგილობრივ ბიუჯეტებში აღარ ირიცხება მუნიციპალურ ბიუჯეტებში. ხოლო მეორეს, მხრივ ამოქმედდა გადასახადების განაწილების პრინციპი, რომლიც მიხედვითაც ადგილობრივ ბიუჯეტებში ჩაირიცხება დამატებითი ღირებულების გადასახადიდან მობილიზებული თანხის 19%. ამ თანხის განაწილება მუნიციპალიტეტების მიხედვით ხორციელდება ასევე საბიუჯეტო კოდექსით დადგენილი წესით. </w:t>
      </w: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p>
    <w:p w:rsidR="00F751DC" w:rsidRDefault="00F751DC" w:rsidP="00F751DC">
      <w:pPr>
        <w:jc w:val="both"/>
        <w:rPr>
          <w:rFonts w:ascii="Sylfaen" w:hAnsi="Sylfaen"/>
          <w:i/>
          <w:sz w:val="18"/>
          <w:u w:val="single"/>
          <w:lang w:val="ka-GE"/>
        </w:rPr>
      </w:pPr>
    </w:p>
    <w:p w:rsidR="00F751DC" w:rsidRPr="00BE2406" w:rsidRDefault="00F751DC" w:rsidP="00F751DC">
      <w:pPr>
        <w:ind w:left="7200" w:firstLine="720"/>
        <w:jc w:val="both"/>
        <w:rPr>
          <w:rFonts w:ascii="Sylfaen" w:hAnsi="Sylfaen"/>
          <w:lang w:val="ka-GE"/>
        </w:rPr>
      </w:pPr>
      <w:r w:rsidRPr="00E95B72">
        <w:rPr>
          <w:rFonts w:ascii="Sylfaen" w:hAnsi="Sylfaen"/>
          <w:i/>
          <w:sz w:val="18"/>
          <w:u w:val="single"/>
          <w:lang w:val="ka-GE"/>
        </w:rPr>
        <w:t>გრაფიკი #</w:t>
      </w:r>
      <w:r>
        <w:rPr>
          <w:rFonts w:ascii="Sylfaen" w:hAnsi="Sylfaen"/>
          <w:i/>
          <w:sz w:val="18"/>
          <w:u w:val="single"/>
        </w:rPr>
        <w:t>2</w:t>
      </w:r>
    </w:p>
    <w:p w:rsidR="00F751DC" w:rsidRPr="00BB6894" w:rsidRDefault="00F751DC" w:rsidP="00F751DC">
      <w:pPr>
        <w:jc w:val="both"/>
        <w:rPr>
          <w:rFonts w:ascii="Sylfaen" w:hAnsi="Sylfaen"/>
        </w:rPr>
      </w:pPr>
      <w:r>
        <w:rPr>
          <w:rFonts w:ascii="Sylfaen" w:hAnsi="Sylfaen"/>
          <w:noProof/>
        </w:rPr>
        <w:drawing>
          <wp:inline distT="0" distB="0" distL="0" distR="0" wp14:anchorId="401BBF5C" wp14:editId="0388F3FB">
            <wp:extent cx="5953125" cy="38290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751DC" w:rsidRPr="00E95B72" w:rsidRDefault="00F751DC" w:rsidP="00F751DC">
      <w:pPr>
        <w:pStyle w:val="Heading2"/>
        <w:jc w:val="both"/>
        <w:rPr>
          <w:rFonts w:ascii="Sylfaen" w:hAnsi="Sylfaen" w:cs="Sylfaen"/>
          <w:color w:val="auto"/>
          <w:lang w:val="ka-GE"/>
        </w:rPr>
      </w:pPr>
      <w:bookmarkStart w:id="4" w:name="_Toc161578025"/>
      <w:r w:rsidRPr="00E95B72">
        <w:rPr>
          <w:rFonts w:ascii="Sylfaen" w:hAnsi="Sylfaen" w:cs="Sylfaen"/>
          <w:color w:val="auto"/>
          <w:lang w:val="ka-GE"/>
        </w:rPr>
        <w:t>ბიუჯეტის</w:t>
      </w:r>
      <w:r w:rsidRPr="00E95B72">
        <w:rPr>
          <w:rFonts w:ascii="Sylfaen" w:hAnsi="Sylfaen"/>
          <w:color w:val="auto"/>
          <w:lang w:val="ka-GE"/>
        </w:rPr>
        <w:t xml:space="preserve"> </w:t>
      </w:r>
      <w:r w:rsidRPr="00E95B72">
        <w:rPr>
          <w:rFonts w:ascii="Sylfaen" w:hAnsi="Sylfaen" w:cs="Sylfaen"/>
          <w:color w:val="auto"/>
          <w:lang w:val="ka-GE"/>
        </w:rPr>
        <w:t>გადასახდელები</w:t>
      </w:r>
      <w:r w:rsidRPr="00E95B72">
        <w:rPr>
          <w:rFonts w:ascii="Sylfaen" w:hAnsi="Sylfaen"/>
          <w:color w:val="auto"/>
          <w:lang w:val="ka-GE"/>
        </w:rPr>
        <w:t xml:space="preserve"> </w:t>
      </w:r>
      <w:r w:rsidRPr="00E95B72">
        <w:rPr>
          <w:rFonts w:ascii="Sylfaen" w:hAnsi="Sylfaen" w:cs="Sylfaen"/>
          <w:color w:val="auto"/>
          <w:lang w:val="ka-GE"/>
        </w:rPr>
        <w:t>პროგრამების</w:t>
      </w:r>
      <w:r w:rsidRPr="00E95B72">
        <w:rPr>
          <w:rFonts w:ascii="Sylfaen" w:hAnsi="Sylfaen"/>
          <w:color w:val="auto"/>
          <w:lang w:val="ka-GE"/>
        </w:rPr>
        <w:t xml:space="preserve"> </w:t>
      </w:r>
      <w:r w:rsidRPr="00E95B72">
        <w:rPr>
          <w:rFonts w:ascii="Sylfaen" w:hAnsi="Sylfaen" w:cs="Sylfaen"/>
          <w:color w:val="auto"/>
          <w:lang w:val="ka-GE"/>
        </w:rPr>
        <w:t>და</w:t>
      </w:r>
      <w:r w:rsidRPr="00E95B72">
        <w:rPr>
          <w:rFonts w:ascii="Sylfaen" w:hAnsi="Sylfaen"/>
          <w:color w:val="auto"/>
          <w:lang w:val="ka-GE"/>
        </w:rPr>
        <w:t xml:space="preserve"> </w:t>
      </w:r>
      <w:r w:rsidRPr="00E95B72">
        <w:rPr>
          <w:rFonts w:ascii="Sylfaen" w:hAnsi="Sylfaen" w:cs="Sylfaen"/>
          <w:color w:val="auto"/>
          <w:lang w:val="ka-GE"/>
        </w:rPr>
        <w:t>პრიორიტეტების</w:t>
      </w:r>
      <w:r w:rsidRPr="00E95B72">
        <w:rPr>
          <w:rFonts w:ascii="Sylfaen" w:hAnsi="Sylfaen"/>
          <w:color w:val="auto"/>
          <w:lang w:val="ka-GE"/>
        </w:rPr>
        <w:t xml:space="preserve"> </w:t>
      </w:r>
      <w:r w:rsidRPr="00E95B72">
        <w:rPr>
          <w:rFonts w:ascii="Sylfaen" w:hAnsi="Sylfaen" w:cs="Sylfaen"/>
          <w:color w:val="auto"/>
          <w:lang w:val="ka-GE"/>
        </w:rPr>
        <w:t>მიხედვით</w:t>
      </w:r>
      <w:bookmarkEnd w:id="4"/>
    </w:p>
    <w:p w:rsidR="00F751DC" w:rsidRPr="00E95B72" w:rsidRDefault="00F751DC" w:rsidP="00F751DC">
      <w:pPr>
        <w:jc w:val="both"/>
        <w:rPr>
          <w:rFonts w:ascii="Sylfaen" w:hAnsi="Sylfaen"/>
          <w:lang w:val="ka-GE"/>
        </w:rPr>
      </w:pPr>
      <w:r>
        <w:rPr>
          <w:rFonts w:ascii="Sylfaen" w:hAnsi="Sylfaen"/>
          <w:lang w:val="ka-GE"/>
        </w:rPr>
        <w:t xml:space="preserve">ლენტეხის </w:t>
      </w:r>
      <w:r w:rsidRPr="00E95B72">
        <w:rPr>
          <w:rFonts w:ascii="Sylfaen" w:hAnsi="Sylfaen"/>
          <w:lang w:val="ka-GE"/>
        </w:rPr>
        <w:t>მუნიციპალიტეტის 20</w:t>
      </w:r>
      <w:r>
        <w:rPr>
          <w:rFonts w:ascii="Sylfaen" w:hAnsi="Sylfaen"/>
          <w:lang w:val="ka-GE"/>
        </w:rPr>
        <w:t>25</w:t>
      </w:r>
      <w:r w:rsidRPr="00E95B72">
        <w:rPr>
          <w:rFonts w:ascii="Sylfaen" w:hAnsi="Sylfaen"/>
          <w:lang w:val="ka-GE"/>
        </w:rPr>
        <w:t xml:space="preserve"> წლის ბიუჯეტის </w:t>
      </w:r>
      <w:r>
        <w:rPr>
          <w:rFonts w:ascii="Sylfaen" w:hAnsi="Sylfaen"/>
          <w:lang w:val="ka-GE"/>
        </w:rPr>
        <w:t xml:space="preserve"> </w:t>
      </w:r>
      <w:r w:rsidRPr="00E95B72">
        <w:rPr>
          <w:rFonts w:ascii="Sylfaen" w:hAnsi="Sylfaen"/>
          <w:lang w:val="ka-GE"/>
        </w:rPr>
        <w:t>გადასახდელები</w:t>
      </w:r>
      <w:r>
        <w:rPr>
          <w:rFonts w:ascii="Sylfaen" w:hAnsi="Sylfaen"/>
          <w:lang w:val="ka-GE"/>
        </w:rPr>
        <w:t>ს ფაქტიურმა მაჩვენებელმა შეადგინა</w:t>
      </w:r>
      <w:r w:rsidRPr="00E95B72">
        <w:rPr>
          <w:rFonts w:ascii="Sylfaen" w:hAnsi="Sylfaen"/>
          <w:lang w:val="ka-GE"/>
        </w:rPr>
        <w:t xml:space="preserve">  </w:t>
      </w:r>
      <w:r w:rsidRPr="00F86D01">
        <w:rPr>
          <w:rFonts w:ascii="Sylfaen" w:hAnsi="Sylfaen"/>
          <w:lang w:val="ka-GE"/>
        </w:rPr>
        <w:t>16,864.2</w:t>
      </w:r>
      <w:r>
        <w:rPr>
          <w:rFonts w:ascii="Sylfaen" w:hAnsi="Sylfaen"/>
          <w:lang w:val="ka-GE"/>
        </w:rPr>
        <w:t xml:space="preserve"> </w:t>
      </w:r>
      <w:r w:rsidRPr="00E95B72">
        <w:rPr>
          <w:rFonts w:ascii="Sylfaen" w:hAnsi="Sylfaen"/>
          <w:lang w:val="ka-GE"/>
        </w:rPr>
        <w:t xml:space="preserve">მლნ </w:t>
      </w:r>
      <w:r>
        <w:rPr>
          <w:rFonts w:ascii="Sylfaen" w:hAnsi="Sylfaen"/>
          <w:lang w:val="ka-GE"/>
        </w:rPr>
        <w:t>ლარი</w:t>
      </w:r>
      <w:r w:rsidRPr="00E95B72">
        <w:rPr>
          <w:rFonts w:ascii="Sylfaen" w:hAnsi="Sylfaen"/>
          <w:lang w:val="ka-GE"/>
        </w:rPr>
        <w:t xml:space="preserve"> (გრაფიკი</w:t>
      </w:r>
      <w:r>
        <w:rPr>
          <w:rFonts w:ascii="Sylfaen" w:hAnsi="Sylfaen"/>
          <w:lang w:val="ka-GE"/>
        </w:rPr>
        <w:t xml:space="preserve"> # 3</w:t>
      </w:r>
      <w:r w:rsidRPr="00E95B72">
        <w:rPr>
          <w:rFonts w:ascii="Sylfaen" w:hAnsi="Sylfaen"/>
          <w:lang w:val="ka-GE"/>
        </w:rPr>
        <w:t xml:space="preserve">). </w:t>
      </w:r>
    </w:p>
    <w:p w:rsidR="00F751DC" w:rsidRDefault="00F751DC" w:rsidP="00F751DC">
      <w:pPr>
        <w:jc w:val="right"/>
        <w:rPr>
          <w:rFonts w:ascii="Sylfaen" w:hAnsi="Sylfaen"/>
          <w:i/>
          <w:noProof/>
          <w:sz w:val="18"/>
          <w:u w:val="single"/>
        </w:rPr>
      </w:pPr>
      <w:r w:rsidRPr="00E95B72">
        <w:rPr>
          <w:rFonts w:ascii="Sylfaen" w:hAnsi="Sylfaen"/>
          <w:i/>
          <w:sz w:val="18"/>
          <w:u w:val="single"/>
          <w:lang w:val="ka-GE"/>
        </w:rPr>
        <w:t>გრაფიკი</w:t>
      </w:r>
      <w:r>
        <w:rPr>
          <w:rFonts w:ascii="Sylfaen" w:hAnsi="Sylfaen"/>
          <w:i/>
          <w:sz w:val="18"/>
          <w:u w:val="single"/>
          <w:lang w:val="ka-GE"/>
        </w:rPr>
        <w:t xml:space="preserve"> #3</w:t>
      </w:r>
    </w:p>
    <w:p w:rsidR="00F751DC" w:rsidRDefault="00F751DC" w:rsidP="00F751DC">
      <w:pPr>
        <w:rPr>
          <w:noProof/>
        </w:rPr>
      </w:pPr>
      <w:r>
        <w:rPr>
          <w:noProof/>
        </w:rPr>
        <w:lastRenderedPageBreak/>
        <w:drawing>
          <wp:inline distT="0" distB="0" distL="0" distR="0" wp14:anchorId="3804A991" wp14:editId="25EA0129">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51DC" w:rsidRDefault="00F751DC" w:rsidP="00F751DC">
      <w:pPr>
        <w:jc w:val="both"/>
        <w:rPr>
          <w:rFonts w:ascii="Sylfaen" w:hAnsi="Sylfaen"/>
          <w:lang w:val="ka-GE"/>
        </w:rPr>
      </w:pPr>
      <w:r w:rsidRPr="00E95B72">
        <w:rPr>
          <w:rFonts w:ascii="Sylfaen" w:hAnsi="Sylfaen"/>
          <w:lang w:val="ka-GE"/>
        </w:rPr>
        <w:t>გრაფიკებში</w:t>
      </w:r>
      <w:r>
        <w:rPr>
          <w:rFonts w:ascii="Sylfaen" w:hAnsi="Sylfaen"/>
          <w:lang w:val="ka-GE"/>
        </w:rPr>
        <w:t xml:space="preserve"> #4-#5</w:t>
      </w:r>
      <w:r w:rsidRPr="00E95B72">
        <w:rPr>
          <w:rFonts w:ascii="Sylfaen" w:hAnsi="Sylfaen"/>
          <w:lang w:val="ka-GE"/>
        </w:rPr>
        <w:t xml:space="preserve"> მოცემულია 20</w:t>
      </w:r>
      <w:r>
        <w:rPr>
          <w:rFonts w:ascii="Sylfaen" w:hAnsi="Sylfaen"/>
          <w:lang w:val="ka-GE"/>
        </w:rPr>
        <w:t>23</w:t>
      </w:r>
      <w:r w:rsidRPr="00E95B72">
        <w:rPr>
          <w:rFonts w:ascii="Sylfaen" w:hAnsi="Sylfaen"/>
          <w:lang w:val="ka-GE"/>
        </w:rPr>
        <w:t>-20</w:t>
      </w:r>
      <w:r>
        <w:rPr>
          <w:rFonts w:ascii="Sylfaen" w:hAnsi="Sylfaen"/>
          <w:lang w:val="ka-GE"/>
        </w:rPr>
        <w:t>25</w:t>
      </w:r>
      <w:r w:rsidRPr="00E95B72">
        <w:rPr>
          <w:rFonts w:ascii="Sylfaen" w:hAnsi="Sylfaen"/>
          <w:lang w:val="ka-GE"/>
        </w:rPr>
        <w:t xml:space="preserve"> წლებში </w:t>
      </w:r>
      <w:r>
        <w:rPr>
          <w:rFonts w:ascii="Sylfaen" w:hAnsi="Sylfaen"/>
          <w:lang w:val="ka-GE"/>
        </w:rPr>
        <w:t xml:space="preserve">ლენტეხის </w:t>
      </w:r>
      <w:r w:rsidRPr="00E95B72">
        <w:rPr>
          <w:rFonts w:ascii="Sylfaen" w:hAnsi="Sylfaen"/>
          <w:lang w:val="ka-GE"/>
        </w:rPr>
        <w:t>მუნიციპალიტეტის ასიგნებები (მთლიანი ხარჯები) პრიორიტეტების მიხედვ</w:t>
      </w:r>
      <w:r>
        <w:rPr>
          <w:rFonts w:ascii="Sylfaen" w:hAnsi="Sylfaen"/>
          <w:lang w:val="ka-GE"/>
        </w:rPr>
        <w:t>ი</w:t>
      </w:r>
      <w:r w:rsidRPr="00E95B72">
        <w:rPr>
          <w:rFonts w:ascii="Sylfaen" w:hAnsi="Sylfaen"/>
          <w:lang w:val="ka-GE"/>
        </w:rPr>
        <w:t xml:space="preserve">თ, როგორც ნომინალურ გამოხატულებაში, ასევე თითოეული პრიორიტეტი მთლიან ხარჯთან. </w:t>
      </w:r>
    </w:p>
    <w:p w:rsidR="00F751DC" w:rsidRDefault="00F751DC" w:rsidP="00F751DC">
      <w:pPr>
        <w:jc w:val="right"/>
        <w:rPr>
          <w:rFonts w:ascii="Sylfaen" w:hAnsi="Sylfaen"/>
          <w:i/>
          <w:noProof/>
          <w:sz w:val="18"/>
          <w:u w:val="single"/>
        </w:rPr>
      </w:pPr>
      <w:r w:rsidRPr="00E95B72">
        <w:rPr>
          <w:rFonts w:ascii="Sylfaen" w:hAnsi="Sylfaen"/>
          <w:i/>
          <w:sz w:val="18"/>
          <w:u w:val="single"/>
          <w:lang w:val="ka-GE"/>
        </w:rPr>
        <w:t>გრაფიკი</w:t>
      </w:r>
      <w:r>
        <w:rPr>
          <w:rFonts w:ascii="Sylfaen" w:hAnsi="Sylfaen"/>
          <w:i/>
          <w:sz w:val="18"/>
          <w:u w:val="single"/>
          <w:lang w:val="ka-GE"/>
        </w:rPr>
        <w:t xml:space="preserve"> #4</w:t>
      </w:r>
    </w:p>
    <w:p w:rsidR="00F751DC" w:rsidRDefault="00F751DC" w:rsidP="00F751DC">
      <w:pPr>
        <w:rPr>
          <w:rFonts w:ascii="Sylfaen" w:hAnsi="Sylfaen"/>
          <w:i/>
          <w:sz w:val="18"/>
          <w:u w:val="single"/>
          <w:lang w:val="ka-GE"/>
        </w:rPr>
      </w:pPr>
      <w:r>
        <w:rPr>
          <w:rFonts w:ascii="Sylfaen" w:hAnsi="Sylfaen"/>
          <w:i/>
          <w:noProof/>
          <w:sz w:val="18"/>
          <w:u w:val="single"/>
        </w:rPr>
        <w:drawing>
          <wp:anchor distT="0" distB="0" distL="114300" distR="114300" simplePos="0" relativeHeight="251663360" behindDoc="1" locked="0" layoutInCell="1" allowOverlap="1" wp14:anchorId="1D3B4170" wp14:editId="054A1A5E">
            <wp:simplePos x="0" y="0"/>
            <wp:positionH relativeFrom="column">
              <wp:posOffset>0</wp:posOffset>
            </wp:positionH>
            <wp:positionV relativeFrom="paragraph">
              <wp:posOffset>0</wp:posOffset>
            </wp:positionV>
            <wp:extent cx="6677025" cy="3305175"/>
            <wp:effectExtent l="0" t="0" r="9525" b="9525"/>
            <wp:wrapThrough wrapText="bothSides">
              <wp:wrapPolygon edited="0">
                <wp:start x="0" y="0"/>
                <wp:lineTo x="0" y="21538"/>
                <wp:lineTo x="21569" y="21538"/>
                <wp:lineTo x="21569" y="0"/>
                <wp:lineTo x="0" y="0"/>
              </wp:wrapPolygon>
            </wp:wrapThrough>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751DC" w:rsidRPr="00E95B72" w:rsidRDefault="00F751DC" w:rsidP="00F751DC">
      <w:pPr>
        <w:rPr>
          <w:rFonts w:ascii="Sylfaen" w:hAnsi="Sylfaen"/>
          <w:i/>
          <w:sz w:val="18"/>
          <w:u w:val="single"/>
          <w:lang w:val="ka-GE"/>
        </w:rPr>
      </w:pPr>
    </w:p>
    <w:p w:rsidR="00F751DC" w:rsidRPr="00E95B72" w:rsidRDefault="00F751DC" w:rsidP="00F751DC">
      <w:pPr>
        <w:jc w:val="both"/>
        <w:rPr>
          <w:rFonts w:ascii="Sylfaen" w:hAnsi="Sylfaen"/>
          <w:lang w:val="ka-GE"/>
        </w:rPr>
      </w:pPr>
    </w:p>
    <w:p w:rsidR="00F751DC" w:rsidRDefault="00F751DC" w:rsidP="00F751DC">
      <w:pPr>
        <w:jc w:val="right"/>
        <w:rPr>
          <w:rFonts w:ascii="Sylfaen" w:hAnsi="Sylfaen"/>
          <w:i/>
          <w:sz w:val="18"/>
          <w:u w:val="single"/>
          <w:lang w:val="ka-GE"/>
        </w:rPr>
      </w:pPr>
    </w:p>
    <w:p w:rsidR="00F751DC" w:rsidRDefault="00F751DC" w:rsidP="00F751DC">
      <w:pPr>
        <w:jc w:val="right"/>
        <w:rPr>
          <w:rFonts w:ascii="Sylfaen" w:hAnsi="Sylfaen"/>
          <w:i/>
          <w:sz w:val="18"/>
          <w:u w:val="single"/>
          <w:lang w:val="ka-GE"/>
        </w:rPr>
      </w:pPr>
    </w:p>
    <w:p w:rsidR="00F751DC" w:rsidRDefault="00F751DC" w:rsidP="00F751DC">
      <w:pPr>
        <w:jc w:val="right"/>
        <w:rPr>
          <w:rFonts w:ascii="Sylfaen" w:hAnsi="Sylfaen"/>
          <w:i/>
          <w:sz w:val="18"/>
          <w:u w:val="single"/>
          <w:lang w:val="ka-GE"/>
        </w:rPr>
      </w:pPr>
    </w:p>
    <w:p w:rsidR="00F751DC" w:rsidRDefault="00F751DC" w:rsidP="00F751DC">
      <w:pPr>
        <w:jc w:val="right"/>
        <w:rPr>
          <w:rFonts w:ascii="Sylfaen" w:hAnsi="Sylfaen"/>
          <w:i/>
          <w:sz w:val="18"/>
          <w:u w:val="single"/>
          <w:lang w:val="ka-GE"/>
        </w:rPr>
      </w:pPr>
    </w:p>
    <w:p w:rsidR="00F751DC" w:rsidRDefault="00F751DC" w:rsidP="00F751DC">
      <w:pPr>
        <w:jc w:val="right"/>
        <w:rPr>
          <w:rFonts w:ascii="Sylfaen" w:hAnsi="Sylfaen"/>
          <w:i/>
          <w:sz w:val="18"/>
          <w:u w:val="single"/>
          <w:lang w:val="ka-GE"/>
        </w:rPr>
      </w:pPr>
    </w:p>
    <w:p w:rsidR="00F751DC" w:rsidRPr="00C60D52" w:rsidRDefault="00F751DC" w:rsidP="00F751DC">
      <w:pPr>
        <w:tabs>
          <w:tab w:val="left" w:pos="2085"/>
        </w:tabs>
        <w:rPr>
          <w:rFonts w:ascii="Sylfaen" w:hAnsi="Sylfaen"/>
          <w:i/>
          <w:sz w:val="16"/>
          <w:szCs w:val="20"/>
          <w:u w:val="single"/>
          <w:lang w:val="ka-GE"/>
        </w:rPr>
      </w:pPr>
      <w:r>
        <w:rPr>
          <w:rFonts w:ascii="Sylfaen" w:hAnsi="Sylfaen"/>
          <w:i/>
          <w:sz w:val="18"/>
          <w:u w:val="single"/>
          <w:lang w:val="ka-GE"/>
        </w:rPr>
        <w:tab/>
      </w:r>
      <w:r w:rsidRPr="00C60D52">
        <w:rPr>
          <w:rFonts w:ascii="Sylfaen" w:hAnsi="Sylfaen"/>
          <w:i/>
          <w:sz w:val="16"/>
          <w:szCs w:val="20"/>
          <w:u w:val="single"/>
          <w:lang w:val="ka-GE"/>
        </w:rPr>
        <w:t>ლენტეხის მუნიციპალიტეტის ბიუჯეტის პრიორიტეტები 2023-2025 წლებში ( ათას ლარში და %-ში)</w:t>
      </w:r>
    </w:p>
    <w:p w:rsidR="00F751DC" w:rsidRDefault="00F751DC" w:rsidP="00F751DC">
      <w:pPr>
        <w:jc w:val="right"/>
        <w:rPr>
          <w:rFonts w:ascii="Sylfaen" w:hAnsi="Sylfaen"/>
          <w:i/>
          <w:sz w:val="18"/>
          <w:u w:val="single"/>
          <w:lang w:val="ka-GE"/>
        </w:rPr>
      </w:pPr>
      <w:r w:rsidRPr="00E95B72">
        <w:rPr>
          <w:rFonts w:ascii="Sylfaen" w:hAnsi="Sylfaen"/>
          <w:i/>
          <w:sz w:val="18"/>
          <w:u w:val="single"/>
          <w:lang w:val="ka-GE"/>
        </w:rPr>
        <w:t>გრაფიკი</w:t>
      </w:r>
      <w:r>
        <w:rPr>
          <w:rFonts w:ascii="Sylfaen" w:hAnsi="Sylfaen"/>
          <w:i/>
          <w:sz w:val="18"/>
          <w:u w:val="single"/>
          <w:lang w:val="ka-GE"/>
        </w:rPr>
        <w:t xml:space="preserve"> #5</w:t>
      </w:r>
    </w:p>
    <w:p w:rsidR="00F751DC" w:rsidRPr="00E95B72" w:rsidRDefault="00F751DC" w:rsidP="00F751DC">
      <w:pPr>
        <w:rPr>
          <w:rFonts w:ascii="Sylfaen" w:hAnsi="Sylfaen"/>
          <w:i/>
          <w:sz w:val="18"/>
          <w:u w:val="single"/>
          <w:lang w:val="ka-GE"/>
        </w:rPr>
      </w:pPr>
      <w:r>
        <w:rPr>
          <w:rFonts w:ascii="Sylfaen" w:hAnsi="Sylfaen"/>
          <w:i/>
          <w:noProof/>
          <w:sz w:val="18"/>
          <w:u w:val="single"/>
        </w:rPr>
        <w:drawing>
          <wp:inline distT="0" distB="0" distL="0" distR="0" wp14:anchorId="06E22FDD" wp14:editId="2E52EF1A">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51DC" w:rsidRPr="00E95B72" w:rsidRDefault="00F751DC" w:rsidP="00F751DC">
      <w:pPr>
        <w:jc w:val="right"/>
        <w:rPr>
          <w:rFonts w:ascii="Sylfaen" w:hAnsi="Sylfaen"/>
          <w:i/>
          <w:sz w:val="18"/>
          <w:u w:val="single"/>
          <w:lang w:val="ka-GE"/>
        </w:rPr>
      </w:pPr>
    </w:p>
    <w:p w:rsidR="00F751DC" w:rsidRPr="008C4B8D" w:rsidRDefault="00F751DC" w:rsidP="00F751DC">
      <w:pPr>
        <w:jc w:val="both"/>
        <w:rPr>
          <w:rStyle w:val="Heading3Char"/>
          <w:rFonts w:ascii="Sylfaen" w:hAnsi="Sylfaen" w:cs="Sylfaen"/>
        </w:rPr>
      </w:pPr>
      <w:bookmarkStart w:id="5" w:name="_Toc161578026"/>
      <w:proofErr w:type="spellStart"/>
      <w:r w:rsidRPr="008C4B8D">
        <w:rPr>
          <w:rStyle w:val="Heading3Char"/>
          <w:rFonts w:ascii="Sylfaen" w:hAnsi="Sylfaen" w:cs="Sylfaen"/>
        </w:rPr>
        <w:t>მმართველობა</w:t>
      </w:r>
      <w:proofErr w:type="spellEnd"/>
      <w:r w:rsidRPr="008C4B8D">
        <w:rPr>
          <w:rStyle w:val="Heading3Char"/>
          <w:rFonts w:ascii="Sylfaen" w:hAnsi="Sylfaen" w:cs="Sylfaen"/>
        </w:rPr>
        <w:t xml:space="preserve"> </w:t>
      </w:r>
      <w:proofErr w:type="spellStart"/>
      <w:r w:rsidRPr="008C4B8D">
        <w:rPr>
          <w:rStyle w:val="Heading3Char"/>
          <w:rFonts w:ascii="Sylfaen" w:hAnsi="Sylfaen" w:cs="Sylfaen"/>
        </w:rPr>
        <w:t>და</w:t>
      </w:r>
      <w:proofErr w:type="spellEnd"/>
      <w:r w:rsidRPr="008C4B8D">
        <w:rPr>
          <w:rStyle w:val="Heading3Char"/>
          <w:rFonts w:ascii="Sylfaen" w:hAnsi="Sylfaen" w:cs="Sylfaen"/>
        </w:rPr>
        <w:t xml:space="preserve"> </w:t>
      </w:r>
      <w:proofErr w:type="spellStart"/>
      <w:r w:rsidRPr="008C4B8D">
        <w:rPr>
          <w:rStyle w:val="Heading3Char"/>
          <w:rFonts w:ascii="Sylfaen" w:hAnsi="Sylfaen" w:cs="Sylfaen"/>
        </w:rPr>
        <w:t>საერთო</w:t>
      </w:r>
      <w:proofErr w:type="spellEnd"/>
      <w:r w:rsidRPr="008C4B8D">
        <w:rPr>
          <w:rStyle w:val="Heading3Char"/>
          <w:rFonts w:ascii="Sylfaen" w:hAnsi="Sylfaen" w:cs="Sylfaen"/>
        </w:rPr>
        <w:t xml:space="preserve"> </w:t>
      </w:r>
      <w:proofErr w:type="spellStart"/>
      <w:r w:rsidRPr="008C4B8D">
        <w:rPr>
          <w:rStyle w:val="Heading3Char"/>
          <w:rFonts w:ascii="Sylfaen" w:hAnsi="Sylfaen" w:cs="Sylfaen"/>
        </w:rPr>
        <w:t>დანიშნულების</w:t>
      </w:r>
      <w:proofErr w:type="spellEnd"/>
      <w:r w:rsidRPr="008C4B8D">
        <w:rPr>
          <w:rStyle w:val="Heading3Char"/>
          <w:rFonts w:ascii="Sylfaen" w:hAnsi="Sylfaen" w:cs="Sylfaen"/>
        </w:rPr>
        <w:t xml:space="preserve"> </w:t>
      </w:r>
      <w:proofErr w:type="spellStart"/>
      <w:r w:rsidRPr="008C4B8D">
        <w:rPr>
          <w:rStyle w:val="Heading3Char"/>
          <w:rFonts w:ascii="Sylfaen" w:hAnsi="Sylfaen" w:cs="Sylfaen"/>
        </w:rPr>
        <w:t>ხარჯები</w:t>
      </w:r>
      <w:bookmarkEnd w:id="5"/>
      <w:proofErr w:type="spellEnd"/>
    </w:p>
    <w:p w:rsidR="00F751DC" w:rsidRPr="00E95B72" w:rsidRDefault="00F751DC" w:rsidP="00F751DC">
      <w:pPr>
        <w:jc w:val="both"/>
        <w:rPr>
          <w:rFonts w:ascii="Sylfaen" w:hAnsi="Sylfaen"/>
          <w:lang w:val="ka-GE"/>
        </w:rPr>
      </w:pPr>
      <w:r w:rsidRPr="00577D5A">
        <w:rPr>
          <w:rFonts w:ascii="Sylfaen" w:hAnsi="Sylfaen" w:cs="Sylfaen"/>
          <w:lang w:val="ka-GE"/>
        </w:rPr>
        <w:t xml:space="preserve">მმართველობა და საერთო დანიშნულების ხარჯების </w:t>
      </w:r>
      <w:r w:rsidRPr="00577D5A">
        <w:rPr>
          <w:rFonts w:ascii="Sylfaen" w:hAnsi="Sylfaen"/>
          <w:lang w:val="ka-GE"/>
        </w:rPr>
        <w:t xml:space="preserve">პრიორიტეტის დაფინანსებისათვის </w:t>
      </w:r>
      <w:r>
        <w:rPr>
          <w:rFonts w:ascii="Sylfaen" w:hAnsi="Sylfaen"/>
          <w:lang w:val="ka-GE"/>
        </w:rPr>
        <w:t xml:space="preserve">ლენტეხის </w:t>
      </w:r>
      <w:r w:rsidRPr="00577D5A">
        <w:rPr>
          <w:rFonts w:ascii="Sylfaen" w:hAnsi="Sylfaen"/>
          <w:lang w:val="ka-GE"/>
        </w:rPr>
        <w:t>მუნიციპალიტეტის 202</w:t>
      </w:r>
      <w:r>
        <w:rPr>
          <w:rFonts w:ascii="Sylfaen" w:hAnsi="Sylfaen"/>
          <w:lang w:val="ka-GE"/>
        </w:rPr>
        <w:t>5</w:t>
      </w:r>
      <w:r w:rsidRPr="00577D5A">
        <w:rPr>
          <w:rFonts w:ascii="Sylfaen" w:hAnsi="Sylfaen"/>
          <w:lang w:val="ka-GE"/>
        </w:rPr>
        <w:t xml:space="preserve"> წლის ბიუჯეტის </w:t>
      </w:r>
      <w:r>
        <w:rPr>
          <w:rFonts w:ascii="Sylfaen" w:hAnsi="Sylfaen"/>
          <w:lang w:val="ka-GE"/>
        </w:rPr>
        <w:t>ფაქტმა შეადგინა</w:t>
      </w:r>
      <w:r w:rsidRPr="00577D5A">
        <w:rPr>
          <w:rFonts w:ascii="Sylfaen" w:hAnsi="Sylfaen"/>
          <w:lang w:val="ka-GE"/>
        </w:rPr>
        <w:t xml:space="preserve"> </w:t>
      </w:r>
      <w:r>
        <w:rPr>
          <w:rFonts w:ascii="Sylfaen" w:hAnsi="Sylfaen"/>
          <w:lang w:val="ka-GE"/>
        </w:rPr>
        <w:t>5,975,8</w:t>
      </w:r>
      <w:r w:rsidRPr="00577D5A">
        <w:rPr>
          <w:rFonts w:ascii="Sylfaen" w:hAnsi="Sylfaen"/>
          <w:lang w:val="ka-GE"/>
        </w:rPr>
        <w:t xml:space="preserve"> ათასი ლარი, რაც ბიუჯეტის მთლიანი ასიგნებების </w:t>
      </w:r>
      <w:r>
        <w:rPr>
          <w:rFonts w:ascii="Sylfaen" w:hAnsi="Sylfaen"/>
          <w:lang w:val="ka-GE"/>
        </w:rPr>
        <w:t>35</w:t>
      </w:r>
      <w:r w:rsidRPr="00577D5A">
        <w:rPr>
          <w:rFonts w:ascii="Sylfaen" w:hAnsi="Sylfaen"/>
          <w:lang w:val="ka-GE"/>
        </w:rPr>
        <w:t>%-ს შეადგენს. 202</w:t>
      </w:r>
      <w:r>
        <w:rPr>
          <w:rFonts w:ascii="Sylfaen" w:hAnsi="Sylfaen"/>
          <w:lang w:val="ka-GE"/>
        </w:rPr>
        <w:t>3</w:t>
      </w:r>
      <w:r w:rsidRPr="00577D5A">
        <w:rPr>
          <w:rFonts w:ascii="Sylfaen" w:hAnsi="Sylfaen"/>
          <w:lang w:val="ka-GE"/>
        </w:rPr>
        <w:t>-202</w:t>
      </w:r>
      <w:r>
        <w:rPr>
          <w:rFonts w:ascii="Sylfaen" w:hAnsi="Sylfaen"/>
          <w:lang w:val="ka-GE"/>
        </w:rPr>
        <w:t>5</w:t>
      </w:r>
      <w:r w:rsidRPr="00577D5A">
        <w:rPr>
          <w:rFonts w:ascii="Sylfaen" w:hAnsi="Sylfaen"/>
          <w:lang w:val="ka-GE"/>
        </w:rPr>
        <w:t xml:space="preserve"> წლებში პრიორიტეტის ფარგლებში გამოყოფილი ასიგნებების მოცულობა და მათი შეფარდება მთლიან გადასახდელებთან წარმოდგენილია გრაფიკ</w:t>
      </w:r>
      <w:r>
        <w:rPr>
          <w:rFonts w:ascii="Sylfaen" w:hAnsi="Sylfaen"/>
          <w:lang w:val="ka-GE"/>
        </w:rPr>
        <w:t xml:space="preserve"> #6</w:t>
      </w:r>
      <w:r w:rsidRPr="00577D5A">
        <w:rPr>
          <w:rFonts w:ascii="Sylfaen" w:hAnsi="Sylfaen"/>
          <w:lang w:val="ka-GE"/>
        </w:rPr>
        <w:t>-ზე.</w:t>
      </w:r>
    </w:p>
    <w:p w:rsidR="00F751DC" w:rsidRPr="000E60DF" w:rsidRDefault="00F751DC" w:rsidP="00F751DC">
      <w:pPr>
        <w:jc w:val="right"/>
        <w:rPr>
          <w:rFonts w:ascii="Sylfaen" w:hAnsi="Sylfaen"/>
          <w:i/>
          <w:sz w:val="18"/>
          <w:u w:val="single"/>
          <w:lang w:val="ka-GE"/>
          <w14:glow w14:rad="0">
            <w14:srgbClr w14:val="000000">
              <w14:alpha w14:val="51000"/>
            </w14:srgbClr>
          </w14:glow>
        </w:rPr>
      </w:pPr>
      <w:r>
        <w:rPr>
          <w:rFonts w:ascii="Sylfaen" w:hAnsi="Sylfaen"/>
          <w:noProof/>
        </w:rPr>
        <w:lastRenderedPageBreak/>
        <w:drawing>
          <wp:anchor distT="0" distB="0" distL="114300" distR="114300" simplePos="0" relativeHeight="251664384" behindDoc="0" locked="0" layoutInCell="1" allowOverlap="1" wp14:anchorId="3EAB8CAA" wp14:editId="564035E4">
            <wp:simplePos x="0" y="0"/>
            <wp:positionH relativeFrom="column">
              <wp:posOffset>114300</wp:posOffset>
            </wp:positionH>
            <wp:positionV relativeFrom="paragraph">
              <wp:posOffset>180975</wp:posOffset>
            </wp:positionV>
            <wp:extent cx="5562600" cy="3267075"/>
            <wp:effectExtent l="0" t="0" r="0" b="9525"/>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E95B72">
        <w:rPr>
          <w:rFonts w:ascii="Sylfaen" w:hAnsi="Sylfaen"/>
          <w:i/>
          <w:sz w:val="18"/>
          <w:u w:val="single"/>
          <w:lang w:val="ka-GE"/>
        </w:rPr>
        <w:t>გრაფიკი</w:t>
      </w:r>
      <w:r>
        <w:rPr>
          <w:rFonts w:ascii="Sylfaen" w:hAnsi="Sylfaen"/>
          <w:i/>
          <w:sz w:val="18"/>
          <w:u w:val="single"/>
          <w:lang w:val="ka-GE"/>
        </w:rPr>
        <w:t xml:space="preserve"> #6</w:t>
      </w:r>
    </w:p>
    <w:p w:rsidR="00F751DC" w:rsidRPr="00E95B72" w:rsidRDefault="00F751DC" w:rsidP="00F751DC">
      <w:pPr>
        <w:jc w:val="both"/>
        <w:rPr>
          <w:rFonts w:ascii="Sylfaen" w:hAnsi="Sylfaen"/>
          <w:lang w:val="ka-GE"/>
        </w:rPr>
      </w:pPr>
    </w:p>
    <w:p w:rsidR="00F751DC" w:rsidRDefault="00F751DC" w:rsidP="00F751DC">
      <w:pPr>
        <w:jc w:val="both"/>
        <w:rPr>
          <w:rFonts w:ascii="Sylfaen" w:hAnsi="Sylfaen"/>
          <w:lang w:val="ka-GE"/>
        </w:rPr>
      </w:pPr>
    </w:p>
    <w:p w:rsidR="004A7ACF" w:rsidRDefault="00F751DC" w:rsidP="00F751DC">
      <w:pPr>
        <w:jc w:val="both"/>
        <w:rPr>
          <w:rFonts w:ascii="Sylfaen" w:hAnsi="Sylfaen"/>
          <w:lang w:val="ka-GE"/>
        </w:rPr>
      </w:pPr>
      <w:r w:rsidRPr="001372EE">
        <w:rPr>
          <w:rFonts w:ascii="Sylfaen" w:hAnsi="Sylfaen"/>
          <w:lang w:val="ka-GE"/>
        </w:rPr>
        <w:t>2025 წელს გამოყოფილი ასიგნებებიდან დაფინანსდა შემდეგი ხარჯები:</w:t>
      </w:r>
      <w:r w:rsidRPr="00E95B72">
        <w:rPr>
          <w:rFonts w:ascii="Sylfaen" w:hAnsi="Sylfaen"/>
          <w:lang w:val="ka-GE"/>
        </w:rPr>
        <w:tab/>
      </w:r>
    </w:p>
    <w:tbl>
      <w:tblPr>
        <w:tblStyle w:val="TableGrid1"/>
        <w:tblpPr w:leftFromText="180" w:rightFromText="180" w:vertAnchor="page" w:horzAnchor="margin" w:tblpY="8351"/>
        <w:tblW w:w="0" w:type="auto"/>
        <w:tblLook w:val="04A0" w:firstRow="1" w:lastRow="0" w:firstColumn="1" w:lastColumn="0" w:noHBand="0" w:noVBand="1"/>
      </w:tblPr>
      <w:tblGrid>
        <w:gridCol w:w="6072"/>
        <w:gridCol w:w="3278"/>
      </w:tblGrid>
      <w:tr w:rsidR="004A7ACF" w:rsidRPr="004A7ACF" w:rsidTr="00180F12">
        <w:tc>
          <w:tcPr>
            <w:tcW w:w="6072" w:type="dxa"/>
          </w:tcPr>
          <w:p w:rsidR="004A7ACF" w:rsidRPr="004A7ACF" w:rsidRDefault="004A7ACF" w:rsidP="004A7ACF">
            <w:pPr>
              <w:rPr>
                <w:rFonts w:ascii="Sylfaen" w:eastAsia="Calibri" w:hAnsi="Sylfaen" w:cs="Times New Roman"/>
                <w:sz w:val="18"/>
                <w:szCs w:val="18"/>
              </w:rPr>
            </w:pPr>
            <w:proofErr w:type="spellStart"/>
            <w:r w:rsidRPr="004A7ACF">
              <w:rPr>
                <w:rFonts w:ascii="Sylfaen" w:eastAsia="Calibri" w:hAnsi="Sylfaen" w:cs="Times New Roman"/>
                <w:sz w:val="18"/>
                <w:szCs w:val="18"/>
              </w:rPr>
              <w:t>მმართველობა</w:t>
            </w:r>
            <w:proofErr w:type="spellEnd"/>
            <w:r w:rsidRPr="004A7ACF">
              <w:rPr>
                <w:rFonts w:ascii="Sylfaen" w:eastAsia="Calibri" w:hAnsi="Sylfaen" w:cs="Times New Roman"/>
                <w:sz w:val="18"/>
                <w:szCs w:val="18"/>
              </w:rPr>
              <w:t xml:space="preserve"> </w:t>
            </w:r>
            <w:proofErr w:type="spellStart"/>
            <w:r w:rsidRPr="004A7ACF">
              <w:rPr>
                <w:rFonts w:ascii="Sylfaen" w:eastAsia="Calibri" w:hAnsi="Sylfaen" w:cs="Times New Roman"/>
                <w:sz w:val="18"/>
                <w:szCs w:val="18"/>
              </w:rPr>
              <w:t>და</w:t>
            </w:r>
            <w:proofErr w:type="spellEnd"/>
            <w:r w:rsidRPr="004A7ACF">
              <w:rPr>
                <w:rFonts w:ascii="Sylfaen" w:eastAsia="Calibri" w:hAnsi="Sylfaen" w:cs="Times New Roman"/>
                <w:sz w:val="18"/>
                <w:szCs w:val="18"/>
              </w:rPr>
              <w:t xml:space="preserve"> </w:t>
            </w:r>
            <w:proofErr w:type="spellStart"/>
            <w:r w:rsidRPr="004A7ACF">
              <w:rPr>
                <w:rFonts w:ascii="Sylfaen" w:eastAsia="Calibri" w:hAnsi="Sylfaen" w:cs="Times New Roman"/>
                <w:sz w:val="18"/>
                <w:szCs w:val="18"/>
              </w:rPr>
              <w:t>საერთო</w:t>
            </w:r>
            <w:proofErr w:type="spellEnd"/>
            <w:r w:rsidRPr="004A7ACF">
              <w:rPr>
                <w:rFonts w:ascii="Sylfaen" w:eastAsia="Calibri" w:hAnsi="Sylfaen" w:cs="Times New Roman"/>
                <w:sz w:val="18"/>
                <w:szCs w:val="18"/>
              </w:rPr>
              <w:t xml:space="preserve"> </w:t>
            </w:r>
            <w:proofErr w:type="spellStart"/>
            <w:r w:rsidRPr="004A7ACF">
              <w:rPr>
                <w:rFonts w:ascii="Sylfaen" w:eastAsia="Calibri" w:hAnsi="Sylfaen" w:cs="Times New Roman"/>
                <w:sz w:val="18"/>
                <w:szCs w:val="18"/>
              </w:rPr>
              <w:t>დანიშნულების</w:t>
            </w:r>
            <w:proofErr w:type="spellEnd"/>
            <w:r w:rsidRPr="004A7ACF">
              <w:rPr>
                <w:rFonts w:ascii="Sylfaen" w:eastAsia="Calibri" w:hAnsi="Sylfaen" w:cs="Times New Roman"/>
                <w:sz w:val="18"/>
                <w:szCs w:val="18"/>
              </w:rPr>
              <w:t xml:space="preserve"> </w:t>
            </w:r>
            <w:proofErr w:type="spellStart"/>
            <w:r w:rsidRPr="004A7ACF">
              <w:rPr>
                <w:rFonts w:ascii="Sylfaen" w:eastAsia="Calibri" w:hAnsi="Sylfaen" w:cs="Times New Roman"/>
                <w:sz w:val="18"/>
                <w:szCs w:val="18"/>
              </w:rPr>
              <w:t>ხარჯები</w:t>
            </w:r>
            <w:proofErr w:type="spellEnd"/>
          </w:p>
        </w:tc>
        <w:tc>
          <w:tcPr>
            <w:tcW w:w="3278" w:type="dxa"/>
          </w:tcPr>
          <w:p w:rsidR="004A7ACF" w:rsidRPr="004A7ACF" w:rsidRDefault="004A7ACF" w:rsidP="004A7ACF">
            <w:pPr>
              <w:rPr>
                <w:rFonts w:ascii="Calibri" w:eastAsia="Calibri" w:hAnsi="Calibri" w:cs="Times New Roman"/>
                <w:sz w:val="18"/>
                <w:szCs w:val="18"/>
              </w:rPr>
            </w:pPr>
            <w:r w:rsidRPr="004A7ACF">
              <w:rPr>
                <w:rFonts w:ascii="Calibri" w:eastAsia="Calibri" w:hAnsi="Calibri" w:cs="Times New Roman"/>
                <w:sz w:val="18"/>
                <w:szCs w:val="18"/>
              </w:rPr>
              <w:t>5,975,8</w:t>
            </w:r>
          </w:p>
        </w:tc>
      </w:tr>
      <w:tr w:rsidR="004A7ACF" w:rsidRPr="004A7ACF" w:rsidTr="00180F12">
        <w:tc>
          <w:tcPr>
            <w:tcW w:w="6072" w:type="dxa"/>
          </w:tcPr>
          <w:p w:rsidR="004A7ACF" w:rsidRPr="004A7ACF" w:rsidRDefault="004A7ACF" w:rsidP="004A7ACF">
            <w:pPr>
              <w:rPr>
                <w:rFonts w:ascii="Sylfaen" w:eastAsia="Calibri" w:hAnsi="Sylfaen" w:cs="Times New Roman"/>
                <w:sz w:val="18"/>
                <w:szCs w:val="18"/>
              </w:rPr>
            </w:pPr>
            <w:proofErr w:type="spellStart"/>
            <w:r w:rsidRPr="004A7ACF">
              <w:rPr>
                <w:rFonts w:ascii="Sylfaen" w:eastAsia="Calibri" w:hAnsi="Sylfaen" w:cs="Times New Roman"/>
                <w:sz w:val="18"/>
                <w:szCs w:val="18"/>
              </w:rPr>
              <w:t>საკრებულო</w:t>
            </w:r>
            <w:proofErr w:type="spellEnd"/>
            <w:r w:rsidRPr="004A7ACF">
              <w:rPr>
                <w:rFonts w:ascii="Sylfaen" w:eastAsia="Calibri" w:hAnsi="Sylfaen" w:cs="Times New Roman"/>
                <w:sz w:val="18"/>
                <w:szCs w:val="18"/>
              </w:rPr>
              <w:t xml:space="preserve"> </w:t>
            </w:r>
          </w:p>
        </w:tc>
        <w:tc>
          <w:tcPr>
            <w:tcW w:w="3278" w:type="dxa"/>
          </w:tcPr>
          <w:p w:rsidR="004A7ACF" w:rsidRPr="004A7ACF" w:rsidRDefault="004A7ACF" w:rsidP="004A7ACF">
            <w:pPr>
              <w:rPr>
                <w:rFonts w:ascii="Calibri" w:eastAsia="Calibri" w:hAnsi="Calibri" w:cs="Times New Roman"/>
                <w:sz w:val="18"/>
                <w:szCs w:val="18"/>
              </w:rPr>
            </w:pPr>
            <w:r w:rsidRPr="004A7ACF">
              <w:rPr>
                <w:rFonts w:ascii="Calibri" w:eastAsia="Calibri" w:hAnsi="Calibri" w:cs="Times New Roman"/>
                <w:sz w:val="18"/>
                <w:szCs w:val="18"/>
              </w:rPr>
              <w:t>1,264,4</w:t>
            </w:r>
          </w:p>
        </w:tc>
      </w:tr>
      <w:tr w:rsidR="004A7ACF" w:rsidRPr="004A7ACF" w:rsidTr="00180F12">
        <w:tc>
          <w:tcPr>
            <w:tcW w:w="6072" w:type="dxa"/>
          </w:tcPr>
          <w:p w:rsidR="004A7ACF" w:rsidRPr="004A7ACF" w:rsidRDefault="004A7ACF" w:rsidP="004A7ACF">
            <w:pPr>
              <w:rPr>
                <w:rFonts w:ascii="Sylfaen" w:eastAsia="Calibri" w:hAnsi="Sylfaen" w:cs="Times New Roman"/>
                <w:sz w:val="18"/>
                <w:szCs w:val="18"/>
              </w:rPr>
            </w:pPr>
            <w:proofErr w:type="spellStart"/>
            <w:r w:rsidRPr="004A7ACF">
              <w:rPr>
                <w:rFonts w:ascii="Sylfaen" w:eastAsia="Calibri" w:hAnsi="Sylfaen" w:cs="Times New Roman"/>
                <w:sz w:val="18"/>
                <w:szCs w:val="18"/>
              </w:rPr>
              <w:t>მერია</w:t>
            </w:r>
            <w:proofErr w:type="spellEnd"/>
          </w:p>
        </w:tc>
        <w:tc>
          <w:tcPr>
            <w:tcW w:w="3278" w:type="dxa"/>
          </w:tcPr>
          <w:p w:rsidR="004A7ACF" w:rsidRPr="004A7ACF" w:rsidRDefault="004A7ACF" w:rsidP="004A7ACF">
            <w:pPr>
              <w:rPr>
                <w:rFonts w:ascii="Calibri" w:eastAsia="Calibri" w:hAnsi="Calibri" w:cs="Times New Roman"/>
                <w:sz w:val="18"/>
                <w:szCs w:val="18"/>
              </w:rPr>
            </w:pPr>
            <w:r w:rsidRPr="004A7ACF">
              <w:rPr>
                <w:rFonts w:ascii="Calibri" w:eastAsia="Calibri" w:hAnsi="Calibri" w:cs="Times New Roman"/>
                <w:sz w:val="18"/>
                <w:szCs w:val="18"/>
              </w:rPr>
              <w:t>4,258,3</w:t>
            </w:r>
          </w:p>
        </w:tc>
      </w:tr>
      <w:tr w:rsidR="004A7ACF" w:rsidRPr="004A7ACF" w:rsidTr="00180F12">
        <w:tc>
          <w:tcPr>
            <w:tcW w:w="6072" w:type="dxa"/>
          </w:tcPr>
          <w:p w:rsidR="004A7ACF" w:rsidRPr="004A7ACF" w:rsidRDefault="004A7ACF" w:rsidP="004A7ACF">
            <w:pPr>
              <w:rPr>
                <w:rFonts w:ascii="Sylfaen" w:eastAsia="Calibri" w:hAnsi="Sylfaen" w:cs="Times New Roman"/>
                <w:sz w:val="18"/>
                <w:szCs w:val="18"/>
              </w:rPr>
            </w:pPr>
            <w:proofErr w:type="spellStart"/>
            <w:r w:rsidRPr="004A7ACF">
              <w:rPr>
                <w:rFonts w:ascii="Sylfaen" w:eastAsia="Calibri" w:hAnsi="Sylfaen" w:cs="Times New Roman"/>
                <w:sz w:val="18"/>
                <w:szCs w:val="18"/>
              </w:rPr>
              <w:t>სამხედრო</w:t>
            </w:r>
            <w:proofErr w:type="spellEnd"/>
            <w:r w:rsidRPr="004A7ACF">
              <w:rPr>
                <w:rFonts w:ascii="Sylfaen" w:eastAsia="Calibri" w:hAnsi="Sylfaen" w:cs="Times New Roman"/>
                <w:sz w:val="18"/>
                <w:szCs w:val="18"/>
              </w:rPr>
              <w:t xml:space="preserve"> </w:t>
            </w:r>
            <w:proofErr w:type="spellStart"/>
            <w:r w:rsidRPr="004A7ACF">
              <w:rPr>
                <w:rFonts w:ascii="Sylfaen" w:eastAsia="Calibri" w:hAnsi="Sylfaen" w:cs="Times New Roman"/>
                <w:sz w:val="18"/>
                <w:szCs w:val="18"/>
              </w:rPr>
              <w:t>აღრიცხვა</w:t>
            </w:r>
            <w:proofErr w:type="spellEnd"/>
            <w:r w:rsidRPr="004A7ACF">
              <w:rPr>
                <w:rFonts w:ascii="Sylfaen" w:eastAsia="Calibri" w:hAnsi="Sylfaen" w:cs="Times New Roman"/>
                <w:sz w:val="18"/>
                <w:szCs w:val="18"/>
              </w:rPr>
              <w:t xml:space="preserve"> </w:t>
            </w:r>
          </w:p>
        </w:tc>
        <w:tc>
          <w:tcPr>
            <w:tcW w:w="3278" w:type="dxa"/>
          </w:tcPr>
          <w:p w:rsidR="004A7ACF" w:rsidRPr="004A7ACF" w:rsidRDefault="004A7ACF" w:rsidP="004A7ACF">
            <w:pPr>
              <w:rPr>
                <w:rFonts w:ascii="Calibri" w:eastAsia="Calibri" w:hAnsi="Calibri" w:cs="Times New Roman"/>
                <w:sz w:val="18"/>
                <w:szCs w:val="18"/>
              </w:rPr>
            </w:pPr>
            <w:r w:rsidRPr="004A7ACF">
              <w:rPr>
                <w:rFonts w:ascii="Calibri" w:eastAsia="Calibri" w:hAnsi="Calibri" w:cs="Times New Roman"/>
                <w:sz w:val="18"/>
                <w:szCs w:val="18"/>
              </w:rPr>
              <w:t>0</w:t>
            </w:r>
          </w:p>
        </w:tc>
      </w:tr>
      <w:tr w:rsidR="004A7ACF" w:rsidRPr="004A7ACF" w:rsidTr="00180F12">
        <w:tc>
          <w:tcPr>
            <w:tcW w:w="6072" w:type="dxa"/>
          </w:tcPr>
          <w:p w:rsidR="004A7ACF" w:rsidRPr="004A7ACF" w:rsidRDefault="004A7ACF" w:rsidP="004A7ACF">
            <w:pPr>
              <w:rPr>
                <w:rFonts w:ascii="Sylfaen" w:eastAsia="Calibri" w:hAnsi="Sylfaen" w:cs="Times New Roman"/>
                <w:sz w:val="18"/>
                <w:szCs w:val="18"/>
              </w:rPr>
            </w:pPr>
            <w:proofErr w:type="spellStart"/>
            <w:r w:rsidRPr="004A7ACF">
              <w:rPr>
                <w:rFonts w:ascii="Sylfaen" w:eastAsia="Calibri" w:hAnsi="Sylfaen" w:cs="Times New Roman"/>
                <w:sz w:val="18"/>
                <w:szCs w:val="18"/>
              </w:rPr>
              <w:t>საერთო</w:t>
            </w:r>
            <w:proofErr w:type="spellEnd"/>
            <w:r w:rsidRPr="004A7ACF">
              <w:rPr>
                <w:rFonts w:ascii="Sylfaen" w:eastAsia="Calibri" w:hAnsi="Sylfaen" w:cs="Times New Roman"/>
                <w:sz w:val="18"/>
                <w:szCs w:val="18"/>
              </w:rPr>
              <w:t xml:space="preserve"> </w:t>
            </w:r>
            <w:proofErr w:type="spellStart"/>
            <w:r w:rsidRPr="004A7ACF">
              <w:rPr>
                <w:rFonts w:ascii="Sylfaen" w:eastAsia="Calibri" w:hAnsi="Sylfaen" w:cs="Times New Roman"/>
                <w:sz w:val="18"/>
                <w:szCs w:val="18"/>
              </w:rPr>
              <w:t>დანიშნულების</w:t>
            </w:r>
            <w:proofErr w:type="spellEnd"/>
            <w:r w:rsidRPr="004A7ACF">
              <w:rPr>
                <w:rFonts w:ascii="Sylfaen" w:eastAsia="Calibri" w:hAnsi="Sylfaen" w:cs="Times New Roman"/>
                <w:sz w:val="18"/>
                <w:szCs w:val="18"/>
              </w:rPr>
              <w:t xml:space="preserve"> </w:t>
            </w:r>
            <w:proofErr w:type="spellStart"/>
            <w:r w:rsidRPr="004A7ACF">
              <w:rPr>
                <w:rFonts w:ascii="Sylfaen" w:eastAsia="Calibri" w:hAnsi="Sylfaen" w:cs="Times New Roman"/>
                <w:sz w:val="18"/>
                <w:szCs w:val="18"/>
              </w:rPr>
              <w:t>ხარჯები</w:t>
            </w:r>
            <w:proofErr w:type="spellEnd"/>
          </w:p>
        </w:tc>
        <w:tc>
          <w:tcPr>
            <w:tcW w:w="3278" w:type="dxa"/>
          </w:tcPr>
          <w:p w:rsidR="004A7ACF" w:rsidRPr="004A7ACF" w:rsidRDefault="004A7ACF" w:rsidP="004A7ACF">
            <w:pPr>
              <w:rPr>
                <w:rFonts w:ascii="Calibri" w:eastAsia="Calibri" w:hAnsi="Calibri" w:cs="Times New Roman"/>
                <w:sz w:val="18"/>
                <w:szCs w:val="18"/>
              </w:rPr>
            </w:pPr>
            <w:r w:rsidRPr="004A7ACF">
              <w:rPr>
                <w:rFonts w:ascii="Calibri" w:eastAsia="Calibri" w:hAnsi="Calibri" w:cs="Times New Roman"/>
                <w:sz w:val="18"/>
                <w:szCs w:val="18"/>
              </w:rPr>
              <w:t>453,1</w:t>
            </w:r>
          </w:p>
        </w:tc>
      </w:tr>
    </w:tbl>
    <w:p w:rsidR="00F751DC" w:rsidRDefault="00F751DC" w:rsidP="00F751DC">
      <w:pPr>
        <w:jc w:val="both"/>
        <w:rPr>
          <w:rFonts w:ascii="Sylfaen" w:hAnsi="Sylfaen"/>
          <w:lang w:val="ka-GE"/>
        </w:rPr>
      </w:pPr>
    </w:p>
    <w:p w:rsidR="00F751DC" w:rsidRDefault="00F751DC" w:rsidP="00F751DC">
      <w:pPr>
        <w:jc w:val="both"/>
        <w:rPr>
          <w:rFonts w:ascii="Sylfaen" w:hAnsi="Sylfaen"/>
          <w:lang w:val="ka-GE"/>
        </w:rPr>
      </w:pPr>
    </w:p>
    <w:p w:rsidR="00F751DC" w:rsidRDefault="00F751DC" w:rsidP="00F751DC">
      <w:pPr>
        <w:jc w:val="both"/>
        <w:rPr>
          <w:rFonts w:ascii="Sylfaen" w:hAnsi="Sylfaen"/>
          <w:lang w:val="ka-GE"/>
        </w:rPr>
      </w:pPr>
      <w:r>
        <w:rPr>
          <w:rFonts w:ascii="Sylfaen" w:hAnsi="Sylfaen"/>
          <w:lang w:val="ka-GE"/>
        </w:rPr>
        <w:t xml:space="preserve">მმართველობა და საერთო დანიშნულების ხარჯების </w:t>
      </w:r>
      <w:r w:rsidRPr="00E95B72">
        <w:rPr>
          <w:rFonts w:ascii="Sylfaen" w:hAnsi="Sylfaen"/>
          <w:lang w:val="ka-GE"/>
        </w:rPr>
        <w:t>პრიორიტეტის ასიგნებების წილობრივი მაჩვენებლები მოცემულია გრაფიკ #</w:t>
      </w:r>
      <w:r>
        <w:rPr>
          <w:rFonts w:ascii="Sylfaen" w:hAnsi="Sylfaen"/>
          <w:lang w:val="ka-GE"/>
        </w:rPr>
        <w:t>7</w:t>
      </w:r>
      <w:r w:rsidRPr="00E95B72">
        <w:rPr>
          <w:rFonts w:ascii="Sylfaen" w:hAnsi="Sylfaen"/>
          <w:lang w:val="ka-GE"/>
        </w:rPr>
        <w:t>-ზე.</w:t>
      </w:r>
    </w:p>
    <w:p w:rsidR="00F751DC" w:rsidRDefault="00F751DC" w:rsidP="00F751DC">
      <w:pPr>
        <w:ind w:left="7920"/>
        <w:rPr>
          <w:rFonts w:ascii="Sylfaen" w:hAnsi="Sylfaen"/>
          <w:i/>
          <w:sz w:val="18"/>
          <w:u w:val="single"/>
          <w:lang w:val="ka-GE"/>
        </w:rPr>
      </w:pPr>
      <w:r w:rsidRPr="00E95B72">
        <w:rPr>
          <w:rFonts w:ascii="Sylfaen" w:hAnsi="Sylfaen"/>
          <w:i/>
          <w:sz w:val="18"/>
          <w:u w:val="single"/>
          <w:lang w:val="ka-GE"/>
        </w:rPr>
        <w:t>გრაფიკი #</w:t>
      </w:r>
      <w:r>
        <w:rPr>
          <w:rFonts w:ascii="Sylfaen" w:hAnsi="Sylfaen"/>
          <w:i/>
          <w:sz w:val="18"/>
          <w:u w:val="single"/>
          <w:lang w:val="ka-GE"/>
        </w:rPr>
        <w:t>7</w:t>
      </w:r>
    </w:p>
    <w:p w:rsidR="00F751DC" w:rsidRPr="00E95B72" w:rsidRDefault="00F751DC" w:rsidP="00F751DC">
      <w:pPr>
        <w:rPr>
          <w:rFonts w:ascii="Sylfaen" w:hAnsi="Sylfaen"/>
          <w:i/>
          <w:sz w:val="18"/>
          <w:u w:val="single"/>
          <w:lang w:val="ka-GE"/>
        </w:rPr>
      </w:pPr>
      <w:r>
        <w:rPr>
          <w:rFonts w:ascii="Sylfaen" w:hAnsi="Sylfaen"/>
          <w:i/>
          <w:noProof/>
          <w:sz w:val="18"/>
          <w:u w:val="single"/>
        </w:rPr>
        <w:lastRenderedPageBreak/>
        <w:drawing>
          <wp:inline distT="0" distB="0" distL="0" distR="0" wp14:anchorId="3129E0DE" wp14:editId="2EA47593">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51DC" w:rsidRDefault="00F751DC" w:rsidP="00F751DC">
      <w:pPr>
        <w:jc w:val="both"/>
        <w:rPr>
          <w:rFonts w:ascii="Sylfaen" w:eastAsia="Times New Roman" w:hAnsi="Sylfaen" w:cs="Calibri"/>
          <w:bCs/>
          <w:color w:val="000000"/>
          <w:lang w:val="ka-GE" w:eastAsia="ru-RU"/>
        </w:rPr>
      </w:pPr>
      <w:r>
        <w:rPr>
          <w:rFonts w:ascii="Sylfaen" w:eastAsia="Times New Roman" w:hAnsi="Sylfaen" w:cs="Calibri"/>
          <w:bCs/>
          <w:color w:val="000000"/>
          <w:lang w:val="ka-GE" w:eastAsia="ru-RU"/>
        </w:rPr>
        <w:t>2025 წლის განმავლობაში მერის სარეზერვო ფონდიდან გამოყოფილი თანხებით 40,0 ათასი ლარი, დაფინანსდა შემდეგი ღონისძიებები:</w:t>
      </w:r>
    </w:p>
    <w:p w:rsidR="00F751DC" w:rsidRPr="00734BF4" w:rsidRDefault="00F751DC" w:rsidP="00734BF4">
      <w:pPr>
        <w:pStyle w:val="ListParagraph"/>
        <w:numPr>
          <w:ilvl w:val="0"/>
          <w:numId w:val="7"/>
        </w:numPr>
        <w:jc w:val="both"/>
        <w:rPr>
          <w:rFonts w:ascii="Sylfaen" w:eastAsia="Times New Roman" w:hAnsi="Sylfaen" w:cs="Calibri"/>
          <w:bCs/>
          <w:color w:val="000000"/>
          <w:lang w:val="ka-GE" w:eastAsia="ru-RU"/>
        </w:rPr>
      </w:pPr>
      <w:r w:rsidRPr="003B6319">
        <w:rPr>
          <w:rFonts w:ascii="Sylfaen" w:eastAsia="Times New Roman" w:hAnsi="Sylfaen" w:cs="Calibri"/>
          <w:bCs/>
          <w:color w:val="000000"/>
          <w:lang w:val="ka-GE" w:eastAsia="ru-RU"/>
        </w:rPr>
        <w:t>ლენტეხის მუნიციპალიტეტის</w:t>
      </w:r>
      <w:r>
        <w:rPr>
          <w:rFonts w:ascii="Sylfaen" w:eastAsia="Times New Roman" w:hAnsi="Sylfaen" w:cs="Calibri"/>
          <w:bCs/>
          <w:color w:val="000000"/>
          <w:lang w:val="ka-GE" w:eastAsia="ru-RU"/>
        </w:rPr>
        <w:t xml:space="preserve"> მაცხოვრებელთათვის</w:t>
      </w:r>
      <w:r w:rsidRPr="003B6319">
        <w:rPr>
          <w:rFonts w:ascii="Sylfaen" w:eastAsia="Times New Roman" w:hAnsi="Sylfaen" w:cs="Calibri"/>
          <w:bCs/>
          <w:color w:val="000000"/>
          <w:lang w:val="ka-GE" w:eastAsia="ru-RU"/>
        </w:rPr>
        <w:t xml:space="preserve"> სოციალური დახმარების </w:t>
      </w:r>
      <w:r>
        <w:rPr>
          <w:rFonts w:ascii="Sylfaen" w:eastAsia="Times New Roman" w:hAnsi="Sylfaen" w:cs="Calibri"/>
          <w:bCs/>
          <w:color w:val="000000"/>
          <w:lang w:val="ka-GE" w:eastAsia="ru-RU"/>
        </w:rPr>
        <w:t>ღონისძიებები;</w:t>
      </w:r>
    </w:p>
    <w:p w:rsidR="00F751DC" w:rsidRDefault="00F751DC" w:rsidP="00F751DC">
      <w:pPr>
        <w:pStyle w:val="ListParagraph"/>
        <w:numPr>
          <w:ilvl w:val="0"/>
          <w:numId w:val="7"/>
        </w:numPr>
        <w:jc w:val="both"/>
        <w:rPr>
          <w:rFonts w:ascii="Sylfaen" w:eastAsia="Times New Roman" w:hAnsi="Sylfaen" w:cs="Calibri"/>
          <w:bCs/>
          <w:color w:val="000000"/>
          <w:lang w:val="ka-GE" w:eastAsia="ru-RU"/>
        </w:rPr>
      </w:pPr>
      <w:r>
        <w:rPr>
          <w:rFonts w:ascii="Sylfaen" w:eastAsia="Times New Roman" w:hAnsi="Sylfaen" w:cs="Calibri"/>
          <w:bCs/>
          <w:color w:val="000000"/>
          <w:lang w:val="ka-GE" w:eastAsia="ru-RU"/>
        </w:rPr>
        <w:t>ლენტეხის მუნიციპალიტეტში მცხოვრები</w:t>
      </w:r>
      <w:r w:rsidRPr="003B6319">
        <w:rPr>
          <w:rFonts w:ascii="Sylfaen" w:eastAsia="Times New Roman" w:hAnsi="Sylfaen" w:cs="Calibri"/>
          <w:bCs/>
          <w:color w:val="000000"/>
          <w:lang w:val="ka-GE" w:eastAsia="ru-RU"/>
        </w:rPr>
        <w:t xml:space="preserve"> შეზღუდული შესაძლებლობის</w:t>
      </w:r>
      <w:r>
        <w:rPr>
          <w:rFonts w:ascii="Sylfaen" w:eastAsia="Times New Roman" w:hAnsi="Sylfaen" w:cs="Calibri"/>
          <w:bCs/>
          <w:color w:val="000000"/>
          <w:lang w:val="ka-GE" w:eastAsia="ru-RU"/>
        </w:rPr>
        <w:t xml:space="preserve"> მქონე პირთა სოციალური დახმარება.</w:t>
      </w:r>
    </w:p>
    <w:p w:rsidR="00F751DC" w:rsidRDefault="00F751DC" w:rsidP="00F751DC">
      <w:pPr>
        <w:jc w:val="both"/>
        <w:rPr>
          <w:rFonts w:ascii="Sylfaen" w:eastAsia="Times New Roman" w:hAnsi="Sylfaen" w:cs="Calibri"/>
          <w:bCs/>
          <w:color w:val="000000"/>
          <w:lang w:val="ka-GE" w:eastAsia="ru-RU"/>
        </w:rPr>
      </w:pPr>
      <w:bookmarkStart w:id="6" w:name="_Toc516414410"/>
      <w:bookmarkStart w:id="7" w:name="_Toc514966500"/>
    </w:p>
    <w:p w:rsidR="00F751DC" w:rsidRPr="008C4B8D" w:rsidRDefault="00F751DC" w:rsidP="00F751DC">
      <w:pPr>
        <w:jc w:val="both"/>
        <w:rPr>
          <w:rStyle w:val="Heading3Char"/>
          <w:rFonts w:ascii="Sylfaen" w:hAnsi="Sylfaen" w:cs="Sylfaen"/>
          <w:lang w:val="ka-GE"/>
        </w:rPr>
      </w:pPr>
      <w:bookmarkStart w:id="8" w:name="_Toc161578027"/>
      <w:proofErr w:type="spellStart"/>
      <w:r w:rsidRPr="00E95B72">
        <w:rPr>
          <w:rStyle w:val="Heading3Char"/>
          <w:rFonts w:ascii="Sylfaen" w:hAnsi="Sylfaen" w:cs="Sylfaen"/>
        </w:rPr>
        <w:t>ინფრასტრუქტურის</w:t>
      </w:r>
      <w:proofErr w:type="spellEnd"/>
      <w:r w:rsidRPr="00E95B72">
        <w:rPr>
          <w:rStyle w:val="Heading3Char"/>
          <w:rFonts w:ascii="Sylfaen" w:hAnsi="Sylfaen" w:cs="Sylfaen"/>
        </w:rPr>
        <w:t xml:space="preserve"> </w:t>
      </w:r>
      <w:bookmarkEnd w:id="6"/>
      <w:bookmarkEnd w:id="7"/>
      <w:r>
        <w:rPr>
          <w:rStyle w:val="Heading3Char"/>
          <w:rFonts w:ascii="Sylfaen" w:hAnsi="Sylfaen" w:cs="Sylfaen"/>
          <w:lang w:val="ka-GE"/>
        </w:rPr>
        <w:t>განვითარება</w:t>
      </w:r>
      <w:bookmarkEnd w:id="8"/>
    </w:p>
    <w:p w:rsidR="00F751DC" w:rsidRPr="00E95B72" w:rsidRDefault="00F751DC" w:rsidP="00F751DC">
      <w:pPr>
        <w:jc w:val="both"/>
        <w:rPr>
          <w:rFonts w:ascii="Sylfaen" w:hAnsi="Sylfaen"/>
          <w:lang w:val="ka-GE"/>
        </w:rPr>
      </w:pPr>
      <w:r>
        <w:rPr>
          <w:rFonts w:ascii="Sylfaen" w:hAnsi="Sylfaen"/>
          <w:lang w:val="ka-GE"/>
        </w:rPr>
        <w:t xml:space="preserve">ლენტეხის </w:t>
      </w:r>
      <w:r w:rsidRPr="00E95B72">
        <w:rPr>
          <w:rFonts w:ascii="Sylfaen" w:hAnsi="Sylfaen"/>
          <w:lang w:val="ka-GE"/>
        </w:rPr>
        <w:t>მუნიციპალიტეტის 20</w:t>
      </w:r>
      <w:r>
        <w:rPr>
          <w:rFonts w:ascii="Sylfaen" w:hAnsi="Sylfaen"/>
          <w:lang w:val="ka-GE"/>
        </w:rPr>
        <w:t>25</w:t>
      </w:r>
      <w:r w:rsidRPr="00E95B72">
        <w:rPr>
          <w:rFonts w:ascii="Sylfaen" w:hAnsi="Sylfaen"/>
          <w:lang w:val="ka-GE"/>
        </w:rPr>
        <w:t xml:space="preserve"> წლის ბიუჯეტის ასიგნებების </w:t>
      </w:r>
      <w:r>
        <w:rPr>
          <w:rFonts w:ascii="Sylfaen" w:hAnsi="Sylfaen"/>
          <w:lang w:val="ka-GE"/>
        </w:rPr>
        <w:t xml:space="preserve">57 </w:t>
      </w:r>
      <w:r w:rsidRPr="00E95B72">
        <w:rPr>
          <w:rFonts w:ascii="Sylfaen" w:hAnsi="Sylfaen"/>
          <w:lang w:val="ka-GE"/>
        </w:rPr>
        <w:t xml:space="preserve">% </w:t>
      </w:r>
      <w:r>
        <w:rPr>
          <w:rFonts w:ascii="Sylfaen" w:hAnsi="Sylfaen"/>
          <w:lang w:val="ka-GE"/>
        </w:rPr>
        <w:t xml:space="preserve">დაიხარჯა </w:t>
      </w:r>
      <w:proofErr w:type="spellStart"/>
      <w:r w:rsidRPr="00E95B72">
        <w:rPr>
          <w:rFonts w:ascii="Sylfaen" w:hAnsi="Sylfaen" w:cs="Sylfaen"/>
        </w:rPr>
        <w:t>ინფრასტრუქტურის</w:t>
      </w:r>
      <w:proofErr w:type="spellEnd"/>
      <w:r w:rsidRPr="00E95B72">
        <w:rPr>
          <w:rFonts w:ascii="Sylfaen" w:hAnsi="Sylfaen"/>
        </w:rPr>
        <w:t xml:space="preserve"> </w:t>
      </w:r>
      <w:r w:rsidRPr="00E95B72">
        <w:rPr>
          <w:rFonts w:ascii="Sylfaen" w:hAnsi="Sylfaen" w:cs="Sylfaen"/>
          <w:lang w:val="ka-GE"/>
        </w:rPr>
        <w:t>განვითარების</w:t>
      </w:r>
      <w:r w:rsidRPr="00E95B72">
        <w:rPr>
          <w:rFonts w:ascii="Sylfaen" w:hAnsi="Sylfaen"/>
          <w:lang w:val="ka-GE"/>
        </w:rPr>
        <w:t xml:space="preserve"> პრიორიტეტის დაფინანსებაზე, რაც ნომინალურ გამოხატულებაში </w:t>
      </w:r>
      <w:r>
        <w:rPr>
          <w:rFonts w:ascii="Sylfaen" w:hAnsi="Sylfaen"/>
          <w:lang w:val="ka-GE"/>
        </w:rPr>
        <w:t xml:space="preserve"> 9,695,7 </w:t>
      </w:r>
      <w:r>
        <w:rPr>
          <w:rFonts w:ascii="Sylfaen" w:hAnsi="Sylfaen"/>
        </w:rPr>
        <w:t xml:space="preserve"> </w:t>
      </w:r>
      <w:r w:rsidRPr="00E95B72">
        <w:rPr>
          <w:rFonts w:ascii="Sylfaen" w:hAnsi="Sylfaen"/>
          <w:lang w:val="ka-GE"/>
        </w:rPr>
        <w:t>ათას ლარს შეადგენს.</w:t>
      </w:r>
      <w:r>
        <w:rPr>
          <w:rFonts w:ascii="Sylfaen" w:hAnsi="Sylfaen"/>
          <w:lang w:val="ka-GE"/>
        </w:rPr>
        <w:t xml:space="preserve"> </w:t>
      </w:r>
      <w:r w:rsidRPr="00E95B72">
        <w:rPr>
          <w:rFonts w:ascii="Sylfaen" w:hAnsi="Sylfaen"/>
          <w:lang w:val="ka-GE"/>
        </w:rPr>
        <w:t>აღნიშნული თანხები</w:t>
      </w:r>
      <w:r>
        <w:rPr>
          <w:rFonts w:ascii="Sylfaen" w:hAnsi="Sylfaen"/>
          <w:lang w:val="ka-GE"/>
        </w:rPr>
        <w:t xml:space="preserve"> მთლიანად წარმოადგენს ლენტეხის მუნიციპალიტეტის ბიუჯეტის საკუთარ შემოსულობებს.</w:t>
      </w:r>
      <w:r w:rsidRPr="00E95B72">
        <w:rPr>
          <w:rFonts w:ascii="Sylfaen" w:hAnsi="Sylfaen"/>
          <w:lang w:val="ka-GE"/>
        </w:rPr>
        <w:t xml:space="preserve"> </w:t>
      </w:r>
      <w:r>
        <w:rPr>
          <w:rFonts w:ascii="Sylfaen" w:hAnsi="Sylfaen"/>
          <w:lang w:val="ka-GE"/>
        </w:rPr>
        <w:t xml:space="preserve"> 2023-2025 წლებში პრიორიტეტის ფარგლებში გამოყოფილი ასიგნებების მოცულობა და მათი შეფარდება მთლიან გადასახდელებთან წარმოდგენილია გრაფიკ #8-ზე.</w:t>
      </w:r>
    </w:p>
    <w:p w:rsidR="00F751DC" w:rsidRDefault="00F751DC" w:rsidP="00F751DC">
      <w:pPr>
        <w:ind w:firstLine="720"/>
        <w:jc w:val="right"/>
        <w:rPr>
          <w:rFonts w:ascii="Sylfaen" w:hAnsi="Sylfaen"/>
          <w:i/>
          <w:noProof/>
          <w:sz w:val="18"/>
          <w:u w:val="single"/>
        </w:rPr>
      </w:pPr>
      <w:r w:rsidRPr="00E95B72">
        <w:rPr>
          <w:rFonts w:ascii="Sylfaen" w:hAnsi="Sylfaen"/>
          <w:i/>
          <w:sz w:val="18"/>
          <w:u w:val="single"/>
          <w:lang w:val="ka-GE"/>
        </w:rPr>
        <w:t>გრაფიკი #</w:t>
      </w:r>
      <w:r>
        <w:rPr>
          <w:rFonts w:ascii="Sylfaen" w:hAnsi="Sylfaen"/>
          <w:i/>
          <w:sz w:val="18"/>
          <w:u w:val="single"/>
          <w:lang w:val="ka-GE"/>
        </w:rPr>
        <w:t>8</w:t>
      </w:r>
    </w:p>
    <w:p w:rsidR="00F751DC" w:rsidRDefault="00F751DC" w:rsidP="00F751DC">
      <w:pPr>
        <w:rPr>
          <w:rFonts w:ascii="Sylfaen" w:hAnsi="Sylfaen"/>
          <w:lang w:val="ka-GE"/>
        </w:rPr>
      </w:pPr>
      <w:r>
        <w:rPr>
          <w:rFonts w:ascii="Sylfaen" w:hAnsi="Sylfaen"/>
          <w:noProof/>
        </w:rPr>
        <w:lastRenderedPageBreak/>
        <w:drawing>
          <wp:inline distT="0" distB="0" distL="0" distR="0" wp14:anchorId="56C31410" wp14:editId="14E580A8">
            <wp:extent cx="5543550" cy="34099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51DC" w:rsidRDefault="00F751DC" w:rsidP="00F751DC">
      <w:pPr>
        <w:jc w:val="both"/>
        <w:rPr>
          <w:rFonts w:ascii="Sylfaen" w:hAnsi="Sylfaen"/>
          <w:lang w:val="ka-GE"/>
        </w:rPr>
      </w:pPr>
      <w:r w:rsidRPr="001372EE">
        <w:rPr>
          <w:rFonts w:ascii="Sylfaen" w:hAnsi="Sylfaen"/>
          <w:lang w:val="ka-GE"/>
        </w:rPr>
        <w:t>2025 წლის ბიუჯეტით გათვალისწინებული პრიორიტეტის ფარგლებში დაფინანსდა შემდეგი პროგრამები:</w:t>
      </w:r>
    </w:p>
    <w:p w:rsidR="00DA1685" w:rsidRDefault="00DA1685" w:rsidP="00F751DC">
      <w:pPr>
        <w:jc w:val="both"/>
        <w:rPr>
          <w:rFonts w:ascii="Sylfaen" w:hAnsi="Sylfaen"/>
          <w:lang w:val="ka-GE"/>
        </w:rPr>
      </w:pPr>
    </w:p>
    <w:tbl>
      <w:tblPr>
        <w:tblStyle w:val="TableGrid2"/>
        <w:tblpPr w:leftFromText="180" w:rightFromText="180" w:vertAnchor="page" w:horzAnchor="margin" w:tblpY="8426"/>
        <w:tblW w:w="0" w:type="auto"/>
        <w:tblLook w:val="04A0" w:firstRow="1" w:lastRow="0" w:firstColumn="1" w:lastColumn="0" w:noHBand="0" w:noVBand="1"/>
      </w:tblPr>
      <w:tblGrid>
        <w:gridCol w:w="6072"/>
        <w:gridCol w:w="3278"/>
      </w:tblGrid>
      <w:tr w:rsidR="00DA1685" w:rsidRPr="00DA1685" w:rsidTr="00180F12">
        <w:tc>
          <w:tcPr>
            <w:tcW w:w="6072" w:type="dxa"/>
          </w:tcPr>
          <w:p w:rsidR="00DA1685" w:rsidRPr="00DA1685" w:rsidRDefault="00DA1685" w:rsidP="00DA1685">
            <w:pPr>
              <w:spacing w:after="0" w:line="240" w:lineRule="auto"/>
              <w:jc w:val="center"/>
              <w:rPr>
                <w:rFonts w:ascii="Sylfaen" w:eastAsia="Calibri" w:hAnsi="Sylfaen" w:cs="Times New Roman"/>
                <w:sz w:val="18"/>
                <w:szCs w:val="18"/>
              </w:rPr>
            </w:pPr>
            <w:proofErr w:type="spellStart"/>
            <w:r w:rsidRPr="00DA1685">
              <w:rPr>
                <w:rFonts w:ascii="Sylfaen" w:eastAsia="Calibri" w:hAnsi="Sylfaen" w:cs="Times New Roman"/>
                <w:sz w:val="18"/>
                <w:szCs w:val="18"/>
              </w:rPr>
              <w:t>პროგრამის</w:t>
            </w:r>
            <w:proofErr w:type="spellEnd"/>
            <w:r w:rsidRPr="00DA1685">
              <w:rPr>
                <w:rFonts w:ascii="Sylfaen" w:eastAsia="Calibri" w:hAnsi="Sylfaen" w:cs="Times New Roman"/>
                <w:sz w:val="18"/>
                <w:szCs w:val="18"/>
              </w:rPr>
              <w:t xml:space="preserve"> / </w:t>
            </w:r>
            <w:proofErr w:type="spellStart"/>
            <w:r w:rsidRPr="00DA1685">
              <w:rPr>
                <w:rFonts w:ascii="Sylfaen" w:eastAsia="Calibri" w:hAnsi="Sylfaen" w:cs="Times New Roman"/>
                <w:sz w:val="18"/>
                <w:szCs w:val="18"/>
              </w:rPr>
              <w:t>ქვეპროგრამის</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დასახელება</w:t>
            </w:r>
            <w:proofErr w:type="spellEnd"/>
          </w:p>
        </w:tc>
        <w:tc>
          <w:tcPr>
            <w:tcW w:w="3278" w:type="dxa"/>
          </w:tcPr>
          <w:p w:rsidR="00DA1685" w:rsidRPr="00DA1685" w:rsidRDefault="00DA1685" w:rsidP="00DA1685">
            <w:pPr>
              <w:spacing w:after="0" w:line="240" w:lineRule="auto"/>
              <w:jc w:val="center"/>
              <w:rPr>
                <w:rFonts w:ascii="Sylfaen" w:eastAsia="Calibri" w:hAnsi="Sylfaen" w:cs="Times New Roman"/>
                <w:sz w:val="18"/>
                <w:szCs w:val="18"/>
              </w:rPr>
            </w:pPr>
            <w:proofErr w:type="spellStart"/>
            <w:r w:rsidRPr="00DA1685">
              <w:rPr>
                <w:rFonts w:ascii="Sylfaen" w:eastAsia="Calibri" w:hAnsi="Sylfaen" w:cs="Times New Roman"/>
                <w:sz w:val="18"/>
                <w:szCs w:val="18"/>
              </w:rPr>
              <w:t>საკუთარი</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სახსრები</w:t>
            </w:r>
            <w:proofErr w:type="spellEnd"/>
          </w:p>
        </w:tc>
      </w:tr>
      <w:tr w:rsidR="00DA1685" w:rsidRPr="00DA1685" w:rsidTr="00180F12">
        <w:trPr>
          <w:trHeight w:val="280"/>
        </w:trPr>
        <w:tc>
          <w:tcPr>
            <w:tcW w:w="6072" w:type="dxa"/>
          </w:tcPr>
          <w:p w:rsidR="00DA1685" w:rsidRPr="00DA1685" w:rsidRDefault="00DA1685" w:rsidP="00DA1685">
            <w:pPr>
              <w:spacing w:after="0" w:line="240" w:lineRule="auto"/>
              <w:jc w:val="both"/>
              <w:rPr>
                <w:rFonts w:ascii="Sylfaen" w:eastAsia="Calibri" w:hAnsi="Sylfaen" w:cs="Times New Roman"/>
                <w:sz w:val="18"/>
                <w:szCs w:val="18"/>
              </w:rPr>
            </w:pPr>
            <w:proofErr w:type="spellStart"/>
            <w:r w:rsidRPr="00DA1685">
              <w:rPr>
                <w:rFonts w:ascii="Sylfaen" w:eastAsia="Calibri" w:hAnsi="Sylfaen" w:cs="Times New Roman"/>
                <w:sz w:val="18"/>
                <w:szCs w:val="18"/>
              </w:rPr>
              <w:t>საგზაო</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ინფრასტრუქტურა</w:t>
            </w:r>
            <w:proofErr w:type="spellEnd"/>
          </w:p>
        </w:tc>
        <w:tc>
          <w:tcPr>
            <w:tcW w:w="3278" w:type="dxa"/>
          </w:tcPr>
          <w:p w:rsidR="00DA1685" w:rsidRPr="00DA1685" w:rsidRDefault="00DA1685" w:rsidP="00DA1685">
            <w:pPr>
              <w:spacing w:after="0" w:line="240" w:lineRule="auto"/>
              <w:jc w:val="center"/>
              <w:rPr>
                <w:rFonts w:ascii="Calibri" w:eastAsia="Calibri" w:hAnsi="Calibri" w:cs="Times New Roman"/>
                <w:sz w:val="18"/>
                <w:szCs w:val="18"/>
              </w:rPr>
            </w:pPr>
            <w:r w:rsidRPr="00DA1685">
              <w:rPr>
                <w:rFonts w:ascii="Calibri" w:eastAsia="Calibri" w:hAnsi="Calibri" w:cs="Times New Roman"/>
                <w:sz w:val="18"/>
                <w:szCs w:val="18"/>
              </w:rPr>
              <w:t>3,515,0</w:t>
            </w:r>
          </w:p>
        </w:tc>
      </w:tr>
      <w:tr w:rsidR="00DA1685" w:rsidRPr="00DA1685" w:rsidTr="00180F12">
        <w:trPr>
          <w:trHeight w:val="193"/>
        </w:trPr>
        <w:tc>
          <w:tcPr>
            <w:tcW w:w="6072" w:type="dxa"/>
          </w:tcPr>
          <w:p w:rsidR="00DA1685" w:rsidRPr="00DA1685" w:rsidRDefault="00DA1685" w:rsidP="00DA1685">
            <w:pPr>
              <w:spacing w:after="0" w:line="240" w:lineRule="auto"/>
              <w:jc w:val="both"/>
              <w:rPr>
                <w:rFonts w:ascii="Sylfaen" w:eastAsia="Calibri" w:hAnsi="Sylfaen" w:cs="Times New Roman"/>
                <w:sz w:val="18"/>
                <w:szCs w:val="18"/>
              </w:rPr>
            </w:pPr>
            <w:proofErr w:type="spellStart"/>
            <w:r w:rsidRPr="00DA1685">
              <w:rPr>
                <w:rFonts w:ascii="Sylfaen" w:eastAsia="Calibri" w:hAnsi="Sylfaen" w:cs="Times New Roman"/>
                <w:sz w:val="18"/>
                <w:szCs w:val="18"/>
              </w:rPr>
              <w:t>წყლის</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სისტემები</w:t>
            </w:r>
            <w:proofErr w:type="spellEnd"/>
          </w:p>
        </w:tc>
        <w:tc>
          <w:tcPr>
            <w:tcW w:w="3278" w:type="dxa"/>
          </w:tcPr>
          <w:p w:rsidR="00DA1685" w:rsidRPr="00DA1685" w:rsidRDefault="00DA1685" w:rsidP="00DA1685">
            <w:pPr>
              <w:spacing w:after="0" w:line="240" w:lineRule="auto"/>
              <w:jc w:val="center"/>
              <w:rPr>
                <w:rFonts w:ascii="Calibri" w:eastAsia="Calibri" w:hAnsi="Calibri" w:cs="Times New Roman"/>
                <w:sz w:val="18"/>
                <w:szCs w:val="18"/>
              </w:rPr>
            </w:pPr>
            <w:r w:rsidRPr="00DA1685">
              <w:rPr>
                <w:rFonts w:ascii="Calibri" w:eastAsia="Calibri" w:hAnsi="Calibri" w:cs="Times New Roman"/>
                <w:sz w:val="18"/>
                <w:szCs w:val="18"/>
              </w:rPr>
              <w:t>483,1</w:t>
            </w:r>
          </w:p>
        </w:tc>
      </w:tr>
      <w:tr w:rsidR="00DA1685" w:rsidRPr="00DA1685" w:rsidTr="00180F12">
        <w:tc>
          <w:tcPr>
            <w:tcW w:w="6072" w:type="dxa"/>
          </w:tcPr>
          <w:p w:rsidR="00DA1685" w:rsidRPr="00DA1685" w:rsidRDefault="00DA1685" w:rsidP="00DA1685">
            <w:pPr>
              <w:spacing w:after="0" w:line="240" w:lineRule="auto"/>
              <w:jc w:val="both"/>
              <w:rPr>
                <w:rFonts w:ascii="Sylfaen" w:eastAsia="Calibri" w:hAnsi="Sylfaen" w:cs="Times New Roman"/>
                <w:sz w:val="18"/>
                <w:szCs w:val="18"/>
              </w:rPr>
            </w:pPr>
            <w:proofErr w:type="spellStart"/>
            <w:r w:rsidRPr="00DA1685">
              <w:rPr>
                <w:rFonts w:ascii="Sylfaen" w:eastAsia="Calibri" w:hAnsi="Sylfaen" w:cs="Times New Roman"/>
                <w:sz w:val="18"/>
                <w:szCs w:val="18"/>
              </w:rPr>
              <w:t>გარე</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განათება</w:t>
            </w:r>
            <w:proofErr w:type="spellEnd"/>
          </w:p>
        </w:tc>
        <w:tc>
          <w:tcPr>
            <w:tcW w:w="3278" w:type="dxa"/>
          </w:tcPr>
          <w:p w:rsidR="00DA1685" w:rsidRPr="00DA1685" w:rsidRDefault="00DA1685" w:rsidP="00DA1685">
            <w:pPr>
              <w:spacing w:after="0" w:line="240" w:lineRule="auto"/>
              <w:jc w:val="center"/>
              <w:rPr>
                <w:rFonts w:ascii="Calibri" w:eastAsia="Calibri" w:hAnsi="Calibri" w:cs="Times New Roman"/>
                <w:sz w:val="18"/>
                <w:szCs w:val="18"/>
              </w:rPr>
            </w:pPr>
            <w:r w:rsidRPr="00DA1685">
              <w:rPr>
                <w:rFonts w:ascii="Calibri" w:eastAsia="Calibri" w:hAnsi="Calibri" w:cs="Times New Roman"/>
                <w:sz w:val="18"/>
                <w:szCs w:val="18"/>
              </w:rPr>
              <w:t>64,6</w:t>
            </w:r>
          </w:p>
        </w:tc>
      </w:tr>
      <w:tr w:rsidR="00DA1685" w:rsidRPr="00DA1685" w:rsidTr="00180F12">
        <w:trPr>
          <w:trHeight w:val="237"/>
        </w:trPr>
        <w:tc>
          <w:tcPr>
            <w:tcW w:w="6072" w:type="dxa"/>
          </w:tcPr>
          <w:p w:rsidR="00DA1685" w:rsidRPr="00DA1685" w:rsidRDefault="00DA1685" w:rsidP="00DA1685">
            <w:pPr>
              <w:spacing w:after="0" w:line="240" w:lineRule="auto"/>
              <w:jc w:val="both"/>
              <w:rPr>
                <w:rFonts w:ascii="Sylfaen" w:eastAsia="Calibri" w:hAnsi="Sylfaen" w:cs="Times New Roman"/>
                <w:sz w:val="18"/>
                <w:szCs w:val="18"/>
              </w:rPr>
            </w:pPr>
            <w:proofErr w:type="spellStart"/>
            <w:r w:rsidRPr="00DA1685">
              <w:rPr>
                <w:rFonts w:ascii="Sylfaen" w:eastAsia="Calibri" w:hAnsi="Sylfaen" w:cs="Times New Roman"/>
                <w:sz w:val="18"/>
                <w:szCs w:val="18"/>
              </w:rPr>
              <w:t>კეთილმოწყობა</w:t>
            </w:r>
            <w:proofErr w:type="spellEnd"/>
          </w:p>
        </w:tc>
        <w:tc>
          <w:tcPr>
            <w:tcW w:w="3278" w:type="dxa"/>
          </w:tcPr>
          <w:p w:rsidR="00DA1685" w:rsidRPr="00DA1685" w:rsidRDefault="00DA1685" w:rsidP="00DA1685">
            <w:pPr>
              <w:spacing w:after="0" w:line="240" w:lineRule="auto"/>
              <w:jc w:val="center"/>
              <w:rPr>
                <w:rFonts w:ascii="Calibri" w:eastAsia="Calibri" w:hAnsi="Calibri" w:cs="Times New Roman"/>
                <w:sz w:val="18"/>
                <w:szCs w:val="18"/>
              </w:rPr>
            </w:pPr>
            <w:r w:rsidRPr="00DA1685">
              <w:rPr>
                <w:rFonts w:ascii="Calibri" w:eastAsia="Calibri" w:hAnsi="Calibri" w:cs="Times New Roman"/>
                <w:sz w:val="18"/>
                <w:szCs w:val="18"/>
              </w:rPr>
              <w:t>789,2</w:t>
            </w:r>
          </w:p>
        </w:tc>
      </w:tr>
      <w:tr w:rsidR="00DA1685" w:rsidRPr="00DA1685" w:rsidTr="00180F12">
        <w:trPr>
          <w:trHeight w:val="236"/>
        </w:trPr>
        <w:tc>
          <w:tcPr>
            <w:tcW w:w="6072" w:type="dxa"/>
          </w:tcPr>
          <w:p w:rsidR="00DA1685" w:rsidRPr="00DA1685" w:rsidRDefault="00DA1685" w:rsidP="00DA1685">
            <w:pPr>
              <w:spacing w:after="0" w:line="240" w:lineRule="auto"/>
              <w:jc w:val="both"/>
              <w:rPr>
                <w:rFonts w:ascii="Sylfaen" w:eastAsia="Calibri" w:hAnsi="Sylfaen" w:cs="Times New Roman"/>
                <w:sz w:val="18"/>
                <w:szCs w:val="18"/>
              </w:rPr>
            </w:pPr>
            <w:proofErr w:type="spellStart"/>
            <w:r w:rsidRPr="00DA1685">
              <w:rPr>
                <w:rFonts w:ascii="Sylfaen" w:eastAsia="Calibri" w:hAnsi="Sylfaen" w:cs="Times New Roman"/>
                <w:sz w:val="18"/>
                <w:szCs w:val="18"/>
              </w:rPr>
              <w:t>საპროექტო</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დოკუმენტაცია</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და</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ზედამხედველობა</w:t>
            </w:r>
            <w:proofErr w:type="spellEnd"/>
          </w:p>
        </w:tc>
        <w:tc>
          <w:tcPr>
            <w:tcW w:w="3278" w:type="dxa"/>
          </w:tcPr>
          <w:p w:rsidR="00DA1685" w:rsidRPr="00DA1685" w:rsidRDefault="00DA1685" w:rsidP="00DA1685">
            <w:pPr>
              <w:spacing w:after="0" w:line="240" w:lineRule="auto"/>
              <w:jc w:val="center"/>
              <w:rPr>
                <w:rFonts w:ascii="Calibri" w:eastAsia="Calibri" w:hAnsi="Calibri" w:cs="Times New Roman"/>
                <w:sz w:val="18"/>
                <w:szCs w:val="18"/>
              </w:rPr>
            </w:pPr>
            <w:r w:rsidRPr="00DA1685">
              <w:rPr>
                <w:rFonts w:ascii="Calibri" w:eastAsia="Calibri" w:hAnsi="Calibri" w:cs="Times New Roman"/>
                <w:sz w:val="18"/>
                <w:szCs w:val="18"/>
              </w:rPr>
              <w:t>265,4</w:t>
            </w:r>
          </w:p>
        </w:tc>
      </w:tr>
      <w:tr w:rsidR="00DA1685" w:rsidRPr="00DA1685" w:rsidTr="00180F12">
        <w:trPr>
          <w:trHeight w:val="280"/>
        </w:trPr>
        <w:tc>
          <w:tcPr>
            <w:tcW w:w="6072" w:type="dxa"/>
          </w:tcPr>
          <w:p w:rsidR="00DA1685" w:rsidRPr="00DA1685" w:rsidRDefault="00DA1685" w:rsidP="00DA1685">
            <w:pPr>
              <w:spacing w:after="0" w:line="240" w:lineRule="auto"/>
              <w:jc w:val="both"/>
              <w:rPr>
                <w:rFonts w:ascii="Sylfaen" w:eastAsia="Calibri" w:hAnsi="Sylfaen" w:cs="Times New Roman"/>
                <w:sz w:val="18"/>
                <w:szCs w:val="18"/>
              </w:rPr>
            </w:pPr>
            <w:proofErr w:type="spellStart"/>
            <w:r w:rsidRPr="00DA1685">
              <w:rPr>
                <w:rFonts w:ascii="Sylfaen" w:eastAsia="Calibri" w:hAnsi="Sylfaen" w:cs="Times New Roman"/>
                <w:sz w:val="18"/>
                <w:szCs w:val="18"/>
              </w:rPr>
              <w:t>სოფლის</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მხარდაჭერის</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პროგრამა</w:t>
            </w:r>
            <w:proofErr w:type="spellEnd"/>
          </w:p>
        </w:tc>
        <w:tc>
          <w:tcPr>
            <w:tcW w:w="3278" w:type="dxa"/>
          </w:tcPr>
          <w:p w:rsidR="00DA1685" w:rsidRPr="00DA1685" w:rsidRDefault="00DA1685" w:rsidP="00DA1685">
            <w:pPr>
              <w:spacing w:after="0" w:line="240" w:lineRule="auto"/>
              <w:jc w:val="center"/>
              <w:rPr>
                <w:rFonts w:ascii="Calibri" w:eastAsia="Calibri" w:hAnsi="Calibri" w:cs="Times New Roman"/>
                <w:sz w:val="18"/>
                <w:szCs w:val="18"/>
              </w:rPr>
            </w:pPr>
            <w:r w:rsidRPr="00DA1685">
              <w:rPr>
                <w:rFonts w:ascii="Calibri" w:eastAsia="Calibri" w:hAnsi="Calibri" w:cs="Times New Roman"/>
                <w:sz w:val="18"/>
                <w:szCs w:val="18"/>
              </w:rPr>
              <w:t>593,9</w:t>
            </w:r>
          </w:p>
        </w:tc>
      </w:tr>
      <w:tr w:rsidR="00DA1685" w:rsidRPr="00DA1685" w:rsidTr="00180F12">
        <w:trPr>
          <w:trHeight w:val="193"/>
        </w:trPr>
        <w:tc>
          <w:tcPr>
            <w:tcW w:w="6072" w:type="dxa"/>
          </w:tcPr>
          <w:p w:rsidR="00DA1685" w:rsidRPr="00DA1685" w:rsidRDefault="00DA1685" w:rsidP="00DA1685">
            <w:pPr>
              <w:spacing w:after="0" w:line="240" w:lineRule="auto"/>
              <w:jc w:val="both"/>
              <w:rPr>
                <w:rFonts w:ascii="Sylfaen" w:eastAsia="Calibri" w:hAnsi="Sylfaen" w:cs="Times New Roman"/>
                <w:sz w:val="18"/>
                <w:szCs w:val="18"/>
              </w:rPr>
            </w:pPr>
            <w:proofErr w:type="spellStart"/>
            <w:r w:rsidRPr="00DA1685">
              <w:rPr>
                <w:rFonts w:ascii="Sylfaen" w:eastAsia="Calibri" w:hAnsi="Sylfaen" w:cs="Times New Roman"/>
                <w:sz w:val="18"/>
                <w:szCs w:val="18"/>
              </w:rPr>
              <w:t>სოფლის</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მეურნეობის</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მომსახურების</w:t>
            </w:r>
            <w:proofErr w:type="spellEnd"/>
            <w:r w:rsidRPr="00DA1685">
              <w:rPr>
                <w:rFonts w:ascii="Sylfaen" w:eastAsia="Calibri" w:hAnsi="Sylfaen" w:cs="Times New Roman"/>
                <w:sz w:val="18"/>
                <w:szCs w:val="18"/>
              </w:rPr>
              <w:t xml:space="preserve"> </w:t>
            </w:r>
            <w:proofErr w:type="spellStart"/>
            <w:r w:rsidRPr="00DA1685">
              <w:rPr>
                <w:rFonts w:ascii="Sylfaen" w:eastAsia="Calibri" w:hAnsi="Sylfaen" w:cs="Times New Roman"/>
                <w:sz w:val="18"/>
                <w:szCs w:val="18"/>
              </w:rPr>
              <w:t>ცენტრი</w:t>
            </w:r>
            <w:proofErr w:type="spellEnd"/>
          </w:p>
        </w:tc>
        <w:tc>
          <w:tcPr>
            <w:tcW w:w="3278" w:type="dxa"/>
          </w:tcPr>
          <w:p w:rsidR="00DA1685" w:rsidRPr="00DA1685" w:rsidRDefault="00DA1685" w:rsidP="00DA1685">
            <w:pPr>
              <w:spacing w:after="0" w:line="240" w:lineRule="auto"/>
              <w:jc w:val="center"/>
              <w:rPr>
                <w:rFonts w:ascii="Calibri" w:eastAsia="Calibri" w:hAnsi="Calibri" w:cs="Times New Roman"/>
                <w:sz w:val="18"/>
                <w:szCs w:val="18"/>
              </w:rPr>
            </w:pPr>
            <w:r w:rsidRPr="00DA1685">
              <w:rPr>
                <w:rFonts w:ascii="Calibri" w:eastAsia="Calibri" w:hAnsi="Calibri" w:cs="Times New Roman"/>
                <w:sz w:val="18"/>
                <w:szCs w:val="18"/>
              </w:rPr>
              <w:t>173,5</w:t>
            </w:r>
          </w:p>
        </w:tc>
      </w:tr>
    </w:tbl>
    <w:p w:rsidR="00F751DC" w:rsidRDefault="00F751DC" w:rsidP="00F751DC">
      <w:pPr>
        <w:jc w:val="both"/>
        <w:rPr>
          <w:rFonts w:ascii="Sylfaen" w:hAnsi="Sylfaen"/>
          <w:lang w:val="ka-GE"/>
        </w:rPr>
      </w:pPr>
    </w:p>
    <w:p w:rsidR="00F751DC" w:rsidRDefault="00F751DC" w:rsidP="00F751DC">
      <w:pPr>
        <w:jc w:val="right"/>
        <w:rPr>
          <w:rFonts w:ascii="Sylfaen" w:hAnsi="Sylfaen"/>
          <w:i/>
          <w:sz w:val="18"/>
          <w:szCs w:val="20"/>
          <w:u w:val="single"/>
          <w:lang w:val="ka-GE"/>
        </w:rPr>
      </w:pPr>
    </w:p>
    <w:p w:rsidR="00F751DC" w:rsidRPr="00E95B72" w:rsidRDefault="00F751DC" w:rsidP="00F751DC">
      <w:pPr>
        <w:jc w:val="right"/>
        <w:rPr>
          <w:rFonts w:ascii="Sylfaen" w:hAnsi="Sylfaen"/>
          <w:i/>
          <w:sz w:val="18"/>
          <w:szCs w:val="20"/>
          <w:u w:val="single"/>
          <w:lang w:val="ka-GE"/>
        </w:rPr>
      </w:pPr>
      <w:r w:rsidRPr="00E95B72">
        <w:rPr>
          <w:rFonts w:ascii="Sylfaen" w:hAnsi="Sylfaen"/>
          <w:i/>
          <w:sz w:val="18"/>
          <w:szCs w:val="20"/>
          <w:u w:val="single"/>
          <w:lang w:val="ka-GE"/>
        </w:rPr>
        <w:t>გრაფიკი</w:t>
      </w:r>
      <w:r>
        <w:rPr>
          <w:rFonts w:ascii="Sylfaen" w:hAnsi="Sylfaen"/>
          <w:i/>
          <w:sz w:val="18"/>
          <w:szCs w:val="20"/>
          <w:u w:val="single"/>
          <w:lang w:val="ka-GE"/>
        </w:rPr>
        <w:t xml:space="preserve"> #9</w:t>
      </w:r>
    </w:p>
    <w:p w:rsidR="00F751DC" w:rsidRPr="00E95B72" w:rsidRDefault="00F751DC" w:rsidP="00F751DC">
      <w:pPr>
        <w:jc w:val="both"/>
        <w:rPr>
          <w:rFonts w:ascii="Sylfaen" w:hAnsi="Sylfaen"/>
          <w:lang w:val="ka-GE"/>
        </w:rPr>
      </w:pPr>
      <w:r>
        <w:rPr>
          <w:rFonts w:ascii="Sylfaen" w:hAnsi="Sylfaen"/>
          <w:noProof/>
        </w:rPr>
        <w:lastRenderedPageBreak/>
        <w:drawing>
          <wp:inline distT="0" distB="0" distL="0" distR="0" wp14:anchorId="550D065A" wp14:editId="6FB98D86">
            <wp:extent cx="558165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751DC" w:rsidRDefault="00F751DC" w:rsidP="00F751DC">
      <w:pPr>
        <w:jc w:val="both"/>
        <w:rPr>
          <w:rFonts w:ascii="Sylfaen" w:hAnsi="Sylfaen" w:cs="Sylfaen"/>
          <w:lang w:val="ka-GE"/>
        </w:rPr>
      </w:pPr>
      <w:r w:rsidRPr="00753C83">
        <w:rPr>
          <w:rFonts w:ascii="Sylfaen" w:hAnsi="Sylfaen" w:cs="Sylfaen"/>
          <w:b/>
          <w:bCs/>
          <w:i/>
          <w:iCs/>
          <w:u w:val="single"/>
          <w:lang w:val="ka-GE"/>
        </w:rPr>
        <w:t>საგზაო ინფრასტრუქტურის განვითარების</w:t>
      </w:r>
      <w:r w:rsidRPr="00753C83">
        <w:rPr>
          <w:rFonts w:ascii="Sylfaen" w:hAnsi="Sylfaen" w:cs="Sylfaen"/>
          <w:lang w:val="ka-GE"/>
        </w:rPr>
        <w:t xml:space="preserve"> პროგრამა - </w:t>
      </w:r>
      <w:r>
        <w:rPr>
          <w:rFonts w:ascii="Sylfaen" w:hAnsi="Sylfaen" w:cs="Sylfaen"/>
          <w:lang w:val="ka-GE"/>
        </w:rPr>
        <w:t xml:space="preserve">2025 წლის ბიუჯეტით გამოყოფილი ასიგენებების ფარგლებში მოხდა </w:t>
      </w:r>
      <w:r w:rsidRPr="004200FC">
        <w:rPr>
          <w:rFonts w:ascii="Sylfaen" w:hAnsi="Sylfaen" w:cs="Sylfaen"/>
          <w:lang w:val="ka-GE"/>
        </w:rPr>
        <w:t>დაზიანებული და ამორტიზირებული გზების  კაპიტალური შეკეთება/რეაბილიტაცია.  კერძოდ</w:t>
      </w:r>
      <w:r>
        <w:rPr>
          <w:rFonts w:ascii="Sylfaen" w:hAnsi="Sylfaen" w:cs="Sylfaen"/>
          <w:lang w:val="ka-GE"/>
        </w:rPr>
        <w:t>:</w:t>
      </w:r>
    </w:p>
    <w:p w:rsidR="00456E8E" w:rsidRPr="001372EE" w:rsidRDefault="00456E8E" w:rsidP="00456E8E">
      <w:pPr>
        <w:widowControl w:val="0"/>
        <w:autoSpaceDE w:val="0"/>
        <w:autoSpaceDN w:val="0"/>
        <w:adjustRightInd w:val="0"/>
        <w:spacing w:after="0"/>
        <w:ind w:firstLine="547"/>
        <w:jc w:val="both"/>
        <w:rPr>
          <w:rFonts w:ascii="Sylfaen" w:eastAsia="Times New Roman" w:hAnsi="Sylfaen" w:cs="Arial CYR"/>
          <w:color w:val="000000"/>
          <w:sz w:val="20"/>
          <w:szCs w:val="20"/>
          <w:lang w:val="ka-GE"/>
        </w:rPr>
      </w:pPr>
      <w:r w:rsidRPr="001372EE">
        <w:rPr>
          <w:rFonts w:ascii="Sylfaen" w:eastAsia="Times New Roman" w:hAnsi="Sylfaen" w:cs="Arial CYR"/>
          <w:color w:val="000000"/>
          <w:sz w:val="20"/>
          <w:szCs w:val="20"/>
          <w:lang w:val="ka-GE"/>
        </w:rPr>
        <w:t>სოფ. ლემზაგორში ჩაწყვეტილი შიდა სასოფლო გზის აღდგენა</w:t>
      </w:r>
    </w:p>
    <w:p w:rsidR="00456E8E" w:rsidRPr="001372EE" w:rsidRDefault="00456E8E" w:rsidP="00456E8E">
      <w:pPr>
        <w:spacing w:after="0" w:line="240" w:lineRule="auto"/>
        <w:jc w:val="both"/>
        <w:rPr>
          <w:rFonts w:ascii="Sylfaen" w:eastAsia="Times New Roman" w:hAnsi="Sylfaen" w:cs="Arial CYR"/>
          <w:color w:val="000000"/>
          <w:sz w:val="20"/>
          <w:szCs w:val="20"/>
          <w:lang w:val="ka-GE"/>
        </w:rPr>
      </w:pPr>
      <w:r w:rsidRPr="001372EE">
        <w:rPr>
          <w:rFonts w:ascii="Sylfaen" w:hAnsi="Sylfaen" w:cs="Sylfaen"/>
          <w:iCs/>
          <w:sz w:val="20"/>
          <w:szCs w:val="20"/>
          <w:lang w:val="ka-GE"/>
        </w:rPr>
        <w:t xml:space="preserve">           სოფ. გვიმბრალაში ბეტონის საფარიანი გზისა და ზღუდარების მოწყობა</w:t>
      </w:r>
    </w:p>
    <w:p w:rsidR="00456E8E" w:rsidRPr="001372EE" w:rsidRDefault="00456E8E" w:rsidP="00456E8E">
      <w:pPr>
        <w:widowControl w:val="0"/>
        <w:autoSpaceDE w:val="0"/>
        <w:autoSpaceDN w:val="0"/>
        <w:adjustRightInd w:val="0"/>
        <w:spacing w:after="0"/>
        <w:ind w:firstLine="547"/>
        <w:jc w:val="both"/>
        <w:rPr>
          <w:rFonts w:ascii="Sylfaen" w:eastAsia="Times New Roman" w:hAnsi="Sylfaen" w:cs="Arial CYR"/>
          <w:color w:val="000000"/>
          <w:sz w:val="20"/>
          <w:szCs w:val="20"/>
          <w:lang w:val="ka-GE"/>
        </w:rPr>
      </w:pPr>
      <w:r w:rsidRPr="001372EE">
        <w:rPr>
          <w:rFonts w:ascii="Sylfaen" w:eastAsia="Times New Roman" w:hAnsi="Sylfaen" w:cs="Arial CYR"/>
          <w:color w:val="000000"/>
          <w:sz w:val="20"/>
          <w:szCs w:val="20"/>
          <w:lang w:val="ka-GE"/>
        </w:rPr>
        <w:t>სოფ. ბაბილში ბეტონის საფარიანი გზის მოწყობა</w:t>
      </w:r>
    </w:p>
    <w:p w:rsidR="00456E8E" w:rsidRPr="001372EE" w:rsidRDefault="00456E8E" w:rsidP="00456E8E">
      <w:pPr>
        <w:spacing w:after="0" w:line="240" w:lineRule="auto"/>
        <w:jc w:val="both"/>
        <w:rPr>
          <w:rFonts w:ascii="Sylfaen" w:eastAsia="Times New Roman" w:hAnsi="Sylfaen" w:cs="Arial CYR"/>
          <w:color w:val="000000"/>
          <w:sz w:val="20"/>
          <w:szCs w:val="20"/>
          <w:lang w:val="ka-GE"/>
        </w:rPr>
      </w:pPr>
      <w:r w:rsidRPr="001372EE">
        <w:rPr>
          <w:rFonts w:ascii="Sylfaen" w:eastAsia="Times New Roman" w:hAnsi="Sylfaen" w:cs="Arial CYR"/>
          <w:color w:val="000000"/>
          <w:sz w:val="20"/>
          <w:szCs w:val="20"/>
          <w:lang w:val="ka-GE"/>
        </w:rPr>
        <w:t xml:space="preserve">          კურორტ მუაშიდან ზაგარომდე გზის აღდგენა რეაბილიტაცია </w:t>
      </w:r>
    </w:p>
    <w:p w:rsidR="00456E8E" w:rsidRPr="001372EE" w:rsidRDefault="00456E8E" w:rsidP="00456E8E">
      <w:pPr>
        <w:widowControl w:val="0"/>
        <w:autoSpaceDE w:val="0"/>
        <w:autoSpaceDN w:val="0"/>
        <w:adjustRightInd w:val="0"/>
        <w:spacing w:after="0"/>
        <w:jc w:val="both"/>
        <w:rPr>
          <w:rFonts w:ascii="Sylfaen" w:hAnsi="Sylfaen" w:cs="Sylfaen"/>
          <w:iCs/>
          <w:sz w:val="20"/>
          <w:szCs w:val="20"/>
          <w:lang w:val="ka-GE"/>
        </w:rPr>
      </w:pPr>
      <w:r w:rsidRPr="001372EE">
        <w:rPr>
          <w:rFonts w:ascii="Sylfaen" w:hAnsi="Sylfaen" w:cs="Sylfaen"/>
          <w:iCs/>
          <w:sz w:val="20"/>
          <w:szCs w:val="20"/>
          <w:lang w:val="ka-GE"/>
        </w:rPr>
        <w:t xml:space="preserve">          სოფ. ლეკოსანდში შიდა სასოფლო გზის რეაბილიტაცია </w:t>
      </w:r>
    </w:p>
    <w:p w:rsidR="00456E8E" w:rsidRPr="001372EE" w:rsidRDefault="00456E8E" w:rsidP="00456E8E">
      <w:pPr>
        <w:widowControl w:val="0"/>
        <w:autoSpaceDE w:val="0"/>
        <w:autoSpaceDN w:val="0"/>
        <w:adjustRightInd w:val="0"/>
        <w:spacing w:after="0"/>
        <w:jc w:val="both"/>
        <w:rPr>
          <w:rFonts w:ascii="Sylfaen" w:hAnsi="Sylfaen" w:cs="Sylfaen"/>
          <w:iCs/>
          <w:sz w:val="20"/>
          <w:szCs w:val="20"/>
          <w:lang w:val="ka-GE"/>
        </w:rPr>
      </w:pPr>
      <w:r w:rsidRPr="001372EE">
        <w:rPr>
          <w:rFonts w:ascii="Sylfaen" w:hAnsi="Sylfaen" w:cs="Sylfaen"/>
          <w:iCs/>
          <w:sz w:val="20"/>
          <w:szCs w:val="20"/>
          <w:lang w:val="ka-GE"/>
        </w:rPr>
        <w:t xml:space="preserve">          სოფ. ყვედრეშში შიდა სასოფლო გზის მოწყობა ბეტონის საფარით</w:t>
      </w:r>
    </w:p>
    <w:p w:rsidR="00456E8E" w:rsidRPr="001372EE" w:rsidRDefault="00456E8E" w:rsidP="00456E8E">
      <w:pPr>
        <w:widowControl w:val="0"/>
        <w:autoSpaceDE w:val="0"/>
        <w:autoSpaceDN w:val="0"/>
        <w:adjustRightInd w:val="0"/>
        <w:spacing w:after="0"/>
        <w:jc w:val="both"/>
        <w:rPr>
          <w:rFonts w:ascii="Sylfaen" w:hAnsi="Sylfaen" w:cs="Sylfaen"/>
          <w:iCs/>
          <w:sz w:val="20"/>
          <w:szCs w:val="20"/>
          <w:lang w:val="ka-GE"/>
        </w:rPr>
      </w:pPr>
      <w:r w:rsidRPr="001372EE">
        <w:rPr>
          <w:rFonts w:ascii="Sylfaen" w:hAnsi="Sylfaen" w:cs="Sylfaen"/>
          <w:iCs/>
          <w:sz w:val="20"/>
          <w:szCs w:val="20"/>
          <w:lang w:val="ka-GE"/>
        </w:rPr>
        <w:t xml:space="preserve">          ნაცული-მარგვიშის ხიდამდე მისასვლელი გზის რეაბილიტაცია </w:t>
      </w:r>
    </w:p>
    <w:p w:rsidR="00456E8E" w:rsidRPr="001372EE" w:rsidRDefault="00456E8E" w:rsidP="00456E8E">
      <w:pPr>
        <w:widowControl w:val="0"/>
        <w:autoSpaceDE w:val="0"/>
        <w:autoSpaceDN w:val="0"/>
        <w:adjustRightInd w:val="0"/>
        <w:spacing w:after="0"/>
        <w:jc w:val="both"/>
        <w:rPr>
          <w:rFonts w:ascii="Sylfaen" w:hAnsi="Sylfaen" w:cs="Sylfaen"/>
          <w:iCs/>
          <w:sz w:val="20"/>
          <w:szCs w:val="20"/>
          <w:lang w:val="ka-GE"/>
        </w:rPr>
      </w:pPr>
      <w:r w:rsidRPr="001372EE">
        <w:rPr>
          <w:rFonts w:ascii="Sylfaen" w:hAnsi="Sylfaen" w:cs="Sylfaen"/>
          <w:iCs/>
          <w:sz w:val="20"/>
          <w:szCs w:val="20"/>
          <w:lang w:val="ka-GE"/>
        </w:rPr>
        <w:t xml:space="preserve">          სოფ. მაცხვარლამეზურში ბეტონის საფარიანი გზის მოწყობა </w:t>
      </w:r>
    </w:p>
    <w:p w:rsidR="00456E8E" w:rsidRPr="001372EE" w:rsidRDefault="00456E8E" w:rsidP="00456E8E">
      <w:pPr>
        <w:widowControl w:val="0"/>
        <w:autoSpaceDE w:val="0"/>
        <w:autoSpaceDN w:val="0"/>
        <w:adjustRightInd w:val="0"/>
        <w:spacing w:after="0"/>
        <w:jc w:val="both"/>
        <w:rPr>
          <w:rFonts w:ascii="Sylfaen" w:hAnsi="Sylfaen" w:cs="Sylfaen"/>
          <w:iCs/>
          <w:sz w:val="20"/>
          <w:szCs w:val="20"/>
          <w:lang w:val="ka-GE"/>
        </w:rPr>
      </w:pPr>
      <w:r w:rsidRPr="001372EE">
        <w:rPr>
          <w:rFonts w:ascii="Sylfaen" w:hAnsi="Sylfaen" w:cs="Sylfaen"/>
          <w:iCs/>
          <w:sz w:val="20"/>
          <w:szCs w:val="20"/>
          <w:lang w:val="ka-GE"/>
        </w:rPr>
        <w:t xml:space="preserve">          სოფ. დურაშში ბეტონის საფარიანი გზის მოწყობა </w:t>
      </w:r>
    </w:p>
    <w:p w:rsidR="00456E8E" w:rsidRPr="001372EE" w:rsidRDefault="00456E8E" w:rsidP="00456E8E">
      <w:pPr>
        <w:spacing w:after="0" w:line="240" w:lineRule="auto"/>
        <w:jc w:val="both"/>
        <w:rPr>
          <w:rFonts w:ascii="Sylfaen" w:hAnsi="Sylfaen" w:cs="Calibri"/>
          <w:color w:val="000000"/>
          <w:sz w:val="20"/>
          <w:szCs w:val="20"/>
        </w:rPr>
      </w:pPr>
      <w:r w:rsidRPr="001372EE">
        <w:rPr>
          <w:rFonts w:ascii="Sylfaen" w:hAnsi="Sylfaen" w:cs="Sylfaen"/>
          <w:iCs/>
          <w:sz w:val="20"/>
          <w:szCs w:val="20"/>
          <w:lang w:val="ka-GE"/>
        </w:rPr>
        <w:t xml:space="preserve">          სასაში- ლუჯის დამაკავშირებელი გზის რეაბილიტაცია </w:t>
      </w:r>
    </w:p>
    <w:p w:rsidR="00456E8E" w:rsidRPr="001372EE" w:rsidRDefault="00456E8E" w:rsidP="00456E8E">
      <w:pPr>
        <w:spacing w:after="0" w:line="240" w:lineRule="auto"/>
        <w:jc w:val="both"/>
        <w:rPr>
          <w:rFonts w:ascii="Sylfaen" w:hAnsi="Sylfaen" w:cs="Calibri"/>
          <w:color w:val="000000"/>
          <w:sz w:val="20"/>
          <w:szCs w:val="20"/>
        </w:rPr>
      </w:pPr>
      <w:r w:rsidRPr="001372EE">
        <w:rPr>
          <w:rFonts w:ascii="Sylfaen" w:hAnsi="Sylfaen" w:cs="Sylfaen"/>
          <w:iCs/>
          <w:sz w:val="20"/>
          <w:szCs w:val="20"/>
          <w:lang w:val="ka-GE"/>
        </w:rPr>
        <w:t xml:space="preserve">          სოფ წანაშში ბეტონის საფარიანი გზის მოწყობა</w:t>
      </w:r>
    </w:p>
    <w:p w:rsidR="00456E8E" w:rsidRPr="001372EE" w:rsidRDefault="00456E8E" w:rsidP="00456E8E">
      <w:pPr>
        <w:spacing w:after="0" w:line="240" w:lineRule="auto"/>
        <w:jc w:val="both"/>
        <w:rPr>
          <w:rFonts w:ascii="Sylfaen" w:hAnsi="Sylfaen" w:cs="Calibri"/>
          <w:color w:val="000000"/>
          <w:sz w:val="20"/>
          <w:szCs w:val="20"/>
        </w:rPr>
      </w:pPr>
      <w:r w:rsidRPr="001372EE">
        <w:rPr>
          <w:rFonts w:ascii="Sylfaen" w:hAnsi="Sylfaen" w:cs="Sylfaen"/>
          <w:iCs/>
          <w:sz w:val="20"/>
          <w:szCs w:val="20"/>
          <w:lang w:val="ka-GE"/>
        </w:rPr>
        <w:t xml:space="preserve">          სოფ. ხოფურში შიდა სასოფლო გზის მოწყობა ბეტონის საფარით </w:t>
      </w:r>
    </w:p>
    <w:p w:rsidR="00456E8E" w:rsidRPr="001372EE" w:rsidRDefault="00456E8E" w:rsidP="00456E8E">
      <w:pPr>
        <w:widowControl w:val="0"/>
        <w:autoSpaceDE w:val="0"/>
        <w:autoSpaceDN w:val="0"/>
        <w:adjustRightInd w:val="0"/>
        <w:spacing w:after="0"/>
        <w:jc w:val="both"/>
        <w:rPr>
          <w:rFonts w:ascii="Sylfaen" w:hAnsi="Sylfaen" w:cs="Sylfaen"/>
          <w:iCs/>
          <w:sz w:val="20"/>
          <w:szCs w:val="20"/>
          <w:lang w:val="ka-GE"/>
        </w:rPr>
      </w:pPr>
      <w:r w:rsidRPr="001372EE">
        <w:rPr>
          <w:rFonts w:ascii="Sylfaen" w:hAnsi="Sylfaen" w:cs="Sylfaen"/>
          <w:iCs/>
          <w:sz w:val="20"/>
          <w:szCs w:val="20"/>
          <w:lang w:val="ka-GE"/>
        </w:rPr>
        <w:t xml:space="preserve">          სოფ. ხოფურში შიდა სასოფლო გზის მოწყობა ბეტონის საფარით</w:t>
      </w:r>
    </w:p>
    <w:p w:rsidR="00456E8E" w:rsidRPr="001372EE" w:rsidRDefault="00456E8E" w:rsidP="00456E8E">
      <w:pPr>
        <w:widowControl w:val="0"/>
        <w:autoSpaceDE w:val="0"/>
        <w:autoSpaceDN w:val="0"/>
        <w:adjustRightInd w:val="0"/>
        <w:spacing w:after="0"/>
        <w:jc w:val="both"/>
        <w:rPr>
          <w:rFonts w:ascii="Sylfaen" w:hAnsi="Sylfaen" w:cs="Sylfaen"/>
          <w:iCs/>
          <w:sz w:val="20"/>
          <w:szCs w:val="20"/>
          <w:lang w:val="ka-GE"/>
        </w:rPr>
      </w:pPr>
      <w:r w:rsidRPr="001372EE">
        <w:rPr>
          <w:rFonts w:ascii="Sylfaen" w:hAnsi="Sylfaen" w:cs="Sylfaen"/>
          <w:iCs/>
          <w:sz w:val="20"/>
          <w:szCs w:val="20"/>
          <w:lang w:val="ka-GE"/>
        </w:rPr>
        <w:t xml:space="preserve">          სოფ. გულიდის მიმართულებით ბეტონის საფარიანი გზის მოწყობა</w:t>
      </w:r>
    </w:p>
    <w:p w:rsidR="00456E8E" w:rsidRPr="001372EE" w:rsidRDefault="00456E8E" w:rsidP="00456E8E">
      <w:pPr>
        <w:widowControl w:val="0"/>
        <w:autoSpaceDE w:val="0"/>
        <w:autoSpaceDN w:val="0"/>
        <w:adjustRightInd w:val="0"/>
        <w:spacing w:after="0"/>
        <w:jc w:val="both"/>
        <w:rPr>
          <w:rFonts w:ascii="Sylfaen" w:hAnsi="Sylfaen" w:cs="Sylfaen"/>
          <w:iCs/>
          <w:sz w:val="20"/>
          <w:szCs w:val="20"/>
          <w:lang w:val="ka-GE"/>
        </w:rPr>
      </w:pPr>
      <w:r w:rsidRPr="001372EE">
        <w:rPr>
          <w:rFonts w:ascii="Sylfaen" w:hAnsi="Sylfaen" w:cs="Sylfaen"/>
          <w:iCs/>
          <w:sz w:val="20"/>
          <w:szCs w:val="20"/>
          <w:lang w:val="ka-GE"/>
        </w:rPr>
        <w:t xml:space="preserve">          ლენტეხის მუნიციპალიტეტში ადგილობრივი დანიშნულების შიდა სასოფლო გზების ჩამონაშალი ქანებისაგან     გაწმენდის სამუშაოები</w:t>
      </w:r>
    </w:p>
    <w:p w:rsidR="00F751DC" w:rsidRPr="001372EE" w:rsidRDefault="00F751DC" w:rsidP="00F751DC">
      <w:pPr>
        <w:widowControl w:val="0"/>
        <w:autoSpaceDE w:val="0"/>
        <w:autoSpaceDN w:val="0"/>
        <w:adjustRightInd w:val="0"/>
        <w:spacing w:after="0"/>
        <w:ind w:left="810" w:hanging="270"/>
        <w:jc w:val="both"/>
        <w:rPr>
          <w:rFonts w:ascii="Sylfaen" w:hAnsi="Sylfaen" w:cs="Sylfaen"/>
          <w:lang w:val="ka-GE"/>
        </w:rPr>
      </w:pPr>
    </w:p>
    <w:p w:rsidR="00F751DC" w:rsidRPr="001372EE" w:rsidRDefault="00F751DC" w:rsidP="00F751DC">
      <w:pPr>
        <w:jc w:val="both"/>
        <w:rPr>
          <w:rFonts w:ascii="Sylfaen" w:hAnsi="Sylfaen" w:cs="Sylfaen"/>
          <w:lang w:val="ka-GE"/>
        </w:rPr>
      </w:pPr>
      <w:r w:rsidRPr="001372EE">
        <w:rPr>
          <w:rFonts w:ascii="Sylfaen" w:hAnsi="Sylfaen" w:cs="Sylfaen"/>
          <w:b/>
          <w:bCs/>
          <w:i/>
          <w:iCs/>
          <w:u w:val="single"/>
          <w:lang w:val="ka-GE"/>
        </w:rPr>
        <w:t xml:space="preserve">წყლის სისტემების განვითარების </w:t>
      </w:r>
      <w:r w:rsidRPr="001372EE">
        <w:rPr>
          <w:rFonts w:ascii="Sylfaen" w:hAnsi="Sylfaen" w:cs="Sylfaen"/>
          <w:lang w:val="ka-GE"/>
        </w:rPr>
        <w:t>პროგრამა - ქვეპროგრამა ითვალისწინებს მუნიციპალიტეტის ტერიტორიაზე არსებული წყალმომარაგების ქსელის (მათ შორის, წყლის სათავე ნაგებობების, წყლის მაგისტრალების და სხვა) კაპიტალურ რეაბილიტაციას</w:t>
      </w:r>
      <w:r w:rsidR="000B74A2" w:rsidRPr="001372EE">
        <w:rPr>
          <w:rFonts w:ascii="Sylfaen" w:hAnsi="Sylfaen" w:cs="Sylfaen"/>
          <w:lang w:val="ka-GE"/>
        </w:rPr>
        <w:t>. 202</w:t>
      </w:r>
      <w:r w:rsidR="002224FF" w:rsidRPr="001372EE">
        <w:rPr>
          <w:rFonts w:ascii="Sylfaen" w:hAnsi="Sylfaen" w:cs="Sylfaen"/>
          <w:lang w:val="ka-GE"/>
        </w:rPr>
        <w:t>3</w:t>
      </w:r>
      <w:r w:rsidRPr="001372EE">
        <w:rPr>
          <w:rFonts w:ascii="Sylfaen" w:hAnsi="Sylfaen" w:cs="Sylfaen"/>
          <w:lang w:val="ka-GE"/>
        </w:rPr>
        <w:t xml:space="preserve"> წლის ბიუჯეტით განხორცილედა:</w:t>
      </w:r>
    </w:p>
    <w:p w:rsidR="00F751DC" w:rsidRPr="001372EE" w:rsidRDefault="00F751DC" w:rsidP="00F751DC">
      <w:pPr>
        <w:pStyle w:val="ListParagraph"/>
        <w:numPr>
          <w:ilvl w:val="0"/>
          <w:numId w:val="9"/>
        </w:numPr>
        <w:jc w:val="both"/>
        <w:rPr>
          <w:rFonts w:ascii="Sylfaen" w:hAnsi="Sylfaen" w:cs="Sylfaen"/>
          <w:lang w:val="ka-GE"/>
        </w:rPr>
      </w:pPr>
      <w:r w:rsidRPr="001372EE">
        <w:rPr>
          <w:rFonts w:ascii="Sylfaen" w:hAnsi="Sylfaen" w:cs="Sylfaen"/>
          <w:lang w:val="ka-GE"/>
        </w:rPr>
        <w:lastRenderedPageBreak/>
        <w:t xml:space="preserve">სოფ. </w:t>
      </w:r>
      <w:r w:rsidR="00087437" w:rsidRPr="001372EE">
        <w:rPr>
          <w:rFonts w:ascii="Sylfaen" w:hAnsi="Sylfaen" w:cs="Sylfaen"/>
          <w:lang w:val="ka-GE"/>
        </w:rPr>
        <w:t>თეკალში  1,880 გრძ/მ წყლის სისტემის რეაბილიტაცია.</w:t>
      </w:r>
    </w:p>
    <w:p w:rsidR="00F751DC" w:rsidRPr="001372EE" w:rsidRDefault="00F751DC" w:rsidP="00F751DC">
      <w:pPr>
        <w:pStyle w:val="ListParagraph"/>
        <w:numPr>
          <w:ilvl w:val="0"/>
          <w:numId w:val="9"/>
        </w:numPr>
        <w:spacing w:after="0" w:line="240" w:lineRule="auto"/>
        <w:jc w:val="both"/>
        <w:rPr>
          <w:rFonts w:ascii="Sylfaen" w:hAnsi="Sylfaen" w:cs="Sylfaen"/>
          <w:lang w:val="ka-GE"/>
        </w:rPr>
      </w:pPr>
      <w:r w:rsidRPr="001372EE">
        <w:rPr>
          <w:rFonts w:ascii="Sylfaen" w:hAnsi="Sylfaen" w:cs="Sylfaen"/>
          <w:lang w:val="ka-GE"/>
        </w:rPr>
        <w:t>სოფ</w:t>
      </w:r>
      <w:r w:rsidR="00C07653" w:rsidRPr="001372EE">
        <w:rPr>
          <w:rFonts w:ascii="Sylfaen" w:hAnsi="Sylfaen" w:cs="Sylfaen"/>
          <w:lang w:val="ka-GE"/>
        </w:rPr>
        <w:t>.მუწდიში 748 გრძ/მ წყლის სისტემის რეაბილიტაცია.</w:t>
      </w:r>
    </w:p>
    <w:p w:rsidR="00F751DC" w:rsidRPr="001372EE" w:rsidRDefault="00F751DC" w:rsidP="00F751DC">
      <w:pPr>
        <w:pStyle w:val="ListParagraph"/>
        <w:numPr>
          <w:ilvl w:val="0"/>
          <w:numId w:val="9"/>
        </w:numPr>
        <w:spacing w:after="0" w:line="240" w:lineRule="auto"/>
        <w:jc w:val="both"/>
        <w:rPr>
          <w:rFonts w:ascii="Sylfaen" w:hAnsi="Sylfaen" w:cs="Sylfaen"/>
          <w:lang w:val="ka-GE"/>
        </w:rPr>
      </w:pPr>
      <w:r w:rsidRPr="001372EE">
        <w:rPr>
          <w:rFonts w:ascii="Sylfaen" w:hAnsi="Sylfaen" w:cs="Sylfaen"/>
          <w:lang w:val="ka-GE"/>
        </w:rPr>
        <w:t>სოფ</w:t>
      </w:r>
      <w:r w:rsidR="00C07653" w:rsidRPr="001372EE">
        <w:rPr>
          <w:rFonts w:ascii="Sylfaen" w:hAnsi="Sylfaen" w:cs="Sylfaen"/>
          <w:lang w:val="ka-GE"/>
        </w:rPr>
        <w:t>. ყვერდეშში და სოფ. ბაბილში 900 გრძ/მ წყლის სისტემის რეაბილიტაცია.</w:t>
      </w:r>
    </w:p>
    <w:p w:rsidR="00F751DC" w:rsidRPr="001372EE" w:rsidRDefault="00F751DC" w:rsidP="00F751DC">
      <w:pPr>
        <w:pStyle w:val="ListParagraph"/>
        <w:numPr>
          <w:ilvl w:val="0"/>
          <w:numId w:val="9"/>
        </w:numPr>
        <w:spacing w:after="0" w:line="240" w:lineRule="auto"/>
        <w:jc w:val="both"/>
        <w:rPr>
          <w:rFonts w:ascii="Sylfaen" w:hAnsi="Sylfaen" w:cs="Sylfaen"/>
          <w:lang w:val="ka-GE"/>
        </w:rPr>
      </w:pPr>
      <w:r w:rsidRPr="001372EE">
        <w:rPr>
          <w:rFonts w:ascii="Sylfaen" w:hAnsi="Sylfaen" w:cs="Sylfaen"/>
          <w:lang w:val="ka-GE"/>
        </w:rPr>
        <w:t xml:space="preserve">სოფ. </w:t>
      </w:r>
      <w:r w:rsidR="00C07653" w:rsidRPr="001372EE">
        <w:rPr>
          <w:rFonts w:ascii="Sylfaen" w:hAnsi="Sylfaen" w:cs="Sylfaen"/>
          <w:lang w:val="ka-GE"/>
        </w:rPr>
        <w:t>შკედში 1960 გრძ/მ წყლის სისტემის რეაბილიტაცია.</w:t>
      </w:r>
    </w:p>
    <w:p w:rsidR="00F751DC" w:rsidRPr="001372EE" w:rsidRDefault="00F751DC" w:rsidP="00F751DC">
      <w:pPr>
        <w:pStyle w:val="ListParagraph"/>
        <w:numPr>
          <w:ilvl w:val="0"/>
          <w:numId w:val="9"/>
        </w:numPr>
        <w:spacing w:after="0" w:line="240" w:lineRule="auto"/>
        <w:jc w:val="both"/>
        <w:rPr>
          <w:rFonts w:ascii="Sylfaen" w:hAnsi="Sylfaen" w:cs="Sylfaen"/>
          <w:lang w:val="ka-GE"/>
        </w:rPr>
      </w:pPr>
      <w:r w:rsidRPr="001372EE">
        <w:rPr>
          <w:rFonts w:ascii="Sylfaen" w:hAnsi="Sylfaen" w:cs="Sylfaen"/>
          <w:lang w:val="ka-GE"/>
        </w:rPr>
        <w:t xml:space="preserve">სოფ. </w:t>
      </w:r>
      <w:r w:rsidR="00784F2C" w:rsidRPr="001372EE">
        <w:rPr>
          <w:rFonts w:ascii="Sylfaen" w:hAnsi="Sylfaen" w:cs="Sylfaen"/>
          <w:lang w:val="ka-GE"/>
        </w:rPr>
        <w:t>ნაღომარში წყაროს მოწყობა.</w:t>
      </w:r>
    </w:p>
    <w:p w:rsidR="00784F2C" w:rsidRPr="001372EE" w:rsidRDefault="00784F2C" w:rsidP="00F751DC">
      <w:pPr>
        <w:pStyle w:val="ListParagraph"/>
        <w:numPr>
          <w:ilvl w:val="0"/>
          <w:numId w:val="9"/>
        </w:numPr>
        <w:spacing w:after="0" w:line="240" w:lineRule="auto"/>
        <w:jc w:val="both"/>
        <w:rPr>
          <w:rFonts w:ascii="Sylfaen" w:hAnsi="Sylfaen" w:cs="Sylfaen"/>
          <w:lang w:val="ka-GE"/>
        </w:rPr>
      </w:pPr>
      <w:r w:rsidRPr="001372EE">
        <w:rPr>
          <w:rFonts w:ascii="Sylfaen" w:hAnsi="Sylfaen" w:cs="Sylfaen"/>
          <w:lang w:val="ka-GE"/>
        </w:rPr>
        <w:t>ადგილ ზანაკარში 1990 გრძ/მ წყლის სისიტემის რეაბილიტაცია.</w:t>
      </w:r>
    </w:p>
    <w:p w:rsidR="00E571A7" w:rsidRPr="001372EE" w:rsidRDefault="00E571A7" w:rsidP="00F751DC">
      <w:pPr>
        <w:pStyle w:val="ListParagraph"/>
        <w:numPr>
          <w:ilvl w:val="0"/>
          <w:numId w:val="9"/>
        </w:numPr>
        <w:spacing w:after="0" w:line="240" w:lineRule="auto"/>
        <w:jc w:val="both"/>
        <w:rPr>
          <w:rFonts w:ascii="Sylfaen" w:hAnsi="Sylfaen" w:cs="Sylfaen"/>
          <w:lang w:val="ka-GE"/>
        </w:rPr>
      </w:pPr>
      <w:r w:rsidRPr="001372EE">
        <w:rPr>
          <w:rFonts w:ascii="Sylfaen" w:hAnsi="Sylfaen" w:cs="Sylfaen"/>
          <w:lang w:val="ka-GE"/>
        </w:rPr>
        <w:t>დაბა ლენტეხში ჭავჭავაძის ქუჩაზე კანალიზაციის ქსელის მოწყობა</w:t>
      </w:r>
    </w:p>
    <w:p w:rsidR="00E92694" w:rsidRPr="001372EE" w:rsidRDefault="00E92694" w:rsidP="00E92694">
      <w:pPr>
        <w:spacing w:after="0" w:line="240" w:lineRule="auto"/>
        <w:jc w:val="both"/>
        <w:rPr>
          <w:rFonts w:ascii="Sylfaen" w:hAnsi="Sylfaen" w:cs="Sylfaen"/>
          <w:lang w:val="ka-GE"/>
        </w:rPr>
      </w:pPr>
    </w:p>
    <w:p w:rsidR="00E92694" w:rsidRPr="001372EE" w:rsidRDefault="00E92694" w:rsidP="00E92694">
      <w:pPr>
        <w:spacing w:after="0" w:line="240" w:lineRule="auto"/>
        <w:jc w:val="both"/>
        <w:rPr>
          <w:rFonts w:ascii="Sylfaen" w:hAnsi="Sylfaen" w:cs="Sylfaen"/>
          <w:lang w:val="ka-GE"/>
        </w:rPr>
      </w:pPr>
    </w:p>
    <w:p w:rsidR="00F751DC" w:rsidRPr="001372EE" w:rsidRDefault="00F751DC" w:rsidP="00F751DC">
      <w:pPr>
        <w:spacing w:after="0" w:line="240" w:lineRule="auto"/>
        <w:jc w:val="both"/>
        <w:rPr>
          <w:rFonts w:ascii="Sylfaen" w:hAnsi="Sylfaen" w:cs="Sylfaen"/>
          <w:b/>
          <w:bCs/>
          <w:i/>
          <w:iCs/>
          <w:u w:val="single"/>
          <w:lang w:val="ka-GE"/>
        </w:rPr>
      </w:pPr>
    </w:p>
    <w:p w:rsidR="00F751DC" w:rsidRPr="001372EE" w:rsidRDefault="00F751DC" w:rsidP="00F751DC">
      <w:pPr>
        <w:spacing w:after="0" w:line="240" w:lineRule="auto"/>
        <w:jc w:val="both"/>
        <w:rPr>
          <w:rFonts w:ascii="Sylfaen" w:hAnsi="Sylfaen" w:cs="Sylfaen"/>
          <w:lang w:val="ka-GE"/>
        </w:rPr>
      </w:pPr>
      <w:r w:rsidRPr="001372EE">
        <w:rPr>
          <w:rFonts w:ascii="Sylfaen" w:hAnsi="Sylfaen" w:cs="Sylfaen"/>
          <w:b/>
          <w:bCs/>
          <w:i/>
          <w:iCs/>
          <w:u w:val="single"/>
          <w:lang w:val="ka-GE"/>
        </w:rPr>
        <w:t>გარე განათების პროგრამა</w:t>
      </w:r>
      <w:r w:rsidRPr="001372EE">
        <w:rPr>
          <w:rFonts w:ascii="Sylfaen" w:hAnsi="Sylfaen" w:cs="Sylfaen"/>
          <w:b/>
          <w:bCs/>
          <w:i/>
          <w:iCs/>
          <w:u w:val="single"/>
        </w:rPr>
        <w:t xml:space="preserve"> </w:t>
      </w:r>
      <w:r w:rsidRPr="001372EE">
        <w:rPr>
          <w:rFonts w:ascii="Sylfaen" w:hAnsi="Sylfaen" w:cs="Sylfaen"/>
          <w:lang w:val="ka-GE"/>
        </w:rPr>
        <w:t xml:space="preserve"> -    დღეის მდგომარეობით მუნიციპალიტეტის ტერიტორიაზე გარე განათების ქსელი ფუნქციონირებს ლენტეხსა და სოფლების ძირითად ნაწილში, გარე განათების ქსელით მოცულია მუნიციპალიტეტის დასახლებული ტერიტორიის</w:t>
      </w:r>
      <w:r w:rsidR="006A3E28" w:rsidRPr="001372EE">
        <w:rPr>
          <w:rFonts w:ascii="Sylfaen" w:hAnsi="Sylfaen" w:cs="Sylfaen"/>
          <w:lang w:val="ka-GE"/>
        </w:rPr>
        <w:t xml:space="preserve"> 80 %.   2025</w:t>
      </w:r>
      <w:r w:rsidRPr="001372EE">
        <w:rPr>
          <w:rFonts w:ascii="Sylfaen" w:hAnsi="Sylfaen" w:cs="Sylfaen"/>
          <w:lang w:val="ka-GE"/>
        </w:rPr>
        <w:t xml:space="preserve"> წლის ბიუჯეტით განხორცილედა:</w:t>
      </w:r>
    </w:p>
    <w:p w:rsidR="00F751DC" w:rsidRPr="001372EE" w:rsidRDefault="00F751DC" w:rsidP="006F076B">
      <w:pPr>
        <w:jc w:val="both"/>
        <w:rPr>
          <w:rFonts w:ascii="Sylfaen" w:hAnsi="Sylfaen" w:cs="Sylfaen"/>
          <w:lang w:val="ka-GE"/>
        </w:rPr>
      </w:pPr>
    </w:p>
    <w:p w:rsidR="00F751DC" w:rsidRPr="001372EE" w:rsidRDefault="00F751DC" w:rsidP="00F751DC">
      <w:pPr>
        <w:pStyle w:val="ListParagraph"/>
        <w:numPr>
          <w:ilvl w:val="0"/>
          <w:numId w:val="2"/>
        </w:numPr>
        <w:jc w:val="both"/>
        <w:rPr>
          <w:rFonts w:ascii="Sylfaen" w:hAnsi="Sylfaen" w:cs="Sylfaen"/>
          <w:lang w:val="ka-GE"/>
        </w:rPr>
      </w:pPr>
      <w:r w:rsidRPr="001372EE">
        <w:rPr>
          <w:rFonts w:ascii="Sylfaen" w:hAnsi="Sylfaen" w:cs="Sylfaen"/>
          <w:lang w:val="ka-GE"/>
        </w:rPr>
        <w:t>შეიცვალა</w:t>
      </w:r>
      <w:r w:rsidR="006F076B" w:rsidRPr="001372EE">
        <w:rPr>
          <w:rFonts w:ascii="Sylfaen" w:hAnsi="Sylfaen" w:cs="Sylfaen"/>
          <w:lang w:val="ka-GE"/>
        </w:rPr>
        <w:t xml:space="preserve"> 17 </w:t>
      </w:r>
      <w:r w:rsidRPr="001372EE">
        <w:rPr>
          <w:rFonts w:ascii="Sylfaen" w:hAnsi="Sylfaen" w:cs="Sylfaen"/>
          <w:lang w:val="ka-GE"/>
        </w:rPr>
        <w:t>ცალი ლამპიონი;</w:t>
      </w:r>
    </w:p>
    <w:p w:rsidR="00F751DC" w:rsidRPr="001372EE" w:rsidRDefault="00F751DC" w:rsidP="006F076B">
      <w:pPr>
        <w:pStyle w:val="ListParagraph"/>
        <w:numPr>
          <w:ilvl w:val="0"/>
          <w:numId w:val="2"/>
        </w:numPr>
        <w:jc w:val="both"/>
        <w:rPr>
          <w:rFonts w:ascii="Sylfaen" w:hAnsi="Sylfaen" w:cs="Sylfaen"/>
          <w:lang w:val="ka-GE"/>
        </w:rPr>
      </w:pPr>
      <w:r w:rsidRPr="001372EE">
        <w:rPr>
          <w:rFonts w:ascii="Sylfaen" w:hAnsi="Sylfaen" w:cs="Sylfaen"/>
          <w:lang w:val="ka-GE"/>
        </w:rPr>
        <w:t> შეიცვალა</w:t>
      </w:r>
      <w:r w:rsidR="006F076B" w:rsidRPr="001372EE">
        <w:rPr>
          <w:rFonts w:ascii="Sylfaen" w:hAnsi="Sylfaen" w:cs="Sylfaen"/>
          <w:lang w:val="ka-GE"/>
        </w:rPr>
        <w:t xml:space="preserve"> 17</w:t>
      </w:r>
      <w:r w:rsidRPr="001372EE">
        <w:rPr>
          <w:rFonts w:ascii="Sylfaen" w:hAnsi="Sylfaen" w:cs="Sylfaen"/>
          <w:lang w:val="ka-GE"/>
        </w:rPr>
        <w:t xml:space="preserve"> საყრდენი ბოძი;</w:t>
      </w:r>
      <w:r w:rsidR="006F076B" w:rsidRPr="001372EE">
        <w:rPr>
          <w:rFonts w:ascii="Sylfaen" w:hAnsi="Sylfaen" w:cs="Sylfaen"/>
          <w:lang w:val="ka-GE"/>
        </w:rPr>
        <w:t xml:space="preserve"> </w:t>
      </w:r>
    </w:p>
    <w:p w:rsidR="006F076B" w:rsidRPr="001372EE" w:rsidRDefault="006F076B" w:rsidP="006F076B">
      <w:pPr>
        <w:pStyle w:val="ListParagraph"/>
        <w:jc w:val="both"/>
        <w:rPr>
          <w:rFonts w:ascii="Sylfaen" w:hAnsi="Sylfaen" w:cs="Sylfaen"/>
          <w:lang w:val="ka-GE"/>
        </w:rPr>
      </w:pPr>
    </w:p>
    <w:p w:rsidR="00F751DC" w:rsidRPr="001372EE" w:rsidRDefault="00F751DC" w:rsidP="00F751DC">
      <w:pPr>
        <w:jc w:val="both"/>
        <w:rPr>
          <w:rFonts w:ascii="Sylfaen" w:hAnsi="Sylfaen" w:cs="Sylfaen"/>
          <w:lang w:val="ka-GE"/>
        </w:rPr>
      </w:pPr>
      <w:r w:rsidRPr="001372EE">
        <w:rPr>
          <w:rFonts w:ascii="Sylfaen" w:hAnsi="Sylfaen" w:cs="Sylfaen"/>
          <w:b/>
          <w:bCs/>
          <w:i/>
          <w:iCs/>
          <w:u w:val="single"/>
          <w:lang w:val="ka-GE"/>
        </w:rPr>
        <w:t>კეთილმოწყობის ღონისძიებები</w:t>
      </w:r>
      <w:r w:rsidRPr="001372EE">
        <w:rPr>
          <w:rFonts w:ascii="Sylfaen" w:hAnsi="Sylfaen" w:cs="Sylfaen"/>
          <w:lang w:val="ka-GE"/>
        </w:rPr>
        <w:t xml:space="preserve"> - პროგრამის ფარგლებში</w:t>
      </w:r>
      <w:r w:rsidR="00F7640C" w:rsidRPr="001372EE">
        <w:rPr>
          <w:rFonts w:ascii="Sylfaen" w:hAnsi="Sylfaen" w:cs="Sylfaen"/>
          <w:lang w:val="ka-GE"/>
        </w:rPr>
        <w:t xml:space="preserve"> 2025</w:t>
      </w:r>
      <w:r w:rsidRPr="001372EE">
        <w:rPr>
          <w:rFonts w:ascii="Sylfaen" w:hAnsi="Sylfaen" w:cs="Sylfaen"/>
          <w:lang w:val="ka-GE"/>
        </w:rPr>
        <w:t xml:space="preserve"> წელს განხორციელდა: </w:t>
      </w:r>
    </w:p>
    <w:p w:rsidR="00F751DC" w:rsidRPr="000016D6" w:rsidRDefault="0076569C" w:rsidP="00F751DC">
      <w:pPr>
        <w:pStyle w:val="ListParagraph"/>
        <w:numPr>
          <w:ilvl w:val="0"/>
          <w:numId w:val="1"/>
        </w:numPr>
        <w:jc w:val="both"/>
        <w:rPr>
          <w:rFonts w:ascii="Sylfaen" w:hAnsi="Sylfaen" w:cs="Sylfaen"/>
          <w:lang w:val="ka-GE"/>
        </w:rPr>
      </w:pPr>
      <w:r w:rsidRPr="000016D6">
        <w:rPr>
          <w:rFonts w:ascii="Sylfaen" w:hAnsi="Sylfaen" w:cs="Sylfaen"/>
          <w:lang w:val="ka-GE"/>
        </w:rPr>
        <w:t>სოფ. ხელედში თამარ მეფის სახელობის ეკლესიასთან ტურისტული ინფრასტრუქტურის მოწყობა, საყრდენი კედლის მოწყობა, ავტოსადგომისა და დასასვენებელი სივრცის მოწყობა</w:t>
      </w:r>
    </w:p>
    <w:p w:rsidR="0086016F" w:rsidRPr="000016D6" w:rsidRDefault="0086016F" w:rsidP="0086016F">
      <w:pPr>
        <w:pStyle w:val="ListParagraph"/>
        <w:ind w:left="810"/>
        <w:jc w:val="both"/>
        <w:rPr>
          <w:rFonts w:ascii="Sylfaen" w:hAnsi="Sylfaen" w:cs="Sylfaen"/>
          <w:lang w:val="ka-GE"/>
        </w:rPr>
      </w:pPr>
    </w:p>
    <w:p w:rsidR="0086016F" w:rsidRPr="000016D6" w:rsidRDefault="0086016F" w:rsidP="0086016F">
      <w:pPr>
        <w:pStyle w:val="ListParagraph"/>
        <w:ind w:left="810"/>
        <w:jc w:val="both"/>
        <w:rPr>
          <w:rFonts w:ascii="Sylfaen" w:hAnsi="Sylfaen" w:cs="Sylfaen"/>
          <w:lang w:val="ka-GE"/>
        </w:rPr>
      </w:pPr>
    </w:p>
    <w:p w:rsidR="00F751DC" w:rsidRPr="000016D6" w:rsidRDefault="00F751DC" w:rsidP="00F751DC">
      <w:pPr>
        <w:jc w:val="both"/>
        <w:rPr>
          <w:rFonts w:ascii="Sylfaen" w:hAnsi="Sylfaen" w:cs="Sylfaen"/>
          <w:lang w:val="ka-GE"/>
        </w:rPr>
      </w:pPr>
      <w:r w:rsidRPr="000016D6">
        <w:rPr>
          <w:rFonts w:ascii="Sylfaen" w:hAnsi="Sylfaen" w:cs="Sylfaen"/>
          <w:b/>
          <w:bCs/>
          <w:i/>
          <w:iCs/>
          <w:u w:val="single"/>
          <w:lang w:val="ka-GE"/>
        </w:rPr>
        <w:t>სოფლის მხარდაჭეის პროგრამა</w:t>
      </w:r>
      <w:r w:rsidRPr="000016D6">
        <w:rPr>
          <w:rFonts w:ascii="Sylfaen" w:hAnsi="Sylfaen" w:cs="Sylfaen"/>
          <w:lang w:val="ka-GE"/>
        </w:rPr>
        <w:t xml:space="preserve"> - პროგრამის ფარგლებში სამუშაოები დასრულდა</w:t>
      </w:r>
      <w:r w:rsidR="0076569C" w:rsidRPr="000016D6">
        <w:rPr>
          <w:rFonts w:ascii="Sylfaen" w:hAnsi="Sylfaen" w:cs="Sylfaen"/>
          <w:lang w:val="ka-GE"/>
        </w:rPr>
        <w:t xml:space="preserve"> 59</w:t>
      </w:r>
      <w:r w:rsidRPr="000016D6">
        <w:rPr>
          <w:rFonts w:ascii="Sylfaen" w:hAnsi="Sylfaen" w:cs="Sylfaen"/>
          <w:lang w:val="ka-GE"/>
        </w:rPr>
        <w:t xml:space="preserve"> სოფელში.</w:t>
      </w:r>
    </w:p>
    <w:p w:rsidR="00F751DC" w:rsidRPr="003D3CF7" w:rsidRDefault="00F751DC" w:rsidP="00F751DC">
      <w:pPr>
        <w:jc w:val="both"/>
        <w:rPr>
          <w:rStyle w:val="Heading3Char"/>
          <w:rFonts w:ascii="Sylfaen" w:hAnsi="Sylfaen" w:cs="Sylfaen"/>
          <w:b w:val="0"/>
          <w:bCs w:val="0"/>
          <w:lang w:val="ka-GE"/>
        </w:rPr>
      </w:pPr>
      <w:bookmarkStart w:id="9" w:name="_Toc161578028"/>
      <w:proofErr w:type="spellStart"/>
      <w:r w:rsidRPr="000016D6">
        <w:rPr>
          <w:rStyle w:val="Heading3Char"/>
          <w:rFonts w:ascii="Sylfaen" w:hAnsi="Sylfaen" w:cs="Sylfaen"/>
        </w:rPr>
        <w:t>დასუფთავება</w:t>
      </w:r>
      <w:proofErr w:type="spellEnd"/>
      <w:r w:rsidRPr="000016D6">
        <w:rPr>
          <w:rStyle w:val="Heading3Char"/>
          <w:rFonts w:ascii="Sylfaen" w:hAnsi="Sylfaen" w:cs="Sylfaen"/>
        </w:rPr>
        <w:t xml:space="preserve"> </w:t>
      </w:r>
      <w:proofErr w:type="spellStart"/>
      <w:r w:rsidRPr="000016D6">
        <w:rPr>
          <w:rStyle w:val="Heading3Char"/>
          <w:rFonts w:ascii="Sylfaen" w:hAnsi="Sylfaen" w:cs="Sylfaen"/>
        </w:rPr>
        <w:t>და</w:t>
      </w:r>
      <w:proofErr w:type="spellEnd"/>
      <w:r w:rsidRPr="000016D6">
        <w:rPr>
          <w:rStyle w:val="Heading3Char"/>
          <w:rFonts w:ascii="Sylfaen" w:hAnsi="Sylfaen" w:cs="Sylfaen"/>
        </w:rPr>
        <w:t xml:space="preserve"> </w:t>
      </w:r>
      <w:proofErr w:type="spellStart"/>
      <w:r w:rsidRPr="000016D6">
        <w:rPr>
          <w:rStyle w:val="Heading3Char"/>
          <w:rFonts w:ascii="Sylfaen" w:hAnsi="Sylfaen" w:cs="Sylfaen"/>
        </w:rPr>
        <w:t>გარემოს</w:t>
      </w:r>
      <w:proofErr w:type="spellEnd"/>
      <w:r w:rsidRPr="000016D6">
        <w:rPr>
          <w:rStyle w:val="Heading3Char"/>
          <w:rFonts w:ascii="Sylfaen" w:hAnsi="Sylfaen" w:cs="Sylfaen"/>
        </w:rPr>
        <w:t xml:space="preserve"> </w:t>
      </w:r>
      <w:proofErr w:type="spellStart"/>
      <w:r w:rsidRPr="000016D6">
        <w:rPr>
          <w:rStyle w:val="Heading3Char"/>
          <w:rFonts w:ascii="Sylfaen" w:hAnsi="Sylfaen" w:cs="Sylfaen"/>
        </w:rPr>
        <w:t>დაცვა</w:t>
      </w:r>
      <w:bookmarkEnd w:id="9"/>
      <w:proofErr w:type="spellEnd"/>
    </w:p>
    <w:p w:rsidR="00F751DC" w:rsidRPr="00E95B72" w:rsidRDefault="00F751DC" w:rsidP="00F751DC">
      <w:pPr>
        <w:jc w:val="both"/>
        <w:rPr>
          <w:rFonts w:ascii="Sylfaen" w:hAnsi="Sylfaen"/>
          <w:lang w:val="ka-GE"/>
        </w:rPr>
      </w:pPr>
      <w:bookmarkStart w:id="10" w:name="_Toc516414411"/>
      <w:r>
        <w:rPr>
          <w:rFonts w:ascii="Sylfaen" w:hAnsi="Sylfaen"/>
          <w:lang w:val="ka-GE"/>
        </w:rPr>
        <w:t xml:space="preserve">ლენტეხის </w:t>
      </w:r>
      <w:r w:rsidRPr="00E95B72">
        <w:rPr>
          <w:rFonts w:ascii="Sylfaen" w:hAnsi="Sylfaen"/>
          <w:lang w:val="ka-GE"/>
        </w:rPr>
        <w:t>მუნიციპალიტეტის 20</w:t>
      </w:r>
      <w:r>
        <w:rPr>
          <w:rFonts w:ascii="Sylfaen" w:hAnsi="Sylfaen"/>
          <w:lang w:val="ka-GE"/>
        </w:rPr>
        <w:t>25</w:t>
      </w:r>
      <w:r w:rsidRPr="00E95B72">
        <w:rPr>
          <w:rFonts w:ascii="Sylfaen" w:hAnsi="Sylfaen"/>
          <w:lang w:val="ka-GE"/>
        </w:rPr>
        <w:t xml:space="preserve"> წლის ბიუჯეტის ასიგნებების </w:t>
      </w:r>
      <w:r>
        <w:rPr>
          <w:rFonts w:ascii="Sylfaen" w:hAnsi="Sylfaen"/>
          <w:lang w:val="ka-GE"/>
        </w:rPr>
        <w:t>5</w:t>
      </w:r>
      <w:r>
        <w:rPr>
          <w:rFonts w:ascii="Sylfaen" w:hAnsi="Sylfaen"/>
        </w:rPr>
        <w:t xml:space="preserve"> </w:t>
      </w:r>
      <w:r w:rsidRPr="00E95B72">
        <w:rPr>
          <w:rFonts w:ascii="Sylfaen" w:hAnsi="Sylfaen"/>
          <w:lang w:val="ka-GE"/>
        </w:rPr>
        <w:t>%</w:t>
      </w:r>
      <w:r>
        <w:rPr>
          <w:rFonts w:ascii="Sylfaen" w:hAnsi="Sylfaen"/>
          <w:lang w:val="ka-GE"/>
        </w:rPr>
        <w:t>-ი</w:t>
      </w:r>
      <w:r w:rsidRPr="00E95B72">
        <w:rPr>
          <w:rFonts w:ascii="Sylfaen" w:hAnsi="Sylfaen"/>
          <w:lang w:val="ka-GE"/>
        </w:rPr>
        <w:t xml:space="preserve"> </w:t>
      </w:r>
      <w:r>
        <w:rPr>
          <w:rFonts w:ascii="Sylfaen" w:hAnsi="Sylfaen"/>
          <w:lang w:val="ka-GE"/>
        </w:rPr>
        <w:t xml:space="preserve">დაიხარჯა </w:t>
      </w:r>
      <w:r>
        <w:rPr>
          <w:rFonts w:ascii="Sylfaen" w:hAnsi="Sylfaen" w:cs="Sylfaen"/>
          <w:lang w:val="ka-GE"/>
        </w:rPr>
        <w:t>დასუფთავება და გარემოს დაცვის</w:t>
      </w:r>
      <w:r w:rsidRPr="00E95B72">
        <w:rPr>
          <w:rFonts w:ascii="Sylfaen" w:hAnsi="Sylfaen"/>
          <w:lang w:val="ka-GE"/>
        </w:rPr>
        <w:t xml:space="preserve"> პრიორიტეტის დაფინანსებაზე, რაც ნომინალურ გამოხატულებაში </w:t>
      </w:r>
      <w:r>
        <w:rPr>
          <w:rFonts w:ascii="Sylfaen" w:hAnsi="Sylfaen"/>
          <w:lang w:val="ka-GE"/>
        </w:rPr>
        <w:t xml:space="preserve"> 747,6 </w:t>
      </w:r>
      <w:r>
        <w:rPr>
          <w:rFonts w:ascii="Sylfaen" w:hAnsi="Sylfaen"/>
        </w:rPr>
        <w:t xml:space="preserve"> </w:t>
      </w:r>
      <w:r w:rsidRPr="00E95B72">
        <w:rPr>
          <w:rFonts w:ascii="Sylfaen" w:hAnsi="Sylfaen"/>
          <w:lang w:val="ka-GE"/>
        </w:rPr>
        <w:t>ათას ლარს შეადგენს.</w:t>
      </w:r>
      <w:r>
        <w:rPr>
          <w:rFonts w:ascii="Sylfaen" w:hAnsi="Sylfaen"/>
          <w:lang w:val="ka-GE"/>
        </w:rPr>
        <w:t xml:space="preserve"> </w:t>
      </w:r>
      <w:r w:rsidRPr="00E95B72">
        <w:rPr>
          <w:rFonts w:ascii="Sylfaen" w:hAnsi="Sylfaen"/>
          <w:lang w:val="ka-GE"/>
        </w:rPr>
        <w:t>აღნიშნული თანხები</w:t>
      </w:r>
      <w:r>
        <w:rPr>
          <w:rFonts w:ascii="Sylfaen" w:hAnsi="Sylfaen"/>
          <w:lang w:val="ka-GE"/>
        </w:rPr>
        <w:t xml:space="preserve"> მთლიანად წარმოადგენს ლენტეხის მუნიციპალიტეტის ბიუჯეტის საკუთარ შემოსულობებს.</w:t>
      </w:r>
      <w:r w:rsidRPr="00E95B72">
        <w:rPr>
          <w:rFonts w:ascii="Sylfaen" w:hAnsi="Sylfaen"/>
          <w:lang w:val="ka-GE"/>
        </w:rPr>
        <w:t xml:space="preserve"> </w:t>
      </w:r>
      <w:r>
        <w:rPr>
          <w:rFonts w:ascii="Sylfaen" w:hAnsi="Sylfaen"/>
          <w:lang w:val="ka-GE"/>
        </w:rPr>
        <w:t xml:space="preserve"> 2023-2025 წლებში პრიორიტეტის ფარგლებში გამოყოფილი ასიგნებების მოცულობა და მათი შეფარდება მთლიან გადასახდელებთან წარმოდგენილია გრაფიკ #10-ზე.</w:t>
      </w:r>
    </w:p>
    <w:p w:rsidR="00F751DC" w:rsidRPr="00E95B72" w:rsidRDefault="00F751DC" w:rsidP="00F751DC">
      <w:pPr>
        <w:jc w:val="right"/>
        <w:rPr>
          <w:rFonts w:ascii="Sylfaen" w:hAnsi="Sylfaen"/>
          <w:i/>
          <w:iCs/>
          <w:sz w:val="18"/>
          <w:szCs w:val="18"/>
          <w:u w:val="single"/>
          <w:lang w:val="ka-GE"/>
        </w:rPr>
      </w:pPr>
      <w:r w:rsidRPr="00E95B72">
        <w:rPr>
          <w:rFonts w:ascii="Sylfaen" w:hAnsi="Sylfaen"/>
          <w:i/>
          <w:iCs/>
          <w:sz w:val="18"/>
          <w:szCs w:val="18"/>
          <w:u w:val="single"/>
          <w:lang w:val="ka-GE"/>
        </w:rPr>
        <w:t>გრაფიკი</w:t>
      </w:r>
      <w:r>
        <w:rPr>
          <w:rFonts w:ascii="Sylfaen" w:hAnsi="Sylfaen"/>
          <w:i/>
          <w:iCs/>
          <w:sz w:val="18"/>
          <w:szCs w:val="18"/>
          <w:u w:val="single"/>
          <w:lang w:val="ka-GE"/>
        </w:rPr>
        <w:t xml:space="preserve"> #10</w:t>
      </w:r>
    </w:p>
    <w:p w:rsidR="00F751DC" w:rsidRDefault="00F751DC" w:rsidP="00F751DC">
      <w:pPr>
        <w:jc w:val="both"/>
        <w:rPr>
          <w:rFonts w:ascii="Sylfaen" w:hAnsi="Sylfaen" w:cs="Sylfaen"/>
          <w:bCs/>
          <w:iCs/>
          <w:lang w:val="ka-GE"/>
        </w:rPr>
      </w:pPr>
      <w:r>
        <w:rPr>
          <w:rFonts w:ascii="Sylfaen" w:hAnsi="Sylfaen" w:cs="Sylfaen"/>
          <w:bCs/>
          <w:iCs/>
          <w:noProof/>
        </w:rPr>
        <w:lastRenderedPageBreak/>
        <w:drawing>
          <wp:inline distT="0" distB="0" distL="0" distR="0" wp14:anchorId="290E325A" wp14:editId="20AE699C">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751DC" w:rsidRPr="00A429DC" w:rsidRDefault="00F751DC" w:rsidP="00F751DC">
      <w:pPr>
        <w:jc w:val="both"/>
        <w:rPr>
          <w:rFonts w:ascii="Sylfaen" w:hAnsi="Sylfaen" w:cs="Sylfaen"/>
          <w:lang w:val="ka-GE"/>
        </w:rPr>
      </w:pPr>
      <w:r w:rsidRPr="000016D6">
        <w:rPr>
          <w:rFonts w:ascii="Sylfaen" w:hAnsi="Sylfaen" w:cs="Sylfaen"/>
          <w:bCs/>
          <w:iCs/>
          <w:lang w:val="ka-GE"/>
        </w:rPr>
        <w:t>2025 წლის ბიუჯეტით გათვალისწინებული პრიორიტეტის ფარგლებში დაფინანსდა შემდეგი პროგრამები:</w:t>
      </w:r>
    </w:p>
    <w:tbl>
      <w:tblPr>
        <w:tblStyle w:val="TableGrid3"/>
        <w:tblpPr w:leftFromText="180" w:rightFromText="180" w:vertAnchor="page" w:horzAnchor="margin" w:tblpY="10210"/>
        <w:tblW w:w="0" w:type="auto"/>
        <w:tblLook w:val="04A0" w:firstRow="1" w:lastRow="0" w:firstColumn="1" w:lastColumn="0" w:noHBand="0" w:noVBand="1"/>
      </w:tblPr>
      <w:tblGrid>
        <w:gridCol w:w="6072"/>
        <w:gridCol w:w="3278"/>
      </w:tblGrid>
      <w:tr w:rsidR="00E307DB" w:rsidRPr="00E307DB" w:rsidTr="00180F12">
        <w:tc>
          <w:tcPr>
            <w:tcW w:w="9350" w:type="dxa"/>
            <w:gridSpan w:val="2"/>
          </w:tcPr>
          <w:p w:rsidR="00E307DB" w:rsidRPr="00E307DB" w:rsidRDefault="00E307DB" w:rsidP="00E307DB">
            <w:pPr>
              <w:spacing w:after="0" w:line="240" w:lineRule="auto"/>
              <w:rPr>
                <w:rFonts w:ascii="Calibri" w:eastAsia="Calibri" w:hAnsi="Calibri" w:cs="Times New Roman"/>
                <w:b/>
                <w:bCs/>
                <w:sz w:val="18"/>
                <w:szCs w:val="18"/>
              </w:rPr>
            </w:pPr>
            <w:r w:rsidRPr="00E307DB">
              <w:rPr>
                <w:rFonts w:ascii="Sylfaen" w:eastAsia="Calibri" w:hAnsi="Sylfaen" w:cs="Times New Roman"/>
                <w:b/>
                <w:bCs/>
                <w:sz w:val="18"/>
                <w:szCs w:val="18"/>
              </w:rPr>
              <w:t xml:space="preserve">                               </w:t>
            </w:r>
            <w:proofErr w:type="spellStart"/>
            <w:r w:rsidRPr="00E307DB">
              <w:rPr>
                <w:rFonts w:ascii="Sylfaen" w:eastAsia="Calibri" w:hAnsi="Sylfaen" w:cs="Times New Roman"/>
                <w:b/>
                <w:bCs/>
                <w:sz w:val="18"/>
                <w:szCs w:val="18"/>
              </w:rPr>
              <w:t>დასუფთავების</w:t>
            </w:r>
            <w:proofErr w:type="spellEnd"/>
            <w:r w:rsidRPr="00E307DB">
              <w:rPr>
                <w:rFonts w:ascii="Sylfaen" w:eastAsia="Calibri" w:hAnsi="Sylfaen" w:cs="Times New Roman"/>
                <w:b/>
                <w:bCs/>
                <w:sz w:val="18"/>
                <w:szCs w:val="18"/>
              </w:rPr>
              <w:t xml:space="preserve"> </w:t>
            </w:r>
            <w:proofErr w:type="spellStart"/>
            <w:r w:rsidRPr="00E307DB">
              <w:rPr>
                <w:rFonts w:ascii="Sylfaen" w:eastAsia="Calibri" w:hAnsi="Sylfaen" w:cs="Times New Roman"/>
                <w:b/>
                <w:bCs/>
                <w:sz w:val="18"/>
                <w:szCs w:val="18"/>
              </w:rPr>
              <w:t>და</w:t>
            </w:r>
            <w:proofErr w:type="spellEnd"/>
            <w:r w:rsidRPr="00E307DB">
              <w:rPr>
                <w:rFonts w:ascii="Sylfaen" w:eastAsia="Calibri" w:hAnsi="Sylfaen" w:cs="Times New Roman"/>
                <w:b/>
                <w:bCs/>
                <w:sz w:val="18"/>
                <w:szCs w:val="18"/>
              </w:rPr>
              <w:t xml:space="preserve"> </w:t>
            </w:r>
            <w:proofErr w:type="spellStart"/>
            <w:r w:rsidRPr="00E307DB">
              <w:rPr>
                <w:rFonts w:ascii="Sylfaen" w:eastAsia="Calibri" w:hAnsi="Sylfaen" w:cs="Times New Roman"/>
                <w:b/>
                <w:bCs/>
                <w:sz w:val="18"/>
                <w:szCs w:val="18"/>
              </w:rPr>
              <w:t>გარემოს</w:t>
            </w:r>
            <w:proofErr w:type="spellEnd"/>
            <w:r w:rsidRPr="00E307DB">
              <w:rPr>
                <w:rFonts w:ascii="Sylfaen" w:eastAsia="Calibri" w:hAnsi="Sylfaen" w:cs="Times New Roman"/>
                <w:b/>
                <w:bCs/>
                <w:sz w:val="18"/>
                <w:szCs w:val="18"/>
              </w:rPr>
              <w:t xml:space="preserve"> </w:t>
            </w:r>
            <w:proofErr w:type="spellStart"/>
            <w:r w:rsidRPr="00E307DB">
              <w:rPr>
                <w:rFonts w:ascii="Sylfaen" w:eastAsia="Calibri" w:hAnsi="Sylfaen" w:cs="Times New Roman"/>
                <w:b/>
                <w:bCs/>
                <w:sz w:val="18"/>
                <w:szCs w:val="18"/>
              </w:rPr>
              <w:t>დაცვის</w:t>
            </w:r>
            <w:proofErr w:type="spellEnd"/>
            <w:r w:rsidRPr="00E307DB">
              <w:rPr>
                <w:rFonts w:ascii="Sylfaen" w:eastAsia="Calibri" w:hAnsi="Sylfaen" w:cs="Times New Roman"/>
                <w:b/>
                <w:bCs/>
                <w:sz w:val="18"/>
                <w:szCs w:val="18"/>
              </w:rPr>
              <w:t xml:space="preserve"> </w:t>
            </w:r>
            <w:proofErr w:type="spellStart"/>
            <w:r w:rsidRPr="00E307DB">
              <w:rPr>
                <w:rFonts w:ascii="Sylfaen" w:eastAsia="Calibri" w:hAnsi="Sylfaen" w:cs="Times New Roman"/>
                <w:b/>
                <w:bCs/>
                <w:sz w:val="18"/>
                <w:szCs w:val="18"/>
              </w:rPr>
              <w:t>პრიორიტეტის</w:t>
            </w:r>
            <w:proofErr w:type="spellEnd"/>
            <w:r w:rsidRPr="00E307DB">
              <w:rPr>
                <w:rFonts w:ascii="Sylfaen" w:eastAsia="Calibri" w:hAnsi="Sylfaen" w:cs="Times New Roman"/>
                <w:b/>
                <w:bCs/>
                <w:sz w:val="18"/>
                <w:szCs w:val="18"/>
              </w:rPr>
              <w:t xml:space="preserve"> </w:t>
            </w:r>
            <w:proofErr w:type="spellStart"/>
            <w:r w:rsidRPr="00E307DB">
              <w:rPr>
                <w:rFonts w:ascii="Sylfaen" w:eastAsia="Calibri" w:hAnsi="Sylfaen" w:cs="Times New Roman"/>
                <w:b/>
                <w:bCs/>
                <w:sz w:val="18"/>
                <w:szCs w:val="18"/>
              </w:rPr>
              <w:t>დაფინანსება</w:t>
            </w:r>
            <w:proofErr w:type="spellEnd"/>
            <w:r w:rsidRPr="00E307DB">
              <w:rPr>
                <w:rFonts w:ascii="Sylfaen" w:eastAsia="Calibri" w:hAnsi="Sylfaen" w:cs="Times New Roman"/>
                <w:b/>
                <w:bCs/>
                <w:sz w:val="18"/>
                <w:szCs w:val="18"/>
              </w:rPr>
              <w:t xml:space="preserve"> </w:t>
            </w:r>
          </w:p>
        </w:tc>
      </w:tr>
      <w:tr w:rsidR="00E307DB" w:rsidRPr="00E307DB" w:rsidTr="00180F12">
        <w:tc>
          <w:tcPr>
            <w:tcW w:w="6072" w:type="dxa"/>
          </w:tcPr>
          <w:p w:rsidR="00E307DB" w:rsidRPr="00E307DB" w:rsidRDefault="00E307DB" w:rsidP="00E307DB">
            <w:pPr>
              <w:spacing w:after="0" w:line="240" w:lineRule="auto"/>
              <w:rPr>
                <w:rFonts w:ascii="Sylfaen" w:eastAsia="Calibri" w:hAnsi="Sylfaen" w:cs="Times New Roman"/>
                <w:sz w:val="18"/>
                <w:szCs w:val="18"/>
              </w:rPr>
            </w:pPr>
            <w:proofErr w:type="spellStart"/>
            <w:r w:rsidRPr="00E307DB">
              <w:rPr>
                <w:rFonts w:ascii="Sylfaen" w:eastAsia="Calibri" w:hAnsi="Sylfaen" w:cs="Times New Roman"/>
                <w:sz w:val="18"/>
                <w:szCs w:val="18"/>
              </w:rPr>
              <w:t>დასუფთავება</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და</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ნარჩენების</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გატანა</w:t>
            </w:r>
            <w:proofErr w:type="spellEnd"/>
            <w:r w:rsidRPr="00E307DB">
              <w:rPr>
                <w:rFonts w:ascii="Sylfaen" w:eastAsia="Calibri" w:hAnsi="Sylfaen" w:cs="Times New Roman"/>
                <w:sz w:val="18"/>
                <w:szCs w:val="18"/>
              </w:rPr>
              <w:t xml:space="preserve">  </w:t>
            </w:r>
          </w:p>
        </w:tc>
        <w:tc>
          <w:tcPr>
            <w:tcW w:w="3278" w:type="dxa"/>
          </w:tcPr>
          <w:p w:rsidR="00E307DB" w:rsidRPr="00E307DB" w:rsidRDefault="00E307DB" w:rsidP="00E307DB">
            <w:pPr>
              <w:spacing w:after="0" w:line="240" w:lineRule="auto"/>
              <w:rPr>
                <w:rFonts w:ascii="Calibri" w:eastAsia="Calibri" w:hAnsi="Calibri" w:cs="Times New Roman"/>
                <w:sz w:val="18"/>
                <w:szCs w:val="18"/>
              </w:rPr>
            </w:pPr>
            <w:r w:rsidRPr="00E307DB">
              <w:rPr>
                <w:rFonts w:ascii="Calibri" w:eastAsia="Calibri" w:hAnsi="Calibri" w:cs="Times New Roman"/>
                <w:sz w:val="18"/>
                <w:szCs w:val="18"/>
              </w:rPr>
              <w:t>485.6</w:t>
            </w:r>
          </w:p>
        </w:tc>
      </w:tr>
      <w:tr w:rsidR="00E307DB" w:rsidRPr="00E307DB" w:rsidTr="00180F12">
        <w:tc>
          <w:tcPr>
            <w:tcW w:w="6072" w:type="dxa"/>
          </w:tcPr>
          <w:p w:rsidR="00E307DB" w:rsidRPr="00E307DB" w:rsidRDefault="00E307DB" w:rsidP="00E307DB">
            <w:pPr>
              <w:spacing w:after="0" w:line="240" w:lineRule="auto"/>
              <w:rPr>
                <w:rFonts w:ascii="Sylfaen" w:eastAsia="Calibri" w:hAnsi="Sylfaen" w:cs="Times New Roman"/>
                <w:sz w:val="18"/>
                <w:szCs w:val="18"/>
              </w:rPr>
            </w:pPr>
            <w:proofErr w:type="spellStart"/>
            <w:r w:rsidRPr="00E307DB">
              <w:rPr>
                <w:rFonts w:ascii="Sylfaen" w:eastAsia="Calibri" w:hAnsi="Sylfaen" w:cs="Times New Roman"/>
                <w:sz w:val="18"/>
                <w:szCs w:val="18"/>
              </w:rPr>
              <w:t>გარემოს</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დაცვისა</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და</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ბუნებრივი</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რესურსების</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აგრარული</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და</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ეკოლოგიური</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განვითარების</w:t>
            </w:r>
            <w:proofErr w:type="spellEnd"/>
            <w:r w:rsidRPr="00E307DB">
              <w:rPr>
                <w:rFonts w:ascii="Sylfaen" w:eastAsia="Calibri" w:hAnsi="Sylfaen" w:cs="Times New Roman"/>
                <w:sz w:val="18"/>
                <w:szCs w:val="18"/>
              </w:rPr>
              <w:t xml:space="preserve"> </w:t>
            </w:r>
            <w:proofErr w:type="spellStart"/>
            <w:r w:rsidRPr="00E307DB">
              <w:rPr>
                <w:rFonts w:ascii="Sylfaen" w:eastAsia="Calibri" w:hAnsi="Sylfaen" w:cs="Times New Roman"/>
                <w:sz w:val="18"/>
                <w:szCs w:val="18"/>
              </w:rPr>
              <w:t>ცენტრი</w:t>
            </w:r>
            <w:proofErr w:type="spellEnd"/>
          </w:p>
        </w:tc>
        <w:tc>
          <w:tcPr>
            <w:tcW w:w="3278" w:type="dxa"/>
          </w:tcPr>
          <w:p w:rsidR="00E307DB" w:rsidRPr="00E307DB" w:rsidRDefault="00E307DB" w:rsidP="00E307DB">
            <w:pPr>
              <w:spacing w:after="0" w:line="240" w:lineRule="auto"/>
              <w:rPr>
                <w:rFonts w:ascii="Calibri" w:eastAsia="Calibri" w:hAnsi="Calibri" w:cs="Times New Roman"/>
                <w:sz w:val="18"/>
                <w:szCs w:val="18"/>
              </w:rPr>
            </w:pPr>
            <w:r w:rsidRPr="00E307DB">
              <w:rPr>
                <w:rFonts w:ascii="Calibri" w:eastAsia="Calibri" w:hAnsi="Calibri" w:cs="Times New Roman"/>
                <w:sz w:val="18"/>
                <w:szCs w:val="18"/>
              </w:rPr>
              <w:t>262,0</w:t>
            </w:r>
          </w:p>
        </w:tc>
      </w:tr>
    </w:tbl>
    <w:p w:rsidR="00F751DC" w:rsidRDefault="00F751DC" w:rsidP="00F751DC">
      <w:pPr>
        <w:jc w:val="both"/>
        <w:rPr>
          <w:rFonts w:ascii="Sylfaen" w:hAnsi="Sylfaen" w:cs="Sylfaen"/>
          <w:bCs/>
          <w:iCs/>
          <w:lang w:val="ka-GE"/>
        </w:rPr>
      </w:pPr>
    </w:p>
    <w:p w:rsidR="00F751DC" w:rsidRDefault="00F751DC" w:rsidP="00F751DC">
      <w:pPr>
        <w:jc w:val="both"/>
        <w:rPr>
          <w:rFonts w:ascii="Sylfaen" w:hAnsi="Sylfaen" w:cs="Sylfaen"/>
          <w:bCs/>
          <w:iCs/>
          <w:lang w:val="ka-GE"/>
        </w:rPr>
      </w:pPr>
      <w:r w:rsidRPr="0034706F">
        <w:rPr>
          <w:rFonts w:ascii="Sylfaen" w:hAnsi="Sylfaen" w:cs="Sylfaen"/>
          <w:b/>
          <w:bCs/>
          <w:i/>
          <w:iCs/>
          <w:u w:val="single"/>
          <w:lang w:val="ka-GE"/>
        </w:rPr>
        <w:t>დასუფთავება და ნარჩენების გატანის პროგრამა</w:t>
      </w:r>
      <w:r>
        <w:rPr>
          <w:rFonts w:ascii="Sylfaen" w:hAnsi="Sylfaen" w:cs="Sylfaen"/>
          <w:bCs/>
          <w:iCs/>
          <w:lang w:val="ka-GE"/>
        </w:rPr>
        <w:t xml:space="preserve"> - პროგრამის ფარგლებში განხორციელდა:</w:t>
      </w:r>
    </w:p>
    <w:p w:rsidR="00F751DC" w:rsidRPr="008F08CA" w:rsidRDefault="00F751DC" w:rsidP="00F751DC">
      <w:pPr>
        <w:pStyle w:val="ListParagraph"/>
        <w:numPr>
          <w:ilvl w:val="0"/>
          <w:numId w:val="3"/>
        </w:numPr>
        <w:jc w:val="both"/>
        <w:rPr>
          <w:rFonts w:ascii="Sylfaen" w:hAnsi="Sylfaen" w:cs="Sylfaen"/>
          <w:bCs/>
          <w:iCs/>
          <w:lang w:val="ka-GE"/>
        </w:rPr>
      </w:pPr>
      <w:r w:rsidRPr="007F254D">
        <w:rPr>
          <w:rFonts w:ascii="Sylfaen" w:hAnsi="Sylfaen" w:cs="Sylfaen"/>
          <w:bCs/>
          <w:iCs/>
          <w:lang w:val="ka-GE"/>
        </w:rPr>
        <w:t xml:space="preserve">65 000 </w:t>
      </w:r>
      <w:r w:rsidRPr="008F08CA">
        <w:rPr>
          <w:rFonts w:ascii="Sylfaen" w:hAnsi="Sylfaen" w:cs="Sylfaen"/>
          <w:bCs/>
          <w:iCs/>
          <w:lang w:val="ka-GE"/>
        </w:rPr>
        <w:t xml:space="preserve">მ2 ფართობის </w:t>
      </w:r>
      <w:r>
        <w:rPr>
          <w:rFonts w:ascii="Sylfaen" w:hAnsi="Sylfaen" w:cs="Sylfaen"/>
          <w:bCs/>
          <w:iCs/>
          <w:lang w:val="ka-GE"/>
        </w:rPr>
        <w:t>ტერიტორიის დასუფთავება;</w:t>
      </w:r>
    </w:p>
    <w:p w:rsidR="00F751DC" w:rsidRDefault="00F751DC" w:rsidP="00F751DC">
      <w:pPr>
        <w:pStyle w:val="ListParagraph"/>
        <w:numPr>
          <w:ilvl w:val="0"/>
          <w:numId w:val="3"/>
        </w:numPr>
        <w:jc w:val="both"/>
        <w:rPr>
          <w:rFonts w:ascii="Sylfaen" w:hAnsi="Sylfaen" w:cs="Sylfaen"/>
          <w:bCs/>
          <w:iCs/>
          <w:lang w:val="ka-GE"/>
        </w:rPr>
      </w:pPr>
      <w:r w:rsidRPr="007F254D">
        <w:rPr>
          <w:rFonts w:ascii="Sylfaen" w:hAnsi="Sylfaen" w:cs="Sylfaen"/>
          <w:bCs/>
          <w:iCs/>
          <w:lang w:val="ka-GE"/>
        </w:rPr>
        <w:t xml:space="preserve">144 </w:t>
      </w:r>
      <w:r w:rsidRPr="008F08CA">
        <w:rPr>
          <w:rFonts w:ascii="Sylfaen" w:hAnsi="Sylfaen" w:cs="Sylfaen"/>
          <w:bCs/>
          <w:iCs/>
          <w:lang w:val="ka-GE"/>
        </w:rPr>
        <w:t xml:space="preserve"> ცალი ბუნკერი</w:t>
      </w:r>
      <w:r>
        <w:rPr>
          <w:rFonts w:ascii="Sylfaen" w:hAnsi="Sylfaen" w:cs="Sylfaen"/>
          <w:bCs/>
          <w:iCs/>
          <w:lang w:val="ka-GE"/>
        </w:rPr>
        <w:t>ს დაც</w:t>
      </w:r>
      <w:r w:rsidRPr="008F08CA">
        <w:rPr>
          <w:rFonts w:ascii="Sylfaen" w:hAnsi="Sylfaen" w:cs="Sylfaen"/>
          <w:bCs/>
          <w:iCs/>
          <w:lang w:val="ka-GE"/>
        </w:rPr>
        <w:t>ლა და გასუფთავ</w:t>
      </w:r>
      <w:r>
        <w:rPr>
          <w:rFonts w:ascii="Sylfaen" w:hAnsi="Sylfaen" w:cs="Sylfaen"/>
          <w:bCs/>
          <w:iCs/>
          <w:lang w:val="ka-GE"/>
        </w:rPr>
        <w:t>ება;</w:t>
      </w:r>
      <w:r w:rsidRPr="008F08CA">
        <w:rPr>
          <w:rFonts w:ascii="Sylfaen" w:hAnsi="Sylfaen" w:cs="Sylfaen"/>
          <w:bCs/>
          <w:iCs/>
          <w:lang w:val="ka-GE"/>
        </w:rPr>
        <w:t xml:space="preserve"> </w:t>
      </w:r>
    </w:p>
    <w:p w:rsidR="00F751DC" w:rsidRPr="008F08CA" w:rsidRDefault="00F751DC" w:rsidP="00F751DC">
      <w:pPr>
        <w:pStyle w:val="ListParagraph"/>
        <w:numPr>
          <w:ilvl w:val="0"/>
          <w:numId w:val="3"/>
        </w:numPr>
        <w:jc w:val="both"/>
        <w:rPr>
          <w:rFonts w:ascii="Sylfaen" w:hAnsi="Sylfaen" w:cs="Sylfaen"/>
          <w:bCs/>
          <w:iCs/>
          <w:lang w:val="ka-GE"/>
        </w:rPr>
      </w:pPr>
      <w:r>
        <w:rPr>
          <w:rFonts w:ascii="Sylfaen" w:hAnsi="Sylfaen" w:cs="Sylfaen"/>
          <w:bCs/>
          <w:iCs/>
          <w:lang w:val="ka-GE"/>
        </w:rPr>
        <w:t>1</w:t>
      </w:r>
      <w:r w:rsidRPr="008F08CA">
        <w:rPr>
          <w:rFonts w:ascii="Sylfaen" w:hAnsi="Sylfaen" w:cs="Sylfaen"/>
          <w:bCs/>
          <w:iCs/>
          <w:lang w:val="ka-GE"/>
        </w:rPr>
        <w:t xml:space="preserve"> ერთეული ბიო ტუალეტის დასუფთავება</w:t>
      </w:r>
      <w:r>
        <w:rPr>
          <w:rFonts w:ascii="Sylfaen" w:hAnsi="Sylfaen" w:cs="Sylfaen"/>
          <w:bCs/>
          <w:iCs/>
          <w:lang w:val="ka-GE"/>
        </w:rPr>
        <w:t>.</w:t>
      </w:r>
    </w:p>
    <w:p w:rsidR="00F751DC" w:rsidRDefault="00F751DC" w:rsidP="00F751DC">
      <w:pPr>
        <w:jc w:val="both"/>
        <w:rPr>
          <w:rFonts w:ascii="Sylfaen" w:hAnsi="Sylfaen" w:cs="Sylfaen"/>
          <w:bCs/>
          <w:iCs/>
          <w:lang w:val="ka-GE"/>
        </w:rPr>
      </w:pPr>
      <w:r w:rsidRPr="007F5240">
        <w:rPr>
          <w:rFonts w:ascii="Sylfaen" w:hAnsi="Sylfaen" w:cs="Sylfaen"/>
          <w:b/>
          <w:bCs/>
          <w:i/>
          <w:iCs/>
          <w:u w:val="single"/>
          <w:lang w:val="ka-GE"/>
        </w:rPr>
        <w:t xml:space="preserve">ა(ა)იპ გარემოს დაცვა და ბუნებრივი რესურსების აგრარული და ეკოლოგიური განვითარების ცენტრი </w:t>
      </w:r>
      <w:r>
        <w:rPr>
          <w:rFonts w:ascii="Sylfaen" w:hAnsi="Sylfaen" w:cs="Sylfaen"/>
          <w:lang w:val="ka-GE"/>
        </w:rPr>
        <w:t xml:space="preserve">- </w:t>
      </w:r>
      <w:r w:rsidRPr="003901E6">
        <w:rPr>
          <w:rFonts w:ascii="Sylfaen" w:hAnsi="Sylfaen" w:cs="Sylfaen"/>
          <w:lang w:val="ka-GE"/>
        </w:rPr>
        <w:t xml:space="preserve">პროგრამის ფარგლებში </w:t>
      </w:r>
      <w:r>
        <w:rPr>
          <w:rFonts w:ascii="Sylfaen" w:hAnsi="Sylfaen" w:cs="Sylfaen"/>
          <w:bCs/>
          <w:iCs/>
          <w:lang w:val="ka-GE"/>
        </w:rPr>
        <w:t>განხორციელდა:</w:t>
      </w:r>
    </w:p>
    <w:p w:rsidR="00F751DC" w:rsidRPr="007F5240" w:rsidRDefault="00F751DC" w:rsidP="00F751DC">
      <w:pPr>
        <w:pStyle w:val="ListParagraph"/>
        <w:numPr>
          <w:ilvl w:val="0"/>
          <w:numId w:val="10"/>
        </w:numPr>
        <w:jc w:val="both"/>
        <w:rPr>
          <w:rFonts w:ascii="Sylfaen" w:hAnsi="Sylfaen" w:cs="Sylfaen"/>
          <w:bCs/>
          <w:iCs/>
          <w:lang w:val="ka-GE"/>
        </w:rPr>
      </w:pPr>
      <w:r w:rsidRPr="007F5240">
        <w:rPr>
          <w:rFonts w:ascii="Sylfaen" w:hAnsi="Sylfaen" w:cs="Sylfaen"/>
          <w:bCs/>
          <w:iCs/>
          <w:lang w:val="ka-GE"/>
        </w:rPr>
        <w:t>ყოველდღიური მონიტორინგი მდ. ხელედურაზე ცისარტყელა კალმახის დაცვის მიზნით</w:t>
      </w:r>
      <w:r>
        <w:rPr>
          <w:rFonts w:ascii="Sylfaen" w:hAnsi="Sylfaen" w:cs="Sylfaen"/>
          <w:bCs/>
          <w:iCs/>
        </w:rPr>
        <w:t>;</w:t>
      </w:r>
      <w:r w:rsidRPr="007F5240">
        <w:rPr>
          <w:rFonts w:ascii="Sylfaen" w:hAnsi="Sylfaen" w:cs="Sylfaen"/>
          <w:bCs/>
          <w:iCs/>
          <w:lang w:val="ka-GE"/>
        </w:rPr>
        <w:t xml:space="preserve">  </w:t>
      </w:r>
    </w:p>
    <w:p w:rsidR="00F751DC" w:rsidRPr="007F5240" w:rsidRDefault="00F751DC" w:rsidP="00F751DC">
      <w:pPr>
        <w:pStyle w:val="ListParagraph"/>
        <w:numPr>
          <w:ilvl w:val="0"/>
          <w:numId w:val="10"/>
        </w:numPr>
        <w:jc w:val="both"/>
        <w:rPr>
          <w:rFonts w:ascii="Sylfaen" w:hAnsi="Sylfaen" w:cs="Sylfaen"/>
          <w:bCs/>
          <w:iCs/>
          <w:lang w:val="ka-GE"/>
        </w:rPr>
      </w:pPr>
      <w:r w:rsidRPr="007F5240">
        <w:rPr>
          <w:rFonts w:ascii="Sylfaen" w:hAnsi="Sylfaen" w:cs="Sylfaen"/>
          <w:bCs/>
          <w:iCs/>
          <w:lang w:val="ka-GE"/>
        </w:rPr>
        <w:t>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r>
        <w:rPr>
          <w:rFonts w:ascii="Sylfaen" w:hAnsi="Sylfaen" w:cs="Sylfaen"/>
          <w:bCs/>
          <w:iCs/>
        </w:rPr>
        <w:t>.</w:t>
      </w:r>
    </w:p>
    <w:p w:rsidR="00F751DC" w:rsidRPr="0090292A" w:rsidRDefault="00F751DC" w:rsidP="00F751DC">
      <w:pPr>
        <w:pStyle w:val="ListParagraph"/>
        <w:ind w:left="7920"/>
        <w:jc w:val="both"/>
        <w:rPr>
          <w:rFonts w:ascii="Sylfaen" w:hAnsi="Sylfaen" w:cs="Sylfaen"/>
          <w:bCs/>
          <w:iCs/>
          <w:lang w:val="ka-GE"/>
        </w:rPr>
      </w:pPr>
      <w:r w:rsidRPr="0090292A">
        <w:rPr>
          <w:rFonts w:ascii="Sylfaen" w:hAnsi="Sylfaen"/>
          <w:i/>
          <w:iCs/>
          <w:sz w:val="18"/>
          <w:szCs w:val="18"/>
          <w:u w:val="single"/>
          <w:lang w:val="ka-GE"/>
        </w:rPr>
        <w:t>გრაფიკი</w:t>
      </w:r>
      <w:r>
        <w:rPr>
          <w:rFonts w:ascii="Sylfaen" w:hAnsi="Sylfaen"/>
          <w:i/>
          <w:iCs/>
          <w:sz w:val="18"/>
          <w:szCs w:val="18"/>
          <w:u w:val="single"/>
          <w:lang w:val="ka-GE"/>
        </w:rPr>
        <w:t xml:space="preserve"> #11</w:t>
      </w:r>
    </w:p>
    <w:p w:rsidR="00F751DC" w:rsidRPr="007F254D" w:rsidRDefault="00F751DC" w:rsidP="00F751DC">
      <w:pPr>
        <w:rPr>
          <w:rFonts w:ascii="Sylfaen" w:hAnsi="Sylfaen"/>
          <w:i/>
          <w:iCs/>
          <w:sz w:val="18"/>
          <w:szCs w:val="18"/>
          <w:u w:val="single"/>
        </w:rPr>
      </w:pPr>
      <w:r>
        <w:rPr>
          <w:rFonts w:ascii="Sylfaen" w:hAnsi="Sylfaen"/>
          <w:i/>
          <w:iCs/>
          <w:noProof/>
          <w:sz w:val="18"/>
          <w:szCs w:val="18"/>
          <w:u w:val="single"/>
        </w:rPr>
        <w:lastRenderedPageBreak/>
        <w:drawing>
          <wp:inline distT="0" distB="0" distL="0" distR="0" wp14:anchorId="612F9677" wp14:editId="79AC365B">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751DC" w:rsidRPr="0090292A" w:rsidRDefault="00F751DC" w:rsidP="00F751DC">
      <w:pPr>
        <w:rPr>
          <w:rFonts w:ascii="Sylfaen" w:hAnsi="Sylfaen"/>
          <w:i/>
          <w:iCs/>
          <w:sz w:val="18"/>
          <w:szCs w:val="18"/>
          <w:u w:val="single"/>
          <w:lang w:val="ka-GE"/>
        </w:rPr>
      </w:pPr>
      <w:bookmarkStart w:id="11" w:name="_Toc161578029"/>
      <w:proofErr w:type="spellStart"/>
      <w:r w:rsidRPr="00E95B72">
        <w:rPr>
          <w:rStyle w:val="Heading3Char"/>
          <w:rFonts w:ascii="Sylfaen" w:hAnsi="Sylfaen" w:cs="Sylfaen"/>
        </w:rPr>
        <w:t>განათლება</w:t>
      </w:r>
      <w:bookmarkEnd w:id="10"/>
      <w:bookmarkEnd w:id="11"/>
      <w:proofErr w:type="spellEnd"/>
    </w:p>
    <w:p w:rsidR="00F751DC" w:rsidRPr="00E95B72" w:rsidRDefault="00F751DC" w:rsidP="00F751DC">
      <w:pPr>
        <w:jc w:val="both"/>
        <w:rPr>
          <w:rFonts w:ascii="Sylfaen" w:hAnsi="Sylfaen"/>
          <w:lang w:val="ka-GE"/>
        </w:rPr>
      </w:pPr>
      <w:r>
        <w:rPr>
          <w:rFonts w:ascii="Sylfaen" w:hAnsi="Sylfaen"/>
          <w:lang w:val="ka-GE"/>
        </w:rPr>
        <w:t xml:space="preserve">ლენტეხის </w:t>
      </w:r>
      <w:r w:rsidRPr="00E95B72">
        <w:rPr>
          <w:rFonts w:ascii="Sylfaen" w:hAnsi="Sylfaen"/>
          <w:lang w:val="ka-GE"/>
        </w:rPr>
        <w:t>მუნიციპალიტეტის 20</w:t>
      </w:r>
      <w:r>
        <w:rPr>
          <w:rFonts w:ascii="Sylfaen" w:hAnsi="Sylfaen"/>
          <w:lang w:val="ka-GE"/>
        </w:rPr>
        <w:t>25</w:t>
      </w:r>
      <w:r w:rsidRPr="00E95B72">
        <w:rPr>
          <w:rFonts w:ascii="Sylfaen" w:hAnsi="Sylfaen"/>
          <w:lang w:val="ka-GE"/>
        </w:rPr>
        <w:t xml:space="preserve"> წლის ბიუჯეტის ასიგნებების </w:t>
      </w:r>
      <w:r>
        <w:rPr>
          <w:rFonts w:ascii="Sylfaen" w:hAnsi="Sylfaen"/>
          <w:lang w:val="ka-GE"/>
        </w:rPr>
        <w:t>8,2</w:t>
      </w:r>
      <w:r>
        <w:rPr>
          <w:rFonts w:ascii="Sylfaen" w:hAnsi="Sylfaen"/>
        </w:rPr>
        <w:t xml:space="preserve"> </w:t>
      </w:r>
      <w:r w:rsidRPr="00E95B72">
        <w:rPr>
          <w:rFonts w:ascii="Sylfaen" w:hAnsi="Sylfaen"/>
          <w:lang w:val="ka-GE"/>
        </w:rPr>
        <w:t>%</w:t>
      </w:r>
      <w:r>
        <w:rPr>
          <w:rFonts w:ascii="Sylfaen" w:hAnsi="Sylfaen"/>
          <w:lang w:val="ka-GE"/>
        </w:rPr>
        <w:t>-ი</w:t>
      </w:r>
      <w:r w:rsidRPr="00E95B72">
        <w:rPr>
          <w:rFonts w:ascii="Sylfaen" w:hAnsi="Sylfaen"/>
          <w:lang w:val="ka-GE"/>
        </w:rPr>
        <w:t xml:space="preserve"> </w:t>
      </w:r>
      <w:r>
        <w:rPr>
          <w:rFonts w:ascii="Sylfaen" w:hAnsi="Sylfaen"/>
          <w:lang w:val="ka-GE"/>
        </w:rPr>
        <w:t xml:space="preserve">დაიხარჯა </w:t>
      </w:r>
      <w:r>
        <w:rPr>
          <w:rFonts w:ascii="Sylfaen" w:hAnsi="Sylfaen" w:cs="Sylfaen"/>
          <w:lang w:val="ka-GE"/>
        </w:rPr>
        <w:t>განათლების</w:t>
      </w:r>
      <w:r w:rsidRPr="00E95B72">
        <w:rPr>
          <w:rFonts w:ascii="Sylfaen" w:hAnsi="Sylfaen"/>
          <w:lang w:val="ka-GE"/>
        </w:rPr>
        <w:t xml:space="preserve"> პრიორიტეტის დაფინანსებაზე, რაც ნომინალურ გამოხატულებაში </w:t>
      </w:r>
      <w:r>
        <w:rPr>
          <w:rFonts w:ascii="Sylfaen" w:hAnsi="Sylfaen"/>
          <w:lang w:val="ka-GE"/>
        </w:rPr>
        <w:t xml:space="preserve"> 1,314,0 </w:t>
      </w:r>
      <w:r>
        <w:rPr>
          <w:rFonts w:ascii="Sylfaen" w:hAnsi="Sylfaen"/>
        </w:rPr>
        <w:t xml:space="preserve"> </w:t>
      </w:r>
      <w:r w:rsidRPr="00E95B72">
        <w:rPr>
          <w:rFonts w:ascii="Sylfaen" w:hAnsi="Sylfaen"/>
          <w:lang w:val="ka-GE"/>
        </w:rPr>
        <w:t>ათას ლარს შეადგენს.</w:t>
      </w:r>
      <w:r>
        <w:rPr>
          <w:rFonts w:ascii="Sylfaen" w:hAnsi="Sylfaen"/>
          <w:lang w:val="ka-GE"/>
        </w:rPr>
        <w:t xml:space="preserve"> </w:t>
      </w:r>
      <w:r w:rsidRPr="00E95B72">
        <w:rPr>
          <w:rFonts w:ascii="Sylfaen" w:hAnsi="Sylfaen"/>
          <w:lang w:val="ka-GE"/>
        </w:rPr>
        <w:t>აღნიშნული თანხები</w:t>
      </w:r>
      <w:r>
        <w:rPr>
          <w:rFonts w:ascii="Sylfaen" w:hAnsi="Sylfaen"/>
          <w:lang w:val="ka-GE"/>
        </w:rPr>
        <w:t xml:space="preserve"> მთლიანად წარმოადგენს ლენტეხის მუნიციპალიტეტის ბიუჯეტის საკუთარ შემოსულობებს.</w:t>
      </w:r>
      <w:r w:rsidRPr="00E95B72">
        <w:rPr>
          <w:rFonts w:ascii="Sylfaen" w:hAnsi="Sylfaen"/>
          <w:lang w:val="ka-GE"/>
        </w:rPr>
        <w:t xml:space="preserve"> </w:t>
      </w:r>
      <w:r>
        <w:rPr>
          <w:rFonts w:ascii="Sylfaen" w:hAnsi="Sylfaen"/>
          <w:lang w:val="ka-GE"/>
        </w:rPr>
        <w:t xml:space="preserve"> 2023-2025 წლებში პრიორიტეტის ფარგლებში გამოყოფილი ასიგნებების მოცულობა და მათი შეფარდება მთლიან გადასახდელებთან წარმოდგენილია გრაფიკ #12-ზე.</w:t>
      </w:r>
    </w:p>
    <w:p w:rsidR="00F751DC" w:rsidRDefault="00F751DC" w:rsidP="00F751DC">
      <w:pPr>
        <w:rPr>
          <w:rFonts w:ascii="Sylfaen" w:hAnsi="Sylfaen"/>
          <w:i/>
          <w:sz w:val="18"/>
          <w:u w:val="single"/>
          <w:lang w:val="ka-GE"/>
        </w:rPr>
      </w:pPr>
    </w:p>
    <w:p w:rsidR="00F751DC" w:rsidRDefault="00F751DC" w:rsidP="00F751DC">
      <w:pPr>
        <w:ind w:firstLine="720"/>
        <w:jc w:val="right"/>
        <w:rPr>
          <w:rFonts w:ascii="Sylfaen" w:hAnsi="Sylfaen"/>
          <w:i/>
          <w:sz w:val="18"/>
          <w:u w:val="single"/>
          <w:lang w:val="ka-GE"/>
        </w:rPr>
      </w:pPr>
    </w:p>
    <w:p w:rsidR="00F751DC" w:rsidRDefault="00F751DC" w:rsidP="00F751DC">
      <w:pPr>
        <w:ind w:firstLine="720"/>
        <w:jc w:val="right"/>
        <w:rPr>
          <w:rFonts w:ascii="Sylfaen" w:hAnsi="Sylfaen"/>
          <w:i/>
          <w:sz w:val="18"/>
          <w:u w:val="single"/>
          <w:lang w:val="ka-GE"/>
        </w:rPr>
      </w:pPr>
    </w:p>
    <w:p w:rsidR="00F751DC" w:rsidRDefault="00F751DC" w:rsidP="00F751DC">
      <w:pPr>
        <w:ind w:firstLine="720"/>
        <w:jc w:val="right"/>
        <w:rPr>
          <w:rFonts w:ascii="Sylfaen" w:hAnsi="Sylfaen"/>
          <w:i/>
          <w:sz w:val="18"/>
          <w:u w:val="single"/>
          <w:lang w:val="ka-GE"/>
        </w:rPr>
      </w:pPr>
    </w:p>
    <w:p w:rsidR="00F751DC" w:rsidRDefault="00F751DC" w:rsidP="00F751DC">
      <w:pPr>
        <w:ind w:firstLine="720"/>
        <w:jc w:val="right"/>
        <w:rPr>
          <w:rFonts w:ascii="Sylfaen" w:hAnsi="Sylfaen"/>
          <w:i/>
          <w:sz w:val="18"/>
          <w:u w:val="single"/>
          <w:lang w:val="ka-GE"/>
        </w:rPr>
      </w:pPr>
    </w:p>
    <w:p w:rsidR="00F751DC" w:rsidRPr="00256363" w:rsidRDefault="00F751DC" w:rsidP="00F751DC">
      <w:pPr>
        <w:ind w:firstLine="720"/>
        <w:jc w:val="right"/>
        <w:rPr>
          <w:rFonts w:ascii="Sylfaen" w:hAnsi="Sylfaen"/>
          <w:i/>
          <w:sz w:val="18"/>
          <w:u w:val="single"/>
        </w:rPr>
      </w:pPr>
      <w:r w:rsidRPr="00E95B72">
        <w:rPr>
          <w:rFonts w:ascii="Sylfaen" w:hAnsi="Sylfaen"/>
          <w:i/>
          <w:sz w:val="18"/>
          <w:u w:val="single"/>
          <w:lang w:val="ka-GE"/>
        </w:rPr>
        <w:t>გრაფიკი</w:t>
      </w:r>
      <w:r>
        <w:rPr>
          <w:rFonts w:ascii="Sylfaen" w:hAnsi="Sylfaen"/>
          <w:i/>
          <w:sz w:val="18"/>
          <w:u w:val="single"/>
          <w:lang w:val="ka-GE"/>
        </w:rPr>
        <w:t xml:space="preserve"> #12</w:t>
      </w:r>
    </w:p>
    <w:p w:rsidR="00F751DC" w:rsidRPr="00E95B72" w:rsidRDefault="00F751DC" w:rsidP="00F751DC">
      <w:pPr>
        <w:jc w:val="both"/>
        <w:rPr>
          <w:rFonts w:ascii="Sylfaen" w:hAnsi="Sylfaen"/>
          <w:lang w:val="ka-GE"/>
        </w:rPr>
      </w:pPr>
      <w:r>
        <w:rPr>
          <w:rFonts w:ascii="Sylfaen" w:hAnsi="Sylfaen"/>
          <w:noProof/>
        </w:rPr>
        <w:lastRenderedPageBreak/>
        <w:drawing>
          <wp:inline distT="0" distB="0" distL="0" distR="0" wp14:anchorId="5092C5D6" wp14:editId="29BC7DEE">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751DC" w:rsidRDefault="00F751DC" w:rsidP="00F751DC">
      <w:pPr>
        <w:jc w:val="both"/>
        <w:rPr>
          <w:rFonts w:ascii="Sylfaen" w:hAnsi="Sylfaen" w:cs="Sylfaen"/>
          <w:bCs/>
          <w:iCs/>
          <w:lang w:val="ka-GE"/>
        </w:rPr>
      </w:pPr>
      <w:bookmarkStart w:id="12" w:name="_Toc516414412"/>
      <w:r w:rsidRPr="005B0725">
        <w:rPr>
          <w:rFonts w:ascii="Sylfaen" w:hAnsi="Sylfaen" w:cs="Sylfaen"/>
          <w:bCs/>
          <w:iCs/>
          <w:lang w:val="ka-GE"/>
        </w:rPr>
        <w:t>202</w:t>
      </w:r>
      <w:r>
        <w:rPr>
          <w:rFonts w:ascii="Sylfaen" w:hAnsi="Sylfaen" w:cs="Sylfaen"/>
          <w:bCs/>
          <w:iCs/>
          <w:lang w:val="ka-GE"/>
        </w:rPr>
        <w:t>5</w:t>
      </w:r>
      <w:r w:rsidRPr="005B0725">
        <w:rPr>
          <w:rFonts w:ascii="Sylfaen" w:hAnsi="Sylfaen" w:cs="Sylfaen"/>
          <w:bCs/>
          <w:iCs/>
          <w:lang w:val="ka-GE"/>
        </w:rPr>
        <w:t xml:space="preserve"> წლის ბიუჯეტით გათვალისწინებული პრიორიტეტის ფარგლებში დაფინანსდა </w:t>
      </w:r>
      <w:r>
        <w:rPr>
          <w:rFonts w:ascii="Sylfaen" w:hAnsi="Sylfaen" w:cs="Sylfaen"/>
          <w:bCs/>
          <w:iCs/>
          <w:lang w:val="ka-GE"/>
        </w:rPr>
        <w:t xml:space="preserve">მხოლოდ ერთი </w:t>
      </w:r>
      <w:r w:rsidRPr="006A3655">
        <w:rPr>
          <w:rFonts w:ascii="Sylfaen" w:hAnsi="Sylfaen" w:cs="Sylfaen"/>
          <w:b/>
          <w:bCs/>
          <w:iCs/>
          <w:lang w:val="ka-GE"/>
        </w:rPr>
        <w:t>„სკოლამდელი დაწესებულებების ფუნქციონიერების“</w:t>
      </w:r>
      <w:r>
        <w:rPr>
          <w:rFonts w:ascii="Sylfaen" w:hAnsi="Sylfaen" w:cs="Sylfaen"/>
          <w:bCs/>
          <w:iCs/>
          <w:lang w:val="ka-GE"/>
        </w:rPr>
        <w:t xml:space="preserve"> პროგრამა. პროგრამის ფარგლებში მომსახურებით ისარგებლა 155 ბავშვმა;</w:t>
      </w:r>
    </w:p>
    <w:p w:rsidR="00F751DC" w:rsidRPr="006A3655" w:rsidRDefault="00F751DC" w:rsidP="00F751DC">
      <w:pPr>
        <w:jc w:val="both"/>
        <w:rPr>
          <w:rFonts w:ascii="Sylfaen" w:hAnsi="Sylfaen"/>
          <w:bCs/>
          <w:szCs w:val="16"/>
          <w:lang w:val="ka-GE"/>
        </w:rPr>
      </w:pPr>
      <w:bookmarkStart w:id="13" w:name="_Toc161578030"/>
      <w:proofErr w:type="spellStart"/>
      <w:r w:rsidRPr="00E95B72">
        <w:rPr>
          <w:rStyle w:val="Heading3Char"/>
          <w:rFonts w:ascii="Sylfaen" w:hAnsi="Sylfaen" w:cs="Sylfaen"/>
        </w:rPr>
        <w:t>კულტურა</w:t>
      </w:r>
      <w:proofErr w:type="spellEnd"/>
      <w:r w:rsidRPr="00E95B72">
        <w:rPr>
          <w:rStyle w:val="Heading3Char"/>
          <w:rFonts w:ascii="Sylfaen" w:hAnsi="Sylfaen"/>
        </w:rPr>
        <w:t xml:space="preserve">, </w:t>
      </w:r>
      <w:proofErr w:type="spellStart"/>
      <w:r w:rsidRPr="00E95B72">
        <w:rPr>
          <w:rStyle w:val="Heading3Char"/>
          <w:rFonts w:ascii="Sylfaen" w:hAnsi="Sylfaen" w:cs="Sylfaen"/>
        </w:rPr>
        <w:t>ახალგაზრდული</w:t>
      </w:r>
      <w:proofErr w:type="spellEnd"/>
      <w:r w:rsidRPr="00E95B72">
        <w:rPr>
          <w:rStyle w:val="Heading3Char"/>
          <w:rFonts w:ascii="Sylfaen" w:hAnsi="Sylfaen"/>
        </w:rPr>
        <w:t xml:space="preserve"> </w:t>
      </w:r>
      <w:proofErr w:type="spellStart"/>
      <w:r w:rsidRPr="00E95B72">
        <w:rPr>
          <w:rStyle w:val="Heading3Char"/>
          <w:rFonts w:ascii="Sylfaen" w:hAnsi="Sylfaen" w:cs="Sylfaen"/>
        </w:rPr>
        <w:t>და</w:t>
      </w:r>
      <w:proofErr w:type="spellEnd"/>
      <w:r w:rsidRPr="00E95B72">
        <w:rPr>
          <w:rStyle w:val="Heading3Char"/>
          <w:rFonts w:ascii="Sylfaen" w:hAnsi="Sylfaen"/>
        </w:rPr>
        <w:t xml:space="preserve"> </w:t>
      </w:r>
      <w:proofErr w:type="spellStart"/>
      <w:r w:rsidRPr="00E95B72">
        <w:rPr>
          <w:rStyle w:val="Heading3Char"/>
          <w:rFonts w:ascii="Sylfaen" w:hAnsi="Sylfaen" w:cs="Sylfaen"/>
        </w:rPr>
        <w:t>სპორტული</w:t>
      </w:r>
      <w:proofErr w:type="spellEnd"/>
      <w:r w:rsidRPr="00E95B72">
        <w:rPr>
          <w:rStyle w:val="Heading3Char"/>
          <w:rFonts w:ascii="Sylfaen" w:hAnsi="Sylfaen"/>
        </w:rPr>
        <w:t xml:space="preserve"> </w:t>
      </w:r>
      <w:proofErr w:type="spellStart"/>
      <w:r w:rsidRPr="00E95B72">
        <w:rPr>
          <w:rStyle w:val="Heading3Char"/>
          <w:rFonts w:ascii="Sylfaen" w:hAnsi="Sylfaen" w:cs="Sylfaen"/>
        </w:rPr>
        <w:t>ღონისძიებები</w:t>
      </w:r>
      <w:bookmarkEnd w:id="12"/>
      <w:bookmarkEnd w:id="13"/>
      <w:proofErr w:type="spellEnd"/>
      <w:r w:rsidRPr="00E95B72">
        <w:rPr>
          <w:rFonts w:ascii="Sylfaen" w:hAnsi="Sylfaen"/>
          <w:lang w:val="ka-GE"/>
        </w:rPr>
        <w:t xml:space="preserve"> </w:t>
      </w:r>
    </w:p>
    <w:p w:rsidR="00F751DC" w:rsidRDefault="00F751DC" w:rsidP="00F751DC">
      <w:pPr>
        <w:jc w:val="both"/>
        <w:rPr>
          <w:rFonts w:ascii="Sylfaen" w:hAnsi="Sylfaen"/>
          <w:lang w:val="ka-GE"/>
        </w:rPr>
      </w:pPr>
      <w:r>
        <w:rPr>
          <w:rFonts w:ascii="Sylfaen" w:hAnsi="Sylfaen"/>
          <w:lang w:val="ka-GE"/>
        </w:rPr>
        <w:t>ლენტეხის</w:t>
      </w:r>
      <w:r w:rsidRPr="00C528CE">
        <w:rPr>
          <w:rFonts w:ascii="Sylfaen" w:hAnsi="Sylfaen"/>
          <w:lang w:val="ka-GE"/>
        </w:rPr>
        <w:t xml:space="preserve"> მუნიციპალიტეტის 202</w:t>
      </w:r>
      <w:r>
        <w:rPr>
          <w:rFonts w:ascii="Sylfaen" w:hAnsi="Sylfaen"/>
          <w:lang w:val="ka-GE"/>
        </w:rPr>
        <w:t>5</w:t>
      </w:r>
      <w:r w:rsidRPr="00C528CE">
        <w:rPr>
          <w:rFonts w:ascii="Sylfaen" w:hAnsi="Sylfaen"/>
          <w:lang w:val="ka-GE"/>
        </w:rPr>
        <w:t xml:space="preserve"> წლის ბიუჯეტის ასიგნებების</w:t>
      </w:r>
      <w:r>
        <w:rPr>
          <w:rFonts w:ascii="Sylfaen" w:hAnsi="Sylfaen"/>
          <w:lang w:val="ka-GE"/>
        </w:rPr>
        <w:t xml:space="preserve"> 13,8</w:t>
      </w:r>
      <w:r w:rsidRPr="00C528CE">
        <w:rPr>
          <w:rFonts w:ascii="Sylfaen" w:hAnsi="Sylfaen"/>
          <w:lang w:val="ka-GE"/>
        </w:rPr>
        <w:t xml:space="preserve"> %-ი დაიხარჯა კულტურა, ახალგაზრდული და </w:t>
      </w:r>
      <w:r>
        <w:rPr>
          <w:rFonts w:ascii="Sylfaen" w:hAnsi="Sylfaen"/>
          <w:lang w:val="ka-GE"/>
        </w:rPr>
        <w:t xml:space="preserve">სპორტის </w:t>
      </w:r>
      <w:r w:rsidRPr="00C528CE">
        <w:rPr>
          <w:rFonts w:ascii="Sylfaen" w:hAnsi="Sylfaen"/>
          <w:lang w:val="ka-GE"/>
        </w:rPr>
        <w:t xml:space="preserve">პრიორიტეტის დაფინანსებაზე, რაც ნომინალურ გამოხატულებაში  </w:t>
      </w:r>
      <w:r w:rsidRPr="009A01F3">
        <w:rPr>
          <w:rFonts w:ascii="Sylfaen" w:hAnsi="Sylfaen"/>
          <w:lang w:val="ka-GE"/>
        </w:rPr>
        <w:t>2,314.0</w:t>
      </w:r>
      <w:r>
        <w:rPr>
          <w:rFonts w:ascii="Sylfaen" w:hAnsi="Sylfaen"/>
          <w:lang w:val="ka-GE"/>
        </w:rPr>
        <w:t xml:space="preserve"> </w:t>
      </w:r>
      <w:r w:rsidRPr="00C528CE">
        <w:rPr>
          <w:rFonts w:ascii="Sylfaen" w:hAnsi="Sylfaen"/>
          <w:lang w:val="ka-GE"/>
        </w:rPr>
        <w:t xml:space="preserve">ათას ლარს შეადგენს. აღნიშნული თანხები მთლიანად წარმოადგენს </w:t>
      </w:r>
      <w:r>
        <w:rPr>
          <w:rFonts w:ascii="Sylfaen" w:hAnsi="Sylfaen"/>
          <w:lang w:val="ka-GE"/>
        </w:rPr>
        <w:t>ლენტეხის</w:t>
      </w:r>
      <w:r w:rsidRPr="00C528CE">
        <w:rPr>
          <w:rFonts w:ascii="Sylfaen" w:hAnsi="Sylfaen"/>
          <w:lang w:val="ka-GE"/>
        </w:rPr>
        <w:t xml:space="preserve"> მუნიციპალიტეტის ბიუჯეტის საკუთარ შემოსულობებს.  202</w:t>
      </w:r>
      <w:r>
        <w:rPr>
          <w:rFonts w:ascii="Sylfaen" w:hAnsi="Sylfaen"/>
          <w:lang w:val="ka-GE"/>
        </w:rPr>
        <w:t>3</w:t>
      </w:r>
      <w:r w:rsidRPr="00C528CE">
        <w:rPr>
          <w:rFonts w:ascii="Sylfaen" w:hAnsi="Sylfaen"/>
          <w:lang w:val="ka-GE"/>
        </w:rPr>
        <w:t>-202</w:t>
      </w:r>
      <w:r>
        <w:rPr>
          <w:rFonts w:ascii="Sylfaen" w:hAnsi="Sylfaen"/>
          <w:lang w:val="ka-GE"/>
        </w:rPr>
        <w:t>5</w:t>
      </w:r>
      <w:r w:rsidRPr="00C528CE">
        <w:rPr>
          <w:rFonts w:ascii="Sylfaen" w:hAnsi="Sylfaen"/>
          <w:lang w:val="ka-GE"/>
        </w:rPr>
        <w:t xml:space="preserve"> წლებში პრიორიტეტის ფარგლებში გამოყოფილი ასიგნებების მოცულობა და მათი შეფარდება მთლიან გადასახდელებთან წარმოდგენილია გრაფიკ</w:t>
      </w:r>
      <w:r>
        <w:rPr>
          <w:rFonts w:ascii="Sylfaen" w:hAnsi="Sylfaen"/>
          <w:lang w:val="ka-GE"/>
        </w:rPr>
        <w:t xml:space="preserve"> #13</w:t>
      </w:r>
      <w:r w:rsidRPr="00C528CE">
        <w:rPr>
          <w:rFonts w:ascii="Sylfaen" w:hAnsi="Sylfaen"/>
          <w:lang w:val="ka-GE"/>
        </w:rPr>
        <w:t>-ზე.</w:t>
      </w: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p>
    <w:p w:rsidR="00F751DC" w:rsidRDefault="00F751DC" w:rsidP="00F751DC">
      <w:pPr>
        <w:ind w:left="7920"/>
        <w:jc w:val="both"/>
        <w:rPr>
          <w:rFonts w:ascii="Sylfaen" w:hAnsi="Sylfaen"/>
          <w:i/>
          <w:sz w:val="18"/>
          <w:u w:val="single"/>
          <w:lang w:val="ka-GE"/>
        </w:rPr>
      </w:pPr>
      <w:r w:rsidRPr="00E95B72">
        <w:rPr>
          <w:rFonts w:ascii="Sylfaen" w:hAnsi="Sylfaen"/>
          <w:i/>
          <w:sz w:val="18"/>
          <w:u w:val="single"/>
          <w:lang w:val="ka-GE"/>
        </w:rPr>
        <w:t>გრაფიკი</w:t>
      </w:r>
      <w:r>
        <w:rPr>
          <w:rFonts w:ascii="Sylfaen" w:hAnsi="Sylfaen"/>
          <w:i/>
          <w:sz w:val="18"/>
          <w:u w:val="single"/>
          <w:lang w:val="ka-GE"/>
        </w:rPr>
        <w:t xml:space="preserve"> #13</w:t>
      </w:r>
    </w:p>
    <w:p w:rsidR="00F751DC" w:rsidRDefault="00F751DC" w:rsidP="00F751DC">
      <w:pPr>
        <w:jc w:val="both"/>
        <w:rPr>
          <w:rFonts w:ascii="Sylfaen" w:hAnsi="Sylfaen"/>
          <w:i/>
          <w:sz w:val="18"/>
          <w:u w:val="single"/>
        </w:rPr>
      </w:pPr>
      <w:r>
        <w:rPr>
          <w:rFonts w:ascii="Sylfaen" w:hAnsi="Sylfaen"/>
          <w:i/>
          <w:noProof/>
          <w:sz w:val="18"/>
          <w:u w:val="single"/>
        </w:rPr>
        <w:lastRenderedPageBreak/>
        <w:drawing>
          <wp:inline distT="0" distB="0" distL="0" distR="0" wp14:anchorId="4E5CB629" wp14:editId="55C51BFC">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751DC" w:rsidRPr="005442E0" w:rsidRDefault="00F751DC" w:rsidP="00F751DC">
      <w:pPr>
        <w:ind w:left="7920"/>
        <w:jc w:val="both"/>
        <w:rPr>
          <w:rFonts w:ascii="Sylfaen" w:hAnsi="Sylfaen"/>
          <w:i/>
          <w:sz w:val="18"/>
          <w:u w:val="single"/>
        </w:rPr>
      </w:pPr>
    </w:p>
    <w:p w:rsidR="00F751DC" w:rsidRPr="00E95B72" w:rsidRDefault="00F751DC" w:rsidP="00F751DC">
      <w:pPr>
        <w:jc w:val="both"/>
        <w:rPr>
          <w:rFonts w:ascii="Sylfaen" w:hAnsi="Sylfaen"/>
          <w:highlight w:val="yellow"/>
          <w:lang w:val="ka-GE"/>
        </w:rPr>
      </w:pPr>
    </w:p>
    <w:p w:rsidR="00F751DC" w:rsidRDefault="00F751DC" w:rsidP="00F751DC">
      <w:pPr>
        <w:jc w:val="both"/>
        <w:rPr>
          <w:rFonts w:ascii="Sylfaen" w:hAnsi="Sylfaen" w:cs="Sylfaen"/>
          <w:bCs/>
          <w:iCs/>
          <w:lang w:val="ka-GE"/>
        </w:rPr>
      </w:pPr>
      <w:r w:rsidRPr="000016D6">
        <w:rPr>
          <w:rFonts w:ascii="Sylfaen" w:hAnsi="Sylfaen" w:cs="Sylfaen"/>
          <w:bCs/>
          <w:iCs/>
          <w:lang w:val="ka-GE"/>
        </w:rPr>
        <w:t>2025 წლის ბიუჯეტით გათვალისწინებული პრიორიტეტის ფარგლებში დაფინანსდა შემდეგი პროგრამები:</w:t>
      </w:r>
    </w:p>
    <w:tbl>
      <w:tblPr>
        <w:tblStyle w:val="TableGrid4"/>
        <w:tblpPr w:leftFromText="180" w:rightFromText="180" w:vertAnchor="page" w:horzAnchor="margin" w:tblpY="8555"/>
        <w:tblW w:w="0" w:type="auto"/>
        <w:tblLook w:val="04A0" w:firstRow="1" w:lastRow="0" w:firstColumn="1" w:lastColumn="0" w:noHBand="0" w:noVBand="1"/>
      </w:tblPr>
      <w:tblGrid>
        <w:gridCol w:w="6072"/>
        <w:gridCol w:w="3278"/>
      </w:tblGrid>
      <w:tr w:rsidR="00584810" w:rsidRPr="00584810" w:rsidTr="00180F12">
        <w:tc>
          <w:tcPr>
            <w:tcW w:w="9350" w:type="dxa"/>
            <w:gridSpan w:val="2"/>
          </w:tcPr>
          <w:p w:rsidR="00584810" w:rsidRPr="00584810" w:rsidRDefault="00584810" w:rsidP="00584810">
            <w:pPr>
              <w:spacing w:after="160" w:line="278" w:lineRule="auto"/>
              <w:rPr>
                <w:rFonts w:ascii="Aptos" w:eastAsia="Aptos" w:hAnsi="Aptos" w:cs="Times New Roman"/>
                <w:b/>
                <w:bCs/>
                <w:sz w:val="18"/>
                <w:szCs w:val="18"/>
              </w:rPr>
            </w:pPr>
            <w:r w:rsidRPr="00584810">
              <w:rPr>
                <w:rFonts w:ascii="Sylfaen" w:eastAsia="Aptos" w:hAnsi="Sylfaen" w:cs="Times New Roman"/>
                <w:b/>
                <w:bCs/>
                <w:sz w:val="18"/>
                <w:szCs w:val="18"/>
              </w:rPr>
              <w:t xml:space="preserve">                 </w:t>
            </w:r>
            <w:proofErr w:type="spellStart"/>
            <w:r w:rsidRPr="00584810">
              <w:rPr>
                <w:rFonts w:ascii="Sylfaen" w:eastAsia="Aptos" w:hAnsi="Sylfaen" w:cs="Times New Roman"/>
                <w:b/>
                <w:bCs/>
                <w:sz w:val="18"/>
                <w:szCs w:val="18"/>
              </w:rPr>
              <w:t>კულტურა</w:t>
            </w:r>
            <w:proofErr w:type="spellEnd"/>
            <w:r w:rsidRPr="00584810">
              <w:rPr>
                <w:rFonts w:ascii="Sylfaen" w:eastAsia="Aptos" w:hAnsi="Sylfaen" w:cs="Times New Roman"/>
                <w:b/>
                <w:bCs/>
                <w:sz w:val="18"/>
                <w:szCs w:val="18"/>
              </w:rPr>
              <w:t xml:space="preserve">, </w:t>
            </w:r>
            <w:proofErr w:type="spellStart"/>
            <w:r w:rsidRPr="00584810">
              <w:rPr>
                <w:rFonts w:ascii="Sylfaen" w:eastAsia="Aptos" w:hAnsi="Sylfaen" w:cs="Times New Roman"/>
                <w:b/>
                <w:bCs/>
                <w:sz w:val="18"/>
                <w:szCs w:val="18"/>
              </w:rPr>
              <w:t>ახალგაზრდული</w:t>
            </w:r>
            <w:proofErr w:type="spellEnd"/>
            <w:r w:rsidRPr="00584810">
              <w:rPr>
                <w:rFonts w:ascii="Sylfaen" w:eastAsia="Aptos" w:hAnsi="Sylfaen" w:cs="Times New Roman"/>
                <w:b/>
                <w:bCs/>
                <w:sz w:val="18"/>
                <w:szCs w:val="18"/>
              </w:rPr>
              <w:t xml:space="preserve"> </w:t>
            </w:r>
            <w:proofErr w:type="spellStart"/>
            <w:r w:rsidRPr="00584810">
              <w:rPr>
                <w:rFonts w:ascii="Sylfaen" w:eastAsia="Aptos" w:hAnsi="Sylfaen" w:cs="Times New Roman"/>
                <w:b/>
                <w:bCs/>
                <w:sz w:val="18"/>
                <w:szCs w:val="18"/>
              </w:rPr>
              <w:t>და</w:t>
            </w:r>
            <w:proofErr w:type="spellEnd"/>
            <w:r w:rsidRPr="00584810">
              <w:rPr>
                <w:rFonts w:ascii="Sylfaen" w:eastAsia="Aptos" w:hAnsi="Sylfaen" w:cs="Times New Roman"/>
                <w:b/>
                <w:bCs/>
                <w:sz w:val="18"/>
                <w:szCs w:val="18"/>
              </w:rPr>
              <w:t xml:space="preserve"> </w:t>
            </w:r>
            <w:proofErr w:type="spellStart"/>
            <w:r w:rsidRPr="00584810">
              <w:rPr>
                <w:rFonts w:ascii="Sylfaen" w:eastAsia="Aptos" w:hAnsi="Sylfaen" w:cs="Times New Roman"/>
                <w:b/>
                <w:bCs/>
                <w:sz w:val="18"/>
                <w:szCs w:val="18"/>
              </w:rPr>
              <w:t>სპორტული</w:t>
            </w:r>
            <w:proofErr w:type="spellEnd"/>
            <w:r w:rsidRPr="00584810">
              <w:rPr>
                <w:rFonts w:ascii="Sylfaen" w:eastAsia="Aptos" w:hAnsi="Sylfaen" w:cs="Times New Roman"/>
                <w:b/>
                <w:bCs/>
                <w:sz w:val="18"/>
                <w:szCs w:val="18"/>
              </w:rPr>
              <w:t xml:space="preserve"> </w:t>
            </w:r>
            <w:proofErr w:type="spellStart"/>
            <w:r w:rsidRPr="00584810">
              <w:rPr>
                <w:rFonts w:ascii="Sylfaen" w:eastAsia="Aptos" w:hAnsi="Sylfaen" w:cs="Times New Roman"/>
                <w:b/>
                <w:bCs/>
                <w:sz w:val="18"/>
                <w:szCs w:val="18"/>
              </w:rPr>
              <w:t>ღონისძიებები</w:t>
            </w:r>
            <w:proofErr w:type="spellEnd"/>
            <w:r w:rsidRPr="00584810">
              <w:rPr>
                <w:rFonts w:ascii="Sylfaen" w:eastAsia="Aptos" w:hAnsi="Sylfaen" w:cs="Times New Roman"/>
                <w:b/>
                <w:bCs/>
                <w:sz w:val="18"/>
                <w:szCs w:val="18"/>
              </w:rPr>
              <w:t xml:space="preserve">                          </w:t>
            </w:r>
            <w:proofErr w:type="spellStart"/>
            <w:r w:rsidRPr="00584810">
              <w:rPr>
                <w:rFonts w:ascii="Sylfaen" w:eastAsia="Aptos" w:hAnsi="Sylfaen" w:cs="Times New Roman"/>
                <w:b/>
                <w:bCs/>
                <w:sz w:val="18"/>
                <w:szCs w:val="18"/>
              </w:rPr>
              <w:t>ათასი</w:t>
            </w:r>
            <w:proofErr w:type="spellEnd"/>
            <w:r w:rsidRPr="00584810">
              <w:rPr>
                <w:rFonts w:ascii="Sylfaen" w:eastAsia="Aptos" w:hAnsi="Sylfaen" w:cs="Times New Roman"/>
                <w:b/>
                <w:bCs/>
                <w:sz w:val="18"/>
                <w:szCs w:val="18"/>
              </w:rPr>
              <w:t xml:space="preserve">  </w:t>
            </w:r>
            <w:proofErr w:type="spellStart"/>
            <w:r w:rsidRPr="00584810">
              <w:rPr>
                <w:rFonts w:ascii="Sylfaen" w:eastAsia="Aptos" w:hAnsi="Sylfaen" w:cs="Times New Roman"/>
                <w:b/>
                <w:bCs/>
                <w:sz w:val="18"/>
                <w:szCs w:val="18"/>
              </w:rPr>
              <w:t>ლარი</w:t>
            </w:r>
            <w:proofErr w:type="spellEnd"/>
            <w:r w:rsidRPr="00584810">
              <w:rPr>
                <w:rFonts w:ascii="Sylfaen" w:eastAsia="Aptos" w:hAnsi="Sylfaen" w:cs="Times New Roman"/>
                <w:b/>
                <w:bCs/>
                <w:sz w:val="18"/>
                <w:szCs w:val="18"/>
              </w:rPr>
              <w:t xml:space="preserve"> </w:t>
            </w:r>
          </w:p>
        </w:tc>
      </w:tr>
      <w:tr w:rsidR="00584810" w:rsidRPr="00584810" w:rsidTr="00180F12">
        <w:tc>
          <w:tcPr>
            <w:tcW w:w="6072" w:type="dxa"/>
          </w:tcPr>
          <w:p w:rsidR="00584810" w:rsidRPr="00584810" w:rsidRDefault="00584810" w:rsidP="00584810">
            <w:pPr>
              <w:spacing w:after="160" w:line="278" w:lineRule="auto"/>
              <w:rPr>
                <w:rFonts w:ascii="Sylfaen" w:eastAsia="Aptos" w:hAnsi="Sylfaen" w:cs="Times New Roman"/>
                <w:sz w:val="18"/>
                <w:szCs w:val="18"/>
              </w:rPr>
            </w:pPr>
            <w:proofErr w:type="spellStart"/>
            <w:r w:rsidRPr="00584810">
              <w:rPr>
                <w:rFonts w:ascii="Sylfaen" w:eastAsia="Aptos" w:hAnsi="Sylfaen" w:cs="Times New Roman"/>
                <w:sz w:val="18"/>
                <w:szCs w:val="18"/>
              </w:rPr>
              <w:t>სორტის</w:t>
            </w:r>
            <w:proofErr w:type="spellEnd"/>
            <w:r w:rsidRPr="00584810">
              <w:rPr>
                <w:rFonts w:ascii="Sylfaen" w:eastAsia="Aptos" w:hAnsi="Sylfaen" w:cs="Times New Roman"/>
                <w:sz w:val="18"/>
                <w:szCs w:val="18"/>
              </w:rPr>
              <w:t xml:space="preserve">  </w:t>
            </w:r>
            <w:proofErr w:type="spellStart"/>
            <w:r w:rsidRPr="00584810">
              <w:rPr>
                <w:rFonts w:ascii="Sylfaen" w:eastAsia="Aptos" w:hAnsi="Sylfaen" w:cs="Times New Roman"/>
                <w:sz w:val="18"/>
                <w:szCs w:val="18"/>
              </w:rPr>
              <w:t>განვითარების</w:t>
            </w:r>
            <w:proofErr w:type="spellEnd"/>
            <w:r w:rsidRPr="00584810">
              <w:rPr>
                <w:rFonts w:ascii="Sylfaen" w:eastAsia="Aptos" w:hAnsi="Sylfaen" w:cs="Times New Roman"/>
                <w:sz w:val="18"/>
                <w:szCs w:val="18"/>
              </w:rPr>
              <w:t xml:space="preserve"> </w:t>
            </w:r>
            <w:proofErr w:type="spellStart"/>
            <w:r w:rsidRPr="00584810">
              <w:rPr>
                <w:rFonts w:ascii="Sylfaen" w:eastAsia="Aptos" w:hAnsi="Sylfaen" w:cs="Times New Roman"/>
                <w:sz w:val="18"/>
                <w:szCs w:val="18"/>
              </w:rPr>
              <w:t>ხელშეწყობა</w:t>
            </w:r>
            <w:proofErr w:type="spellEnd"/>
          </w:p>
        </w:tc>
        <w:tc>
          <w:tcPr>
            <w:tcW w:w="3278" w:type="dxa"/>
          </w:tcPr>
          <w:p w:rsidR="00584810" w:rsidRPr="00584810" w:rsidRDefault="00584810" w:rsidP="00584810">
            <w:pPr>
              <w:spacing w:after="160" w:line="278" w:lineRule="auto"/>
              <w:rPr>
                <w:rFonts w:ascii="Aptos" w:eastAsia="Aptos" w:hAnsi="Aptos" w:cs="Times New Roman"/>
                <w:sz w:val="18"/>
                <w:szCs w:val="18"/>
              </w:rPr>
            </w:pPr>
            <w:r w:rsidRPr="00584810">
              <w:rPr>
                <w:rFonts w:ascii="Aptos" w:eastAsia="Aptos" w:hAnsi="Aptos" w:cs="Times New Roman"/>
                <w:sz w:val="18"/>
                <w:szCs w:val="18"/>
              </w:rPr>
              <w:t xml:space="preserve">                         695,3</w:t>
            </w:r>
          </w:p>
        </w:tc>
      </w:tr>
      <w:tr w:rsidR="00584810" w:rsidRPr="00584810" w:rsidTr="00180F12">
        <w:trPr>
          <w:trHeight w:val="237"/>
        </w:trPr>
        <w:tc>
          <w:tcPr>
            <w:tcW w:w="6072" w:type="dxa"/>
          </w:tcPr>
          <w:p w:rsidR="00584810" w:rsidRPr="00584810" w:rsidRDefault="00584810" w:rsidP="00584810">
            <w:pPr>
              <w:spacing w:after="0" w:line="240" w:lineRule="auto"/>
              <w:rPr>
                <w:rFonts w:ascii="Sylfaen" w:eastAsia="Aptos" w:hAnsi="Sylfaen" w:cs="Times New Roman"/>
                <w:sz w:val="18"/>
                <w:szCs w:val="18"/>
              </w:rPr>
            </w:pPr>
            <w:proofErr w:type="spellStart"/>
            <w:r w:rsidRPr="00584810">
              <w:rPr>
                <w:rFonts w:ascii="Sylfaen" w:eastAsia="Aptos" w:hAnsi="Sylfaen" w:cs="Times New Roman"/>
                <w:sz w:val="18"/>
                <w:szCs w:val="18"/>
              </w:rPr>
              <w:t>კულტურის</w:t>
            </w:r>
            <w:proofErr w:type="spellEnd"/>
            <w:r w:rsidRPr="00584810">
              <w:rPr>
                <w:rFonts w:ascii="Sylfaen" w:eastAsia="Aptos" w:hAnsi="Sylfaen" w:cs="Times New Roman"/>
                <w:sz w:val="18"/>
                <w:szCs w:val="18"/>
              </w:rPr>
              <w:t xml:space="preserve">  </w:t>
            </w:r>
            <w:proofErr w:type="spellStart"/>
            <w:r w:rsidRPr="00584810">
              <w:rPr>
                <w:rFonts w:ascii="Sylfaen" w:eastAsia="Aptos" w:hAnsi="Sylfaen" w:cs="Times New Roman"/>
                <w:sz w:val="18"/>
                <w:szCs w:val="18"/>
              </w:rPr>
              <w:t>განვითარების</w:t>
            </w:r>
            <w:proofErr w:type="spellEnd"/>
            <w:r w:rsidRPr="00584810">
              <w:rPr>
                <w:rFonts w:ascii="Sylfaen" w:eastAsia="Aptos" w:hAnsi="Sylfaen" w:cs="Times New Roman"/>
                <w:sz w:val="18"/>
                <w:szCs w:val="18"/>
              </w:rPr>
              <w:t xml:space="preserve"> </w:t>
            </w:r>
            <w:proofErr w:type="spellStart"/>
            <w:r w:rsidRPr="00584810">
              <w:rPr>
                <w:rFonts w:ascii="Sylfaen" w:eastAsia="Aptos" w:hAnsi="Sylfaen" w:cs="Times New Roman"/>
                <w:sz w:val="18"/>
                <w:szCs w:val="18"/>
              </w:rPr>
              <w:t>ხელშეწყობა</w:t>
            </w:r>
            <w:proofErr w:type="spellEnd"/>
            <w:r w:rsidRPr="00584810">
              <w:rPr>
                <w:rFonts w:ascii="Sylfaen" w:eastAsia="Aptos" w:hAnsi="Sylfaen" w:cs="Times New Roman"/>
                <w:sz w:val="18"/>
                <w:szCs w:val="18"/>
              </w:rPr>
              <w:t xml:space="preserve"> </w:t>
            </w:r>
          </w:p>
        </w:tc>
        <w:tc>
          <w:tcPr>
            <w:tcW w:w="3278" w:type="dxa"/>
          </w:tcPr>
          <w:p w:rsidR="00584810" w:rsidRPr="00584810" w:rsidRDefault="00584810" w:rsidP="00584810">
            <w:pPr>
              <w:spacing w:after="160" w:line="278" w:lineRule="auto"/>
              <w:rPr>
                <w:rFonts w:ascii="Aptos" w:eastAsia="Aptos" w:hAnsi="Aptos" w:cs="Times New Roman"/>
                <w:sz w:val="18"/>
                <w:szCs w:val="18"/>
              </w:rPr>
            </w:pPr>
            <w:r w:rsidRPr="00584810">
              <w:rPr>
                <w:rFonts w:ascii="Aptos" w:eastAsia="Aptos" w:hAnsi="Aptos" w:cs="Times New Roman"/>
                <w:sz w:val="18"/>
                <w:szCs w:val="18"/>
              </w:rPr>
              <w:t xml:space="preserve">                         1616,9</w:t>
            </w:r>
          </w:p>
        </w:tc>
      </w:tr>
      <w:tr w:rsidR="00584810" w:rsidRPr="00584810" w:rsidTr="00180F12">
        <w:trPr>
          <w:trHeight w:val="236"/>
        </w:trPr>
        <w:tc>
          <w:tcPr>
            <w:tcW w:w="6072" w:type="dxa"/>
          </w:tcPr>
          <w:p w:rsidR="00584810" w:rsidRPr="00584810" w:rsidRDefault="00584810" w:rsidP="00584810">
            <w:pPr>
              <w:spacing w:after="0" w:line="240" w:lineRule="auto"/>
              <w:rPr>
                <w:rFonts w:ascii="Sylfaen" w:eastAsia="Aptos" w:hAnsi="Sylfaen" w:cs="Times New Roman"/>
                <w:sz w:val="18"/>
                <w:szCs w:val="18"/>
              </w:rPr>
            </w:pPr>
            <w:proofErr w:type="spellStart"/>
            <w:r w:rsidRPr="00584810">
              <w:rPr>
                <w:rFonts w:ascii="Sylfaen" w:eastAsia="Aptos" w:hAnsi="Sylfaen" w:cs="Times New Roman"/>
                <w:sz w:val="18"/>
                <w:szCs w:val="18"/>
              </w:rPr>
              <w:t>ახალგაზრდობის</w:t>
            </w:r>
            <w:proofErr w:type="spellEnd"/>
            <w:r w:rsidRPr="00584810">
              <w:rPr>
                <w:rFonts w:ascii="Sylfaen" w:eastAsia="Aptos" w:hAnsi="Sylfaen" w:cs="Times New Roman"/>
                <w:sz w:val="18"/>
                <w:szCs w:val="18"/>
              </w:rPr>
              <w:t xml:space="preserve">  </w:t>
            </w:r>
            <w:proofErr w:type="spellStart"/>
            <w:r w:rsidRPr="00584810">
              <w:rPr>
                <w:rFonts w:ascii="Sylfaen" w:eastAsia="Aptos" w:hAnsi="Sylfaen" w:cs="Times New Roman"/>
                <w:sz w:val="18"/>
                <w:szCs w:val="18"/>
              </w:rPr>
              <w:t>მხარდაჭერა</w:t>
            </w:r>
            <w:proofErr w:type="spellEnd"/>
            <w:r w:rsidRPr="00584810">
              <w:rPr>
                <w:rFonts w:ascii="Sylfaen" w:eastAsia="Aptos" w:hAnsi="Sylfaen" w:cs="Times New Roman"/>
                <w:sz w:val="18"/>
                <w:szCs w:val="18"/>
              </w:rPr>
              <w:t xml:space="preserve"> </w:t>
            </w:r>
          </w:p>
        </w:tc>
        <w:tc>
          <w:tcPr>
            <w:tcW w:w="3278" w:type="dxa"/>
          </w:tcPr>
          <w:p w:rsidR="00584810" w:rsidRPr="00584810" w:rsidRDefault="00584810" w:rsidP="00584810">
            <w:pPr>
              <w:spacing w:after="0" w:line="240" w:lineRule="auto"/>
              <w:rPr>
                <w:rFonts w:ascii="Aptos" w:eastAsia="Aptos" w:hAnsi="Aptos" w:cs="Times New Roman"/>
                <w:sz w:val="18"/>
                <w:szCs w:val="18"/>
              </w:rPr>
            </w:pPr>
            <w:r w:rsidRPr="00584810">
              <w:rPr>
                <w:rFonts w:ascii="Aptos" w:eastAsia="Aptos" w:hAnsi="Aptos" w:cs="Times New Roman"/>
                <w:sz w:val="18"/>
                <w:szCs w:val="18"/>
              </w:rPr>
              <w:t xml:space="preserve">                         1,8</w:t>
            </w:r>
          </w:p>
        </w:tc>
      </w:tr>
    </w:tbl>
    <w:p w:rsidR="00F751DC" w:rsidRDefault="00F751DC" w:rsidP="00F751DC">
      <w:pPr>
        <w:jc w:val="both"/>
        <w:rPr>
          <w:rFonts w:ascii="Sylfaen" w:hAnsi="Sylfaen" w:cs="Sylfaen"/>
          <w:bCs/>
          <w:iCs/>
          <w:lang w:val="ka-GE"/>
        </w:rPr>
      </w:pPr>
    </w:p>
    <w:p w:rsidR="00F751DC" w:rsidRDefault="00F751DC" w:rsidP="00F751DC">
      <w:pPr>
        <w:jc w:val="both"/>
        <w:rPr>
          <w:rFonts w:ascii="Sylfaen" w:hAnsi="Sylfaen"/>
          <w:lang w:val="ka-GE"/>
        </w:rPr>
      </w:pPr>
      <w:r w:rsidRPr="00E95B72">
        <w:rPr>
          <w:rFonts w:ascii="Sylfaen" w:hAnsi="Sylfaen"/>
          <w:lang w:val="ka-GE"/>
        </w:rPr>
        <w:t xml:space="preserve">პრიორიტეტზე გამოყოფილი ასიგნებების დიდი ნაწილი მოდის კულტურის </w:t>
      </w:r>
      <w:r>
        <w:rPr>
          <w:rFonts w:ascii="Sylfaen" w:hAnsi="Sylfaen"/>
          <w:lang w:val="ka-GE"/>
        </w:rPr>
        <w:t xml:space="preserve">და სპორტის </w:t>
      </w:r>
      <w:r w:rsidRPr="00E95B72">
        <w:rPr>
          <w:rFonts w:ascii="Sylfaen" w:hAnsi="Sylfaen"/>
          <w:lang w:val="ka-GE"/>
        </w:rPr>
        <w:t>განვითარების ხელშეწყობის პროგრამებზე. ამ პროგრამ</w:t>
      </w:r>
      <w:r>
        <w:rPr>
          <w:rFonts w:ascii="Sylfaen" w:hAnsi="Sylfaen"/>
          <w:lang w:val="ka-GE"/>
        </w:rPr>
        <w:t>ებ</w:t>
      </w:r>
      <w:r w:rsidRPr="00E95B72">
        <w:rPr>
          <w:rFonts w:ascii="Sylfaen" w:hAnsi="Sylfaen"/>
          <w:lang w:val="ka-GE"/>
        </w:rPr>
        <w:t xml:space="preserve">ის ჯამური დაფინანსება მთლიანი პრიორიტეტის </w:t>
      </w:r>
      <w:r>
        <w:rPr>
          <w:rFonts w:ascii="Sylfaen" w:hAnsi="Sylfaen"/>
          <w:lang w:val="ka-GE"/>
        </w:rPr>
        <w:t xml:space="preserve">99 </w:t>
      </w:r>
      <w:r w:rsidRPr="00E95B72">
        <w:rPr>
          <w:rFonts w:ascii="Sylfaen" w:hAnsi="Sylfaen"/>
          <w:lang w:val="ka-GE"/>
        </w:rPr>
        <w:t>%-ია.</w:t>
      </w:r>
    </w:p>
    <w:p w:rsidR="00F751DC" w:rsidRDefault="00F751DC" w:rsidP="00F751DC">
      <w:pPr>
        <w:jc w:val="both"/>
        <w:rPr>
          <w:rFonts w:ascii="Sylfaen" w:hAnsi="Sylfaen"/>
          <w:iCs/>
          <w:szCs w:val="28"/>
          <w:lang w:val="ka-GE"/>
        </w:rPr>
      </w:pPr>
    </w:p>
    <w:p w:rsidR="00F751DC" w:rsidRDefault="00F751DC" w:rsidP="00F751DC">
      <w:pPr>
        <w:jc w:val="both"/>
        <w:rPr>
          <w:rFonts w:ascii="Sylfaen" w:hAnsi="Sylfaen"/>
          <w:iCs/>
          <w:szCs w:val="28"/>
          <w:lang w:val="ka-GE"/>
        </w:rPr>
      </w:pPr>
      <w:r w:rsidRPr="006024AA">
        <w:rPr>
          <w:rFonts w:ascii="Sylfaen" w:hAnsi="Sylfaen"/>
          <w:b/>
          <w:bCs/>
          <w:i/>
          <w:szCs w:val="28"/>
          <w:u w:val="single"/>
          <w:lang w:val="ka-GE"/>
        </w:rPr>
        <w:t>სპორტის განვითარების ხელშეწყობა</w:t>
      </w:r>
      <w:r w:rsidRPr="0034706F">
        <w:rPr>
          <w:rFonts w:ascii="Sylfaen" w:hAnsi="Sylfaen"/>
          <w:b/>
          <w:bCs/>
          <w:i/>
          <w:szCs w:val="28"/>
          <w:u w:val="single"/>
          <w:lang w:val="ka-GE"/>
        </w:rPr>
        <w:t xml:space="preserve"> </w:t>
      </w:r>
      <w:r w:rsidRPr="0034706F">
        <w:rPr>
          <w:rFonts w:ascii="Sylfaen" w:hAnsi="Sylfaen"/>
          <w:iCs/>
          <w:szCs w:val="28"/>
          <w:lang w:val="ka-GE"/>
        </w:rPr>
        <w:t xml:space="preserve">- </w:t>
      </w:r>
      <w:r>
        <w:rPr>
          <w:rFonts w:ascii="Sylfaen" w:hAnsi="Sylfaen"/>
          <w:iCs/>
          <w:szCs w:val="28"/>
          <w:lang w:val="ka-GE"/>
        </w:rPr>
        <w:t>პროგრამის ფარგლებში 2025 წელს დაფინანსდა:</w:t>
      </w:r>
    </w:p>
    <w:p w:rsidR="00607511" w:rsidRPr="00607511" w:rsidRDefault="00607511" w:rsidP="00607511">
      <w:pPr>
        <w:pStyle w:val="ListParagraph"/>
        <w:numPr>
          <w:ilvl w:val="0"/>
          <w:numId w:val="12"/>
        </w:numPr>
        <w:jc w:val="both"/>
        <w:rPr>
          <w:rFonts w:ascii="Sylfaen" w:hAnsi="Sylfaen"/>
          <w:iCs/>
          <w:szCs w:val="28"/>
          <w:lang w:val="ka-GE"/>
        </w:rPr>
      </w:pPr>
      <w:r w:rsidRPr="00607511">
        <w:rPr>
          <w:rFonts w:ascii="Sylfaen" w:hAnsi="Sylfaen"/>
          <w:iCs/>
          <w:szCs w:val="28"/>
          <w:lang w:val="ka-GE"/>
        </w:rPr>
        <w:t>სპორტული ღონისძიებების დაფინანსება;</w:t>
      </w:r>
    </w:p>
    <w:p w:rsidR="00F751DC" w:rsidRDefault="00F751DC" w:rsidP="00F751DC">
      <w:pPr>
        <w:pStyle w:val="ListParagraph"/>
        <w:numPr>
          <w:ilvl w:val="0"/>
          <w:numId w:val="4"/>
        </w:numPr>
        <w:jc w:val="both"/>
        <w:rPr>
          <w:rFonts w:ascii="Sylfaen" w:hAnsi="Sylfaen"/>
          <w:iCs/>
          <w:szCs w:val="28"/>
          <w:lang w:val="ka-GE"/>
        </w:rPr>
      </w:pPr>
      <w:r>
        <w:rPr>
          <w:rFonts w:ascii="Sylfaen" w:hAnsi="Sylfaen"/>
          <w:iCs/>
          <w:szCs w:val="28"/>
          <w:lang w:val="ka-GE"/>
        </w:rPr>
        <w:t>ლენტეხის</w:t>
      </w:r>
      <w:r w:rsidRPr="006B56CF">
        <w:rPr>
          <w:rFonts w:ascii="Sylfaen" w:hAnsi="Sylfaen"/>
          <w:iCs/>
          <w:szCs w:val="28"/>
          <w:lang w:val="ka-GE"/>
        </w:rPr>
        <w:t xml:space="preserve"> მუნიციპალიტეტის </w:t>
      </w:r>
      <w:r w:rsidRPr="000A3D57">
        <w:rPr>
          <w:rFonts w:ascii="Sylfaen" w:hAnsi="Sylfaen"/>
          <w:iCs/>
          <w:szCs w:val="28"/>
          <w:lang w:val="ka-GE"/>
        </w:rPr>
        <w:t xml:space="preserve">ოლეგ ლიპარტელიანის სახელობის კომპლექსური სპორტული სკოლა </w:t>
      </w:r>
      <w:r>
        <w:rPr>
          <w:rFonts w:ascii="Sylfaen" w:hAnsi="Sylfaen"/>
          <w:iCs/>
          <w:szCs w:val="28"/>
          <w:lang w:val="ka-GE"/>
        </w:rPr>
        <w:t>სადაც აღსაზრდელთა რაოდენობამ შეადგინა 152 ბავშვი;</w:t>
      </w:r>
    </w:p>
    <w:p w:rsidR="00F751DC" w:rsidRDefault="00F751DC" w:rsidP="00F751DC">
      <w:pPr>
        <w:pStyle w:val="ListParagraph"/>
        <w:numPr>
          <w:ilvl w:val="0"/>
          <w:numId w:val="4"/>
        </w:numPr>
        <w:jc w:val="both"/>
        <w:rPr>
          <w:rFonts w:ascii="Sylfaen" w:hAnsi="Sylfaen"/>
          <w:iCs/>
          <w:szCs w:val="28"/>
          <w:lang w:val="ka-GE"/>
        </w:rPr>
      </w:pPr>
      <w:r w:rsidRPr="000A3D57">
        <w:rPr>
          <w:rFonts w:ascii="Sylfaen" w:hAnsi="Sylfaen"/>
          <w:iCs/>
          <w:szCs w:val="28"/>
          <w:lang w:val="ka-GE"/>
        </w:rPr>
        <w:t>ლენტეხის მუნიციპალიტეტის ტურიზმის განვითარების ცენტრი ლაილა</w:t>
      </w:r>
      <w:r>
        <w:rPr>
          <w:rFonts w:ascii="Sylfaen" w:hAnsi="Sylfaen"/>
          <w:iCs/>
          <w:szCs w:val="28"/>
          <w:lang w:val="ka-GE"/>
        </w:rPr>
        <w:t>;</w:t>
      </w:r>
    </w:p>
    <w:p w:rsidR="00F751DC" w:rsidRPr="000A3D57" w:rsidRDefault="00F751DC" w:rsidP="00F751DC">
      <w:pPr>
        <w:pStyle w:val="ListParagraph"/>
        <w:numPr>
          <w:ilvl w:val="0"/>
          <w:numId w:val="4"/>
        </w:numPr>
        <w:jc w:val="both"/>
        <w:rPr>
          <w:rFonts w:ascii="Sylfaen" w:hAnsi="Sylfaen"/>
          <w:iCs/>
          <w:szCs w:val="28"/>
          <w:lang w:val="ka-GE"/>
        </w:rPr>
      </w:pPr>
      <w:r w:rsidRPr="000A3D57">
        <w:rPr>
          <w:rFonts w:ascii="Sylfaen" w:hAnsi="Sylfaen"/>
          <w:iCs/>
          <w:szCs w:val="28"/>
          <w:lang w:val="ka-GE"/>
        </w:rPr>
        <w:lastRenderedPageBreak/>
        <w:t>ლენტეხის მუნიციპალიტეტის სასპორტო სკოლების გაერთიანება</w:t>
      </w:r>
      <w:r>
        <w:rPr>
          <w:rFonts w:ascii="Sylfaen" w:hAnsi="Sylfaen"/>
          <w:iCs/>
          <w:szCs w:val="28"/>
          <w:lang w:val="ka-GE"/>
        </w:rPr>
        <w:t>;</w:t>
      </w:r>
    </w:p>
    <w:p w:rsidR="00F751DC" w:rsidRDefault="00F751DC" w:rsidP="00F751DC">
      <w:pPr>
        <w:jc w:val="both"/>
        <w:rPr>
          <w:rFonts w:ascii="Sylfaen" w:hAnsi="Sylfaen"/>
          <w:iCs/>
          <w:szCs w:val="28"/>
          <w:lang w:val="ka-GE"/>
        </w:rPr>
      </w:pPr>
      <w:r>
        <w:rPr>
          <w:rFonts w:ascii="Sylfaen" w:hAnsi="Sylfaen"/>
          <w:b/>
          <w:bCs/>
          <w:i/>
          <w:szCs w:val="28"/>
          <w:u w:val="single"/>
          <w:lang w:val="ka-GE"/>
        </w:rPr>
        <w:t>კულტურის</w:t>
      </w:r>
      <w:r w:rsidRPr="006024AA">
        <w:rPr>
          <w:rFonts w:ascii="Sylfaen" w:hAnsi="Sylfaen"/>
          <w:b/>
          <w:bCs/>
          <w:i/>
          <w:szCs w:val="28"/>
          <w:u w:val="single"/>
          <w:lang w:val="ka-GE"/>
        </w:rPr>
        <w:t xml:space="preserve"> განვითარების ხელშეწყობა</w:t>
      </w:r>
      <w:r w:rsidRPr="0034706F">
        <w:rPr>
          <w:rFonts w:ascii="Sylfaen" w:hAnsi="Sylfaen"/>
          <w:b/>
          <w:bCs/>
          <w:i/>
          <w:szCs w:val="28"/>
          <w:u w:val="single"/>
          <w:lang w:val="ka-GE"/>
        </w:rPr>
        <w:t xml:space="preserve"> </w:t>
      </w:r>
      <w:r w:rsidRPr="0034706F">
        <w:rPr>
          <w:rFonts w:ascii="Sylfaen" w:hAnsi="Sylfaen"/>
          <w:iCs/>
          <w:szCs w:val="28"/>
          <w:lang w:val="ka-GE"/>
        </w:rPr>
        <w:t>-</w:t>
      </w:r>
      <w:r>
        <w:rPr>
          <w:rFonts w:ascii="Sylfaen" w:hAnsi="Sylfaen"/>
          <w:iCs/>
          <w:szCs w:val="28"/>
          <w:lang w:val="ka-GE"/>
        </w:rPr>
        <w:t xml:space="preserve"> პროგრამის ფარგლებში 2025 წელს დაფინანსდა:</w:t>
      </w:r>
    </w:p>
    <w:p w:rsidR="002306F6" w:rsidRPr="002306F6" w:rsidRDefault="002306F6" w:rsidP="002306F6">
      <w:pPr>
        <w:pStyle w:val="ListParagraph"/>
        <w:numPr>
          <w:ilvl w:val="0"/>
          <w:numId w:val="13"/>
        </w:numPr>
        <w:jc w:val="both"/>
        <w:rPr>
          <w:rFonts w:ascii="Sylfaen" w:hAnsi="Sylfaen"/>
          <w:iCs/>
          <w:szCs w:val="28"/>
          <w:lang w:val="ka-GE"/>
        </w:rPr>
      </w:pPr>
      <w:r w:rsidRPr="002306F6">
        <w:rPr>
          <w:rFonts w:ascii="Sylfaen" w:hAnsi="Sylfaen"/>
          <w:iCs/>
          <w:szCs w:val="28"/>
          <w:lang w:val="ka-GE"/>
        </w:rPr>
        <w:t>კულტურული ღონისძიებების დაფინანსება;</w:t>
      </w:r>
    </w:p>
    <w:p w:rsidR="00F751DC" w:rsidRDefault="00F751DC" w:rsidP="00F751DC">
      <w:pPr>
        <w:pStyle w:val="ListParagraph"/>
        <w:numPr>
          <w:ilvl w:val="0"/>
          <w:numId w:val="11"/>
        </w:numPr>
        <w:jc w:val="both"/>
        <w:rPr>
          <w:rFonts w:ascii="Sylfaen" w:hAnsi="Sylfaen"/>
          <w:iCs/>
          <w:szCs w:val="28"/>
          <w:lang w:val="ka-GE"/>
        </w:rPr>
      </w:pPr>
      <w:r w:rsidRPr="000A3D57">
        <w:rPr>
          <w:rFonts w:ascii="Sylfaen" w:hAnsi="Sylfaen"/>
          <w:iCs/>
          <w:szCs w:val="28"/>
          <w:lang w:val="ka-GE"/>
        </w:rPr>
        <w:t>ლენტეხის მუნიციპალიტეტის საბიბლიოთეკო გაერთიანება</w:t>
      </w:r>
      <w:r>
        <w:rPr>
          <w:rFonts w:ascii="Sylfaen" w:hAnsi="Sylfaen"/>
          <w:iCs/>
          <w:szCs w:val="28"/>
          <w:lang w:val="ka-GE"/>
        </w:rPr>
        <w:t>;</w:t>
      </w:r>
    </w:p>
    <w:p w:rsidR="00F751DC" w:rsidRDefault="00F751DC" w:rsidP="00F751DC">
      <w:pPr>
        <w:pStyle w:val="ListParagraph"/>
        <w:numPr>
          <w:ilvl w:val="0"/>
          <w:numId w:val="11"/>
        </w:numPr>
        <w:jc w:val="both"/>
        <w:rPr>
          <w:rFonts w:ascii="Sylfaen" w:hAnsi="Sylfaen"/>
          <w:iCs/>
          <w:szCs w:val="28"/>
          <w:lang w:val="ka-GE"/>
        </w:rPr>
      </w:pPr>
      <w:r w:rsidRPr="000A3D57">
        <w:rPr>
          <w:rFonts w:ascii="Sylfaen" w:hAnsi="Sylfaen"/>
          <w:iCs/>
          <w:szCs w:val="28"/>
          <w:lang w:val="ka-GE"/>
        </w:rPr>
        <w:t>ლენტეხის მუნიციპალიტეტის ლადო მუსელიანის მხარეთმცოდნეობის მუზეუმი</w:t>
      </w:r>
      <w:r>
        <w:rPr>
          <w:rFonts w:ascii="Sylfaen" w:hAnsi="Sylfaen"/>
          <w:iCs/>
          <w:szCs w:val="28"/>
          <w:lang w:val="ka-GE"/>
        </w:rPr>
        <w:t>;</w:t>
      </w:r>
    </w:p>
    <w:p w:rsidR="00F751DC" w:rsidRDefault="00F751DC" w:rsidP="00F751DC">
      <w:pPr>
        <w:pStyle w:val="ListParagraph"/>
        <w:numPr>
          <w:ilvl w:val="0"/>
          <w:numId w:val="11"/>
        </w:numPr>
        <w:jc w:val="both"/>
        <w:rPr>
          <w:rFonts w:ascii="Sylfaen" w:hAnsi="Sylfaen"/>
          <w:iCs/>
          <w:szCs w:val="28"/>
          <w:lang w:val="ka-GE"/>
        </w:rPr>
      </w:pPr>
      <w:r w:rsidRPr="000A3D57">
        <w:rPr>
          <w:rFonts w:ascii="Sylfaen" w:hAnsi="Sylfaen"/>
          <w:iCs/>
          <w:szCs w:val="28"/>
          <w:lang w:val="ka-GE"/>
        </w:rPr>
        <w:t>ლენტეხის მუნიციპალიტეტის კულტურის დაწესებულებათა გაერთიანება</w:t>
      </w:r>
      <w:r>
        <w:rPr>
          <w:rFonts w:ascii="Sylfaen" w:hAnsi="Sylfaen"/>
          <w:iCs/>
          <w:szCs w:val="28"/>
          <w:lang w:val="ka-GE"/>
        </w:rPr>
        <w:t>;</w:t>
      </w:r>
    </w:p>
    <w:p w:rsidR="00F751DC" w:rsidRPr="006B795C" w:rsidRDefault="00F751DC" w:rsidP="00F751DC">
      <w:pPr>
        <w:pStyle w:val="ListParagraph"/>
        <w:numPr>
          <w:ilvl w:val="0"/>
          <w:numId w:val="11"/>
        </w:numPr>
        <w:jc w:val="both"/>
        <w:rPr>
          <w:rFonts w:ascii="Sylfaen" w:hAnsi="Sylfaen"/>
          <w:iCs/>
          <w:szCs w:val="28"/>
          <w:lang w:val="ka-GE"/>
        </w:rPr>
      </w:pPr>
      <w:r w:rsidRPr="00F127DF">
        <w:rPr>
          <w:rFonts w:ascii="Sylfaen" w:hAnsi="Sylfaen"/>
          <w:iCs/>
          <w:szCs w:val="28"/>
          <w:lang w:val="ka-GE"/>
        </w:rPr>
        <w:t>ლენტეხის მუნიციპალიტეტის ჯოკია მეშველიანის სახელობის კულტურის სახლი</w:t>
      </w:r>
      <w:r w:rsidR="006B795C">
        <w:rPr>
          <w:rFonts w:ascii="Sylfaen" w:hAnsi="Sylfaen"/>
          <w:iCs/>
          <w:szCs w:val="28"/>
        </w:rPr>
        <w:t>;</w:t>
      </w:r>
    </w:p>
    <w:p w:rsidR="006B795C" w:rsidRPr="000A3D57" w:rsidRDefault="006B795C" w:rsidP="006B795C">
      <w:pPr>
        <w:pStyle w:val="ListParagraph"/>
        <w:numPr>
          <w:ilvl w:val="0"/>
          <w:numId w:val="11"/>
        </w:numPr>
        <w:jc w:val="both"/>
        <w:rPr>
          <w:rFonts w:ascii="Sylfaen" w:hAnsi="Sylfaen"/>
          <w:iCs/>
          <w:szCs w:val="28"/>
          <w:lang w:val="ka-GE"/>
        </w:rPr>
      </w:pPr>
      <w:r>
        <w:rPr>
          <w:rFonts w:ascii="Sylfaen" w:hAnsi="Sylfaen"/>
          <w:iCs/>
          <w:szCs w:val="28"/>
          <w:lang w:val="ka-GE"/>
        </w:rPr>
        <w:t>ტელერადიო ღონისძიებების დაფინანსება;</w:t>
      </w:r>
    </w:p>
    <w:p w:rsidR="006B795C" w:rsidRPr="000A3D57" w:rsidRDefault="006B795C" w:rsidP="006B795C">
      <w:pPr>
        <w:pStyle w:val="ListParagraph"/>
        <w:jc w:val="both"/>
        <w:rPr>
          <w:rFonts w:ascii="Sylfaen" w:hAnsi="Sylfaen"/>
          <w:iCs/>
          <w:szCs w:val="28"/>
          <w:lang w:val="ka-GE"/>
        </w:rPr>
      </w:pPr>
    </w:p>
    <w:p w:rsidR="00F751DC" w:rsidRPr="005F0A94" w:rsidRDefault="00F751DC" w:rsidP="00F751DC">
      <w:pPr>
        <w:ind w:left="7560" w:firstLine="360"/>
        <w:jc w:val="both"/>
        <w:rPr>
          <w:rFonts w:ascii="Sylfaen" w:hAnsi="Sylfaen"/>
          <w:i/>
          <w:sz w:val="18"/>
          <w:u w:val="single"/>
          <w:lang w:val="ka-GE"/>
        </w:rPr>
      </w:pPr>
      <w:r w:rsidRPr="005F0A94">
        <w:rPr>
          <w:rFonts w:ascii="Sylfaen" w:hAnsi="Sylfaen"/>
          <w:i/>
          <w:sz w:val="18"/>
          <w:u w:val="single"/>
          <w:lang w:val="ka-GE"/>
        </w:rPr>
        <w:t>გრაფიკი</w:t>
      </w:r>
      <w:r>
        <w:rPr>
          <w:rFonts w:ascii="Sylfaen" w:hAnsi="Sylfaen"/>
          <w:i/>
          <w:sz w:val="18"/>
          <w:u w:val="single"/>
          <w:lang w:val="ka-GE"/>
        </w:rPr>
        <w:t xml:space="preserve"> #14</w:t>
      </w:r>
    </w:p>
    <w:p w:rsidR="00F751DC" w:rsidRPr="00545C33" w:rsidRDefault="00F751DC" w:rsidP="00F751DC">
      <w:pPr>
        <w:jc w:val="both"/>
        <w:rPr>
          <w:rFonts w:ascii="Sylfaen" w:hAnsi="Sylfaen"/>
          <w:iCs/>
          <w:szCs w:val="28"/>
          <w:lang w:val="ka-GE"/>
        </w:rPr>
      </w:pPr>
    </w:p>
    <w:p w:rsidR="00F751DC" w:rsidRPr="00AC6A49" w:rsidRDefault="00F751DC" w:rsidP="00F751DC">
      <w:pPr>
        <w:pStyle w:val="ListParagraph"/>
        <w:jc w:val="both"/>
        <w:rPr>
          <w:rFonts w:ascii="Sylfaen" w:hAnsi="Sylfaen"/>
          <w:iCs/>
          <w:szCs w:val="28"/>
          <w:lang w:val="ka-GE"/>
        </w:rPr>
      </w:pPr>
      <w:r>
        <w:rPr>
          <w:rFonts w:ascii="Sylfaen" w:hAnsi="Sylfaen"/>
          <w:iCs/>
          <w:noProof/>
          <w:szCs w:val="28"/>
        </w:rPr>
        <w:drawing>
          <wp:inline distT="0" distB="0" distL="0" distR="0" wp14:anchorId="75BB0D73" wp14:editId="23FFE147">
            <wp:extent cx="54864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751DC" w:rsidRPr="00E95B72" w:rsidRDefault="00F751DC" w:rsidP="00F751DC">
      <w:pPr>
        <w:jc w:val="both"/>
        <w:rPr>
          <w:rStyle w:val="Heading3Char"/>
          <w:rFonts w:ascii="Sylfaen" w:hAnsi="Sylfaen" w:cs="Sylfaen"/>
        </w:rPr>
      </w:pPr>
      <w:bookmarkStart w:id="14" w:name="_Toc516414413"/>
      <w:bookmarkStart w:id="15" w:name="_Toc161578031"/>
      <w:proofErr w:type="spellStart"/>
      <w:r w:rsidRPr="00E95B72">
        <w:rPr>
          <w:rStyle w:val="Heading3Char"/>
          <w:rFonts w:ascii="Sylfaen" w:hAnsi="Sylfaen" w:cs="Sylfaen"/>
        </w:rPr>
        <w:t>მოსახლეობის</w:t>
      </w:r>
      <w:proofErr w:type="spellEnd"/>
      <w:r>
        <w:rPr>
          <w:rStyle w:val="Heading3Char"/>
          <w:rFonts w:ascii="Sylfaen" w:hAnsi="Sylfaen" w:cs="Sylfaen"/>
        </w:rPr>
        <w:t xml:space="preserve"> </w:t>
      </w:r>
      <w:proofErr w:type="spellStart"/>
      <w:r w:rsidRPr="00E95B72">
        <w:rPr>
          <w:rStyle w:val="Heading3Char"/>
          <w:rFonts w:ascii="Sylfaen" w:hAnsi="Sylfaen" w:cs="Sylfaen"/>
        </w:rPr>
        <w:t>ჯანმრთელობის</w:t>
      </w:r>
      <w:proofErr w:type="spellEnd"/>
      <w:r w:rsidRPr="00E95B72">
        <w:rPr>
          <w:rStyle w:val="Heading3Char"/>
          <w:rFonts w:ascii="Sylfaen" w:hAnsi="Sylfaen" w:cs="Sylfaen"/>
        </w:rPr>
        <w:t xml:space="preserve"> </w:t>
      </w:r>
      <w:proofErr w:type="spellStart"/>
      <w:r w:rsidRPr="00E95B72">
        <w:rPr>
          <w:rStyle w:val="Heading3Char"/>
          <w:rFonts w:ascii="Sylfaen" w:hAnsi="Sylfaen" w:cs="Sylfaen"/>
        </w:rPr>
        <w:t>დაცვა</w:t>
      </w:r>
      <w:proofErr w:type="spellEnd"/>
      <w:r w:rsidRPr="00E95B72">
        <w:rPr>
          <w:rStyle w:val="Heading3Char"/>
          <w:rFonts w:ascii="Sylfaen" w:hAnsi="Sylfaen" w:cs="Sylfaen"/>
        </w:rPr>
        <w:t xml:space="preserve"> </w:t>
      </w:r>
      <w:proofErr w:type="spellStart"/>
      <w:r w:rsidRPr="00E95B72">
        <w:rPr>
          <w:rStyle w:val="Heading3Char"/>
          <w:rFonts w:ascii="Sylfaen" w:hAnsi="Sylfaen" w:cs="Sylfaen"/>
        </w:rPr>
        <w:t>და</w:t>
      </w:r>
      <w:proofErr w:type="spellEnd"/>
      <w:r w:rsidRPr="00E95B72">
        <w:rPr>
          <w:rStyle w:val="Heading3Char"/>
          <w:rFonts w:ascii="Sylfaen" w:hAnsi="Sylfaen" w:cs="Sylfaen"/>
        </w:rPr>
        <w:t xml:space="preserve"> </w:t>
      </w:r>
      <w:proofErr w:type="spellStart"/>
      <w:r w:rsidRPr="00E95B72">
        <w:rPr>
          <w:rStyle w:val="Heading3Char"/>
          <w:rFonts w:ascii="Sylfaen" w:hAnsi="Sylfaen" w:cs="Sylfaen"/>
        </w:rPr>
        <w:t>სოციალური</w:t>
      </w:r>
      <w:proofErr w:type="spellEnd"/>
      <w:r w:rsidRPr="00E95B72">
        <w:rPr>
          <w:rStyle w:val="Heading3Char"/>
          <w:rFonts w:ascii="Sylfaen" w:hAnsi="Sylfaen" w:cs="Sylfaen"/>
        </w:rPr>
        <w:t xml:space="preserve"> </w:t>
      </w:r>
      <w:proofErr w:type="spellStart"/>
      <w:r w:rsidRPr="00E95B72">
        <w:rPr>
          <w:rStyle w:val="Heading3Char"/>
          <w:rFonts w:ascii="Sylfaen" w:hAnsi="Sylfaen" w:cs="Sylfaen"/>
        </w:rPr>
        <w:t>უზრუნველყოფა</w:t>
      </w:r>
      <w:bookmarkEnd w:id="14"/>
      <w:bookmarkEnd w:id="15"/>
      <w:proofErr w:type="spellEnd"/>
    </w:p>
    <w:p w:rsidR="00F751DC" w:rsidRDefault="00F751DC" w:rsidP="00F751DC">
      <w:pPr>
        <w:ind w:firstLine="720"/>
        <w:jc w:val="both"/>
        <w:rPr>
          <w:rFonts w:ascii="Sylfaen" w:hAnsi="Sylfaen"/>
          <w:i/>
          <w:sz w:val="18"/>
          <w:u w:val="single"/>
          <w:lang w:val="ka-GE"/>
        </w:rPr>
      </w:pPr>
      <w:r>
        <w:rPr>
          <w:rFonts w:ascii="Sylfaen" w:hAnsi="Sylfaen"/>
          <w:lang w:val="ka-GE"/>
        </w:rPr>
        <w:t xml:space="preserve">ლენტეხის </w:t>
      </w:r>
      <w:r w:rsidRPr="00AC6A49">
        <w:rPr>
          <w:rFonts w:ascii="Sylfaen" w:hAnsi="Sylfaen"/>
          <w:lang w:val="ka-GE"/>
        </w:rPr>
        <w:t>მუნიციპალიტეტის 202</w:t>
      </w:r>
      <w:r>
        <w:rPr>
          <w:rFonts w:ascii="Sylfaen" w:hAnsi="Sylfaen"/>
          <w:lang w:val="ka-GE"/>
        </w:rPr>
        <w:t>5</w:t>
      </w:r>
      <w:r w:rsidRPr="00AC6A49">
        <w:rPr>
          <w:rFonts w:ascii="Sylfaen" w:hAnsi="Sylfaen"/>
          <w:lang w:val="ka-GE"/>
        </w:rPr>
        <w:t xml:space="preserve"> წლის ბიუჯეტის ასიგნებების</w:t>
      </w:r>
      <w:r>
        <w:rPr>
          <w:rFonts w:ascii="Sylfaen" w:hAnsi="Sylfaen"/>
          <w:lang w:val="ka-GE"/>
        </w:rPr>
        <w:t xml:space="preserve"> 3,3</w:t>
      </w:r>
      <w:r w:rsidRPr="00AC6A49">
        <w:rPr>
          <w:rFonts w:ascii="Sylfaen" w:hAnsi="Sylfaen"/>
          <w:lang w:val="ka-GE"/>
        </w:rPr>
        <w:t xml:space="preserve"> %-ი დაიხარჯა </w:t>
      </w:r>
      <w:r w:rsidRPr="005F0A94">
        <w:rPr>
          <w:rFonts w:ascii="Sylfaen" w:hAnsi="Sylfaen"/>
          <w:lang w:val="ka-GE"/>
        </w:rPr>
        <w:t xml:space="preserve">მოსახლეობის ჯანმრთელობის დაცვა და სოციალური </w:t>
      </w:r>
      <w:r>
        <w:rPr>
          <w:rFonts w:ascii="Sylfaen" w:hAnsi="Sylfaen"/>
          <w:lang w:val="ka-GE"/>
        </w:rPr>
        <w:t xml:space="preserve">უზრუნველყოფის </w:t>
      </w:r>
      <w:r w:rsidRPr="00AC6A49">
        <w:rPr>
          <w:rFonts w:ascii="Sylfaen" w:hAnsi="Sylfaen"/>
          <w:lang w:val="ka-GE"/>
        </w:rPr>
        <w:t xml:space="preserve">პრიორიტეტის დაფინანსებაზე, რაც ნომინალურ გამოხატულებაში  </w:t>
      </w:r>
      <w:r w:rsidRPr="00A07092">
        <w:rPr>
          <w:rFonts w:ascii="Sylfaen" w:hAnsi="Sylfaen"/>
          <w:lang w:val="ka-GE"/>
        </w:rPr>
        <w:t>558.8</w:t>
      </w:r>
      <w:r>
        <w:rPr>
          <w:rFonts w:ascii="Sylfaen" w:hAnsi="Sylfaen"/>
          <w:lang w:val="ka-GE"/>
        </w:rPr>
        <w:t xml:space="preserve"> </w:t>
      </w:r>
      <w:r w:rsidRPr="00AC6A49">
        <w:rPr>
          <w:rFonts w:ascii="Sylfaen" w:hAnsi="Sylfaen"/>
          <w:lang w:val="ka-GE"/>
        </w:rPr>
        <w:t xml:space="preserve">ათას ლარს შეადგენს. აღნიშნული თანხები მთლიანად წარმოადგენს </w:t>
      </w:r>
      <w:r>
        <w:rPr>
          <w:rFonts w:ascii="Sylfaen" w:hAnsi="Sylfaen"/>
          <w:lang w:val="ka-GE"/>
        </w:rPr>
        <w:t>ლენტეხის</w:t>
      </w:r>
      <w:r w:rsidRPr="00AC6A49">
        <w:rPr>
          <w:rFonts w:ascii="Sylfaen" w:hAnsi="Sylfaen"/>
          <w:lang w:val="ka-GE"/>
        </w:rPr>
        <w:t xml:space="preserve"> მუნიციპალიტეტის ბიუჯეტის საკუთარ შემოსულობებს.  202</w:t>
      </w:r>
      <w:r>
        <w:rPr>
          <w:rFonts w:ascii="Sylfaen" w:hAnsi="Sylfaen"/>
          <w:lang w:val="ka-GE"/>
        </w:rPr>
        <w:t>3</w:t>
      </w:r>
      <w:r w:rsidRPr="00AC6A49">
        <w:rPr>
          <w:rFonts w:ascii="Sylfaen" w:hAnsi="Sylfaen"/>
          <w:lang w:val="ka-GE"/>
        </w:rPr>
        <w:t>-202</w:t>
      </w:r>
      <w:r>
        <w:rPr>
          <w:rFonts w:ascii="Sylfaen" w:hAnsi="Sylfaen"/>
          <w:lang w:val="ka-GE"/>
        </w:rPr>
        <w:t>5</w:t>
      </w:r>
      <w:r w:rsidRPr="00AC6A49">
        <w:rPr>
          <w:rFonts w:ascii="Sylfaen" w:hAnsi="Sylfaen"/>
          <w:lang w:val="ka-GE"/>
        </w:rPr>
        <w:t xml:space="preserve"> წლებში პრიორიტეტის ფარგლებში გამოყოფილი ასიგნებების მოცულობა და მათი შეფარდება მთლიან გადასახდელებთან წარმოდგენილია გრაფიკ</w:t>
      </w:r>
      <w:r>
        <w:rPr>
          <w:rFonts w:ascii="Sylfaen" w:hAnsi="Sylfaen"/>
          <w:lang w:val="ka-GE"/>
        </w:rPr>
        <w:t xml:space="preserve"> #15</w:t>
      </w:r>
      <w:r w:rsidRPr="00AC6A49">
        <w:rPr>
          <w:rFonts w:ascii="Sylfaen" w:hAnsi="Sylfaen"/>
          <w:lang w:val="ka-GE"/>
        </w:rPr>
        <w:t>-ზე.</w:t>
      </w:r>
    </w:p>
    <w:p w:rsidR="00F751DC" w:rsidRDefault="00F751DC" w:rsidP="00F751DC">
      <w:pPr>
        <w:ind w:firstLine="720"/>
        <w:jc w:val="right"/>
        <w:rPr>
          <w:rFonts w:ascii="Sylfaen" w:hAnsi="Sylfaen"/>
          <w:i/>
          <w:sz w:val="18"/>
          <w:u w:val="single"/>
          <w:lang w:val="ka-GE"/>
        </w:rPr>
      </w:pPr>
      <w:r w:rsidRPr="00E95B72">
        <w:rPr>
          <w:rFonts w:ascii="Sylfaen" w:hAnsi="Sylfaen"/>
          <w:i/>
          <w:sz w:val="18"/>
          <w:u w:val="single"/>
          <w:lang w:val="ka-GE"/>
        </w:rPr>
        <w:t>გრაფიკი #</w:t>
      </w:r>
      <w:r>
        <w:rPr>
          <w:rFonts w:ascii="Sylfaen" w:hAnsi="Sylfaen"/>
          <w:i/>
          <w:sz w:val="18"/>
          <w:u w:val="single"/>
          <w:lang w:val="ka-GE"/>
        </w:rPr>
        <w:t>15</w:t>
      </w:r>
    </w:p>
    <w:p w:rsidR="00F751DC" w:rsidRDefault="00F751DC" w:rsidP="00F751DC">
      <w:pPr>
        <w:rPr>
          <w:rFonts w:ascii="Sylfaen" w:hAnsi="Sylfaen"/>
          <w:i/>
          <w:sz w:val="18"/>
          <w:u w:val="single"/>
          <w:lang w:val="ka-GE"/>
        </w:rPr>
      </w:pPr>
      <w:r>
        <w:rPr>
          <w:rFonts w:ascii="Sylfaen" w:hAnsi="Sylfaen"/>
          <w:i/>
          <w:noProof/>
          <w:sz w:val="18"/>
          <w:u w:val="single"/>
        </w:rPr>
        <w:lastRenderedPageBreak/>
        <w:drawing>
          <wp:inline distT="0" distB="0" distL="0" distR="0" wp14:anchorId="4D0BB72D" wp14:editId="557F0AA5">
            <wp:extent cx="5486400" cy="32004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751DC" w:rsidRDefault="00F751DC" w:rsidP="00F751DC">
      <w:pPr>
        <w:jc w:val="right"/>
        <w:rPr>
          <w:rFonts w:ascii="Sylfaen" w:hAnsi="Sylfaen"/>
          <w:i/>
          <w:sz w:val="18"/>
          <w:u w:val="single"/>
          <w:lang w:val="ka-GE"/>
        </w:rPr>
      </w:pPr>
    </w:p>
    <w:p w:rsidR="00F751DC" w:rsidRDefault="00F751DC" w:rsidP="00F751DC">
      <w:pPr>
        <w:jc w:val="both"/>
        <w:rPr>
          <w:rFonts w:ascii="Sylfaen" w:hAnsi="Sylfaen" w:cs="Sylfaen"/>
          <w:bCs/>
          <w:iCs/>
        </w:rPr>
      </w:pPr>
      <w:r w:rsidRPr="000016D6">
        <w:rPr>
          <w:rFonts w:ascii="Sylfaen" w:hAnsi="Sylfaen" w:cs="Sylfaen"/>
          <w:bCs/>
          <w:iCs/>
          <w:lang w:val="ka-GE"/>
        </w:rPr>
        <w:t xml:space="preserve">2025 წლის ბიუჯეტით გათვალისწინებული პრიორიტეტის ფარგლებში დაფინანსდა შემდეგი </w:t>
      </w:r>
      <w:r w:rsidR="00B61FA9" w:rsidRPr="000016D6">
        <w:rPr>
          <w:rFonts w:ascii="Sylfaen" w:hAnsi="Sylfaen" w:cs="Sylfaen"/>
          <w:bCs/>
          <w:iCs/>
          <w:lang w:val="ka-GE"/>
        </w:rPr>
        <w:t>პროგრამები:</w:t>
      </w:r>
      <w:r w:rsidR="00B61FA9" w:rsidRPr="000016D6">
        <w:rPr>
          <w:rFonts w:ascii="Sylfaen" w:hAnsi="Sylfaen" w:cs="Sylfaen"/>
          <w:bCs/>
          <w:iCs/>
        </w:rPr>
        <w:t xml:space="preserve">  </w:t>
      </w:r>
    </w:p>
    <w:p w:rsidR="00B61FA9" w:rsidRDefault="00B61FA9" w:rsidP="00F751DC">
      <w:pPr>
        <w:jc w:val="both"/>
        <w:rPr>
          <w:rFonts w:ascii="Sylfaen" w:hAnsi="Sylfaen" w:cs="Sylfaen"/>
          <w:bCs/>
          <w:iCs/>
        </w:rPr>
      </w:pPr>
    </w:p>
    <w:tbl>
      <w:tblPr>
        <w:tblStyle w:val="TableGrid5"/>
        <w:tblpPr w:leftFromText="180" w:rightFromText="180" w:vertAnchor="page" w:horzAnchor="margin" w:tblpY="8266"/>
        <w:tblW w:w="0" w:type="auto"/>
        <w:tblLook w:val="04A0" w:firstRow="1" w:lastRow="0" w:firstColumn="1" w:lastColumn="0" w:noHBand="0" w:noVBand="1"/>
      </w:tblPr>
      <w:tblGrid>
        <w:gridCol w:w="6093"/>
        <w:gridCol w:w="3257"/>
      </w:tblGrid>
      <w:tr w:rsidR="00B61FA9" w:rsidRPr="00B61FA9" w:rsidTr="00B61FA9">
        <w:tc>
          <w:tcPr>
            <w:tcW w:w="6093" w:type="dxa"/>
          </w:tcPr>
          <w:p w:rsidR="00B61FA9" w:rsidRPr="00B61FA9" w:rsidRDefault="00B61FA9" w:rsidP="00B61FA9">
            <w:pPr>
              <w:rPr>
                <w:rFonts w:ascii="Sylfaen" w:eastAsia="Calibri" w:hAnsi="Sylfaen" w:cs="Times New Roman"/>
                <w:sz w:val="18"/>
                <w:szCs w:val="18"/>
              </w:rPr>
            </w:pPr>
            <w:proofErr w:type="spellStart"/>
            <w:r w:rsidRPr="00B61FA9">
              <w:rPr>
                <w:rFonts w:ascii="Sylfaen" w:eastAsia="Calibri" w:hAnsi="Sylfaen" w:cs="Times New Roman"/>
                <w:sz w:val="18"/>
                <w:szCs w:val="18"/>
              </w:rPr>
              <w:t>საზოგადოებრივი</w:t>
            </w:r>
            <w:proofErr w:type="spellEnd"/>
            <w:r w:rsidRPr="00B61FA9">
              <w:rPr>
                <w:rFonts w:ascii="Sylfaen" w:eastAsia="Calibri" w:hAnsi="Sylfaen" w:cs="Times New Roman"/>
                <w:sz w:val="18"/>
                <w:szCs w:val="18"/>
              </w:rPr>
              <w:t xml:space="preserve"> </w:t>
            </w:r>
            <w:proofErr w:type="spellStart"/>
            <w:r w:rsidRPr="00B61FA9">
              <w:rPr>
                <w:rFonts w:ascii="Sylfaen" w:eastAsia="Calibri" w:hAnsi="Sylfaen" w:cs="Times New Roman"/>
                <w:sz w:val="18"/>
                <w:szCs w:val="18"/>
              </w:rPr>
              <w:t>ჯანდაცვა</w:t>
            </w:r>
            <w:proofErr w:type="spellEnd"/>
            <w:r w:rsidRPr="00B61FA9">
              <w:rPr>
                <w:rFonts w:ascii="Sylfaen" w:eastAsia="Calibri" w:hAnsi="Sylfaen" w:cs="Times New Roman"/>
                <w:sz w:val="18"/>
                <w:szCs w:val="18"/>
              </w:rPr>
              <w:t xml:space="preserve"> </w:t>
            </w:r>
          </w:p>
        </w:tc>
        <w:tc>
          <w:tcPr>
            <w:tcW w:w="3257" w:type="dxa"/>
          </w:tcPr>
          <w:p w:rsidR="00B61FA9" w:rsidRPr="00B61FA9" w:rsidRDefault="00B61FA9" w:rsidP="00B61FA9">
            <w:pPr>
              <w:rPr>
                <w:rFonts w:ascii="Calibri" w:eastAsia="Calibri" w:hAnsi="Calibri" w:cs="Times New Roman"/>
                <w:sz w:val="18"/>
                <w:szCs w:val="18"/>
              </w:rPr>
            </w:pPr>
            <w:r w:rsidRPr="00B61FA9">
              <w:rPr>
                <w:rFonts w:ascii="Calibri" w:eastAsia="Calibri" w:hAnsi="Calibri" w:cs="Times New Roman"/>
                <w:sz w:val="18"/>
                <w:szCs w:val="18"/>
              </w:rPr>
              <w:t xml:space="preserve">          240.6</w:t>
            </w:r>
          </w:p>
        </w:tc>
      </w:tr>
      <w:tr w:rsidR="00B61FA9" w:rsidRPr="00B61FA9" w:rsidTr="00B61FA9">
        <w:tc>
          <w:tcPr>
            <w:tcW w:w="6093" w:type="dxa"/>
          </w:tcPr>
          <w:p w:rsidR="00B61FA9" w:rsidRPr="00B61FA9" w:rsidRDefault="00B61FA9" w:rsidP="00B61FA9">
            <w:pPr>
              <w:rPr>
                <w:rFonts w:ascii="Sylfaen" w:eastAsia="Calibri" w:hAnsi="Sylfaen" w:cs="Times New Roman"/>
                <w:sz w:val="18"/>
                <w:szCs w:val="18"/>
              </w:rPr>
            </w:pPr>
            <w:proofErr w:type="spellStart"/>
            <w:r w:rsidRPr="00B61FA9">
              <w:rPr>
                <w:rFonts w:ascii="Sylfaen" w:eastAsia="Calibri" w:hAnsi="Sylfaen" w:cs="Times New Roman"/>
                <w:sz w:val="18"/>
                <w:szCs w:val="18"/>
              </w:rPr>
              <w:t>სოციალური</w:t>
            </w:r>
            <w:proofErr w:type="spellEnd"/>
            <w:r w:rsidRPr="00B61FA9">
              <w:rPr>
                <w:rFonts w:ascii="Sylfaen" w:eastAsia="Calibri" w:hAnsi="Sylfaen" w:cs="Times New Roman"/>
                <w:sz w:val="18"/>
                <w:szCs w:val="18"/>
              </w:rPr>
              <w:t xml:space="preserve">  </w:t>
            </w:r>
            <w:proofErr w:type="spellStart"/>
            <w:r w:rsidRPr="00B61FA9">
              <w:rPr>
                <w:rFonts w:ascii="Sylfaen" w:eastAsia="Calibri" w:hAnsi="Sylfaen" w:cs="Times New Roman"/>
                <w:sz w:val="18"/>
                <w:szCs w:val="18"/>
              </w:rPr>
              <w:t>უზრუნველყოფა</w:t>
            </w:r>
            <w:proofErr w:type="spellEnd"/>
            <w:r w:rsidRPr="00B61FA9">
              <w:rPr>
                <w:rFonts w:ascii="Sylfaen" w:eastAsia="Calibri" w:hAnsi="Sylfaen" w:cs="Times New Roman"/>
                <w:sz w:val="18"/>
                <w:szCs w:val="18"/>
              </w:rPr>
              <w:t xml:space="preserve"> </w:t>
            </w:r>
          </w:p>
        </w:tc>
        <w:tc>
          <w:tcPr>
            <w:tcW w:w="3257" w:type="dxa"/>
          </w:tcPr>
          <w:p w:rsidR="00B61FA9" w:rsidRPr="00B61FA9" w:rsidRDefault="00B61FA9" w:rsidP="00B61FA9">
            <w:pPr>
              <w:rPr>
                <w:rFonts w:ascii="Calibri" w:eastAsia="Calibri" w:hAnsi="Calibri" w:cs="Times New Roman"/>
                <w:sz w:val="18"/>
                <w:szCs w:val="18"/>
              </w:rPr>
            </w:pPr>
            <w:r w:rsidRPr="00B61FA9">
              <w:rPr>
                <w:rFonts w:ascii="Calibri" w:eastAsia="Calibri" w:hAnsi="Calibri" w:cs="Times New Roman"/>
                <w:sz w:val="18"/>
                <w:szCs w:val="18"/>
              </w:rPr>
              <w:t xml:space="preserve">          318.3</w:t>
            </w:r>
          </w:p>
        </w:tc>
      </w:tr>
    </w:tbl>
    <w:p w:rsidR="00F751DC" w:rsidRDefault="00F751DC" w:rsidP="00F751DC">
      <w:pPr>
        <w:jc w:val="both"/>
        <w:rPr>
          <w:rFonts w:ascii="Sylfaen" w:hAnsi="Sylfaen" w:cs="Sylfaen"/>
          <w:bCs/>
          <w:iCs/>
          <w:lang w:val="ka-GE"/>
        </w:rPr>
      </w:pPr>
    </w:p>
    <w:p w:rsidR="00F751DC" w:rsidRPr="00E95B72" w:rsidRDefault="00F751DC" w:rsidP="00F751DC">
      <w:pPr>
        <w:jc w:val="right"/>
        <w:rPr>
          <w:rFonts w:ascii="Sylfaen" w:hAnsi="Sylfaen"/>
          <w:i/>
          <w:sz w:val="18"/>
          <w:u w:val="single"/>
          <w:lang w:val="ka-GE"/>
        </w:rPr>
      </w:pPr>
    </w:p>
    <w:p w:rsidR="00F751DC" w:rsidRDefault="00F751DC" w:rsidP="00F751DC">
      <w:pPr>
        <w:jc w:val="both"/>
        <w:rPr>
          <w:rFonts w:ascii="Sylfaen" w:hAnsi="Sylfaen" w:cs="Sylfaen"/>
          <w:lang w:val="ka-GE"/>
        </w:rPr>
      </w:pPr>
      <w:r w:rsidRPr="000A1D5F">
        <w:rPr>
          <w:rFonts w:ascii="Sylfaen" w:hAnsi="Sylfaen" w:cs="Sylfaen"/>
          <w:b/>
          <w:bCs/>
          <w:i/>
          <w:iCs/>
          <w:u w:val="single"/>
          <w:lang w:val="ka-GE"/>
        </w:rPr>
        <w:t>საზოგადოებრივი ჯანდაცვის მომსახურება</w:t>
      </w:r>
      <w:r w:rsidRPr="000A1D5F">
        <w:rPr>
          <w:rFonts w:ascii="Sylfaen" w:hAnsi="Sylfaen" w:cs="Sylfaen"/>
          <w:b/>
          <w:bCs/>
          <w:i/>
          <w:iCs/>
          <w:lang w:val="ka-GE"/>
        </w:rPr>
        <w:t xml:space="preserve"> - </w:t>
      </w:r>
      <w:r w:rsidRPr="000A1D5F">
        <w:rPr>
          <w:rFonts w:ascii="Sylfaen" w:hAnsi="Sylfaen" w:cs="Sylfaen"/>
          <w:lang w:val="ka-GE"/>
        </w:rPr>
        <w:t xml:space="preserve"> </w:t>
      </w:r>
      <w:r w:rsidRPr="007E25E6">
        <w:rPr>
          <w:rFonts w:ascii="Sylfaen" w:hAnsi="Sylfaen" w:cs="Sylfaen"/>
          <w:lang w:val="ka-GE"/>
        </w:rPr>
        <w:t>პროგრამის ფარგლებში 202</w:t>
      </w:r>
      <w:r>
        <w:rPr>
          <w:rFonts w:ascii="Sylfaen" w:hAnsi="Sylfaen" w:cs="Sylfaen"/>
          <w:lang w:val="ka-GE"/>
        </w:rPr>
        <w:t>5</w:t>
      </w:r>
      <w:r w:rsidRPr="007E25E6">
        <w:rPr>
          <w:rFonts w:ascii="Sylfaen" w:hAnsi="Sylfaen" w:cs="Sylfaen"/>
          <w:lang w:val="ka-GE"/>
        </w:rPr>
        <w:t xml:space="preserve"> წელს დაფინანსდა:</w:t>
      </w:r>
    </w:p>
    <w:p w:rsidR="00F751DC" w:rsidRDefault="00F751DC" w:rsidP="00F751DC">
      <w:pPr>
        <w:pStyle w:val="ListParagraph"/>
        <w:numPr>
          <w:ilvl w:val="0"/>
          <w:numId w:val="5"/>
        </w:numPr>
        <w:jc w:val="both"/>
        <w:rPr>
          <w:rFonts w:ascii="Sylfaen" w:hAnsi="Sylfaen" w:cs="Sylfaen"/>
          <w:lang w:val="ka-GE"/>
        </w:rPr>
      </w:pPr>
      <w:r>
        <w:rPr>
          <w:rFonts w:ascii="Sylfaen" w:hAnsi="Sylfaen" w:cs="Sylfaen"/>
          <w:lang w:val="ka-GE"/>
        </w:rPr>
        <w:t>ლენტეხის</w:t>
      </w:r>
      <w:r w:rsidRPr="007E25E6">
        <w:rPr>
          <w:rFonts w:ascii="Sylfaen" w:hAnsi="Sylfaen" w:cs="Sylfaen"/>
          <w:lang w:val="ka-GE"/>
        </w:rPr>
        <w:t xml:space="preserve"> მუნიციპალიტეტის  საზოგადოებრივი ჯანდაცვის ცენტრი</w:t>
      </w:r>
      <w:r>
        <w:rPr>
          <w:rFonts w:ascii="Sylfaen" w:hAnsi="Sylfaen" w:cs="Sylfaen"/>
          <w:lang w:val="ka-GE"/>
        </w:rPr>
        <w:t>;</w:t>
      </w:r>
    </w:p>
    <w:p w:rsidR="00F751DC" w:rsidRDefault="00F751DC" w:rsidP="00F751DC">
      <w:pPr>
        <w:jc w:val="both"/>
        <w:rPr>
          <w:rFonts w:ascii="Sylfaen" w:hAnsi="Sylfaen" w:cs="Sylfaen"/>
          <w:lang w:val="ka-GE"/>
        </w:rPr>
      </w:pPr>
      <w:r w:rsidRPr="00CD5D3B">
        <w:rPr>
          <w:rFonts w:ascii="Sylfaen" w:hAnsi="Sylfaen" w:cs="Sylfaen"/>
          <w:b/>
          <w:bCs/>
          <w:i/>
          <w:iCs/>
          <w:u w:val="single"/>
          <w:lang w:val="ka-GE"/>
        </w:rPr>
        <w:t>ავადმყოფთა სოციალური დაცვა</w:t>
      </w:r>
      <w:r>
        <w:rPr>
          <w:rFonts w:ascii="Sylfaen" w:hAnsi="Sylfaen" w:cs="Sylfaen"/>
          <w:bCs/>
          <w:iCs/>
          <w:lang w:val="ka-GE"/>
        </w:rPr>
        <w:t xml:space="preserve">  </w:t>
      </w:r>
      <w:r w:rsidRPr="003C7AA3">
        <w:rPr>
          <w:rFonts w:ascii="Sylfaen" w:hAnsi="Sylfaen" w:cs="Sylfaen"/>
          <w:lang w:val="ka-GE"/>
        </w:rPr>
        <w:t xml:space="preserve">- </w:t>
      </w:r>
      <w:r w:rsidRPr="002408AB">
        <w:rPr>
          <w:rFonts w:ascii="Sylfaen" w:hAnsi="Sylfaen" w:cs="Sylfaen"/>
          <w:lang w:val="ka-GE"/>
        </w:rPr>
        <w:t>პროგრამის ფარგლებში 202</w:t>
      </w:r>
      <w:r>
        <w:rPr>
          <w:rFonts w:ascii="Sylfaen" w:hAnsi="Sylfaen" w:cs="Sylfaen"/>
          <w:lang w:val="ka-GE"/>
        </w:rPr>
        <w:t>5</w:t>
      </w:r>
      <w:r w:rsidRPr="002408AB">
        <w:rPr>
          <w:rFonts w:ascii="Sylfaen" w:hAnsi="Sylfaen" w:cs="Sylfaen"/>
          <w:lang w:val="ka-GE"/>
        </w:rPr>
        <w:t xml:space="preserve"> წელს დაფინანსდა:</w:t>
      </w:r>
    </w:p>
    <w:p w:rsidR="00F751DC" w:rsidRPr="000016D6" w:rsidRDefault="00F751DC" w:rsidP="00F751DC">
      <w:pPr>
        <w:pStyle w:val="ListParagraph"/>
        <w:numPr>
          <w:ilvl w:val="0"/>
          <w:numId w:val="6"/>
        </w:numPr>
        <w:jc w:val="both"/>
        <w:rPr>
          <w:rFonts w:ascii="Sylfaen" w:hAnsi="Sylfaen" w:cs="Sylfaen"/>
          <w:lang w:val="ka-GE"/>
        </w:rPr>
      </w:pPr>
      <w:r w:rsidRPr="000016D6">
        <w:rPr>
          <w:rFonts w:ascii="Sylfaen" w:hAnsi="Sylfaen" w:cs="Sylfaen"/>
          <w:lang w:val="ka-GE"/>
        </w:rPr>
        <w:t>შეზღუდული შესაძლებლობის პირთა სოციალური დაცვა - 37 ბენეფიციარი;</w:t>
      </w:r>
    </w:p>
    <w:p w:rsidR="00F751DC" w:rsidRPr="000016D6" w:rsidRDefault="00F751DC" w:rsidP="00F751DC">
      <w:pPr>
        <w:pStyle w:val="ListParagraph"/>
        <w:numPr>
          <w:ilvl w:val="0"/>
          <w:numId w:val="6"/>
        </w:numPr>
        <w:jc w:val="both"/>
        <w:rPr>
          <w:rFonts w:ascii="Sylfaen" w:hAnsi="Sylfaen" w:cs="Sylfaen"/>
          <w:lang w:val="ka-GE"/>
        </w:rPr>
      </w:pPr>
      <w:r w:rsidRPr="000016D6">
        <w:rPr>
          <w:rFonts w:ascii="Sylfaen" w:hAnsi="Sylfaen" w:cs="Sylfaen"/>
          <w:lang w:val="ka-GE"/>
        </w:rPr>
        <w:t>სარიტუალო მომსახურების ხარჯები- 7 ბენეფიციარი;</w:t>
      </w:r>
    </w:p>
    <w:p w:rsidR="00F751DC" w:rsidRPr="000016D6" w:rsidRDefault="00F751DC" w:rsidP="00F751DC">
      <w:pPr>
        <w:pStyle w:val="ListParagraph"/>
        <w:numPr>
          <w:ilvl w:val="0"/>
          <w:numId w:val="6"/>
        </w:numPr>
        <w:jc w:val="both"/>
        <w:rPr>
          <w:rFonts w:ascii="Sylfaen" w:hAnsi="Sylfaen" w:cs="Sylfaen"/>
          <w:lang w:val="ka-GE"/>
        </w:rPr>
      </w:pPr>
      <w:r w:rsidRPr="000016D6">
        <w:rPr>
          <w:rFonts w:ascii="Sylfaen" w:hAnsi="Sylfaen" w:cs="Sylfaen"/>
          <w:lang w:val="ka-GE"/>
        </w:rPr>
        <w:t>ომის ვეტერანთა სოციალური უზრუნველყოფის ხარჯები - 2 ბენეფიციარი;</w:t>
      </w:r>
    </w:p>
    <w:p w:rsidR="00F751DC" w:rsidRPr="000016D6" w:rsidRDefault="00F751DC" w:rsidP="00F751DC">
      <w:pPr>
        <w:pStyle w:val="ListParagraph"/>
        <w:numPr>
          <w:ilvl w:val="0"/>
          <w:numId w:val="6"/>
        </w:numPr>
        <w:jc w:val="both"/>
        <w:rPr>
          <w:rFonts w:ascii="Sylfaen" w:hAnsi="Sylfaen" w:cs="Sylfaen"/>
          <w:lang w:val="ka-GE"/>
        </w:rPr>
      </w:pPr>
      <w:r w:rsidRPr="000016D6">
        <w:rPr>
          <w:rFonts w:ascii="Sylfaen" w:hAnsi="Sylfaen" w:cs="Sylfaen"/>
          <w:lang w:val="ka-GE"/>
        </w:rPr>
        <w:t>ოჯახებისა და ბავშვების სოციალური დაცვა - 20 ბენეფიციარი;</w:t>
      </w:r>
    </w:p>
    <w:p w:rsidR="00F751DC" w:rsidRPr="000016D6" w:rsidRDefault="00F751DC" w:rsidP="00F751DC">
      <w:pPr>
        <w:pStyle w:val="ListParagraph"/>
        <w:numPr>
          <w:ilvl w:val="0"/>
          <w:numId w:val="6"/>
        </w:numPr>
        <w:jc w:val="both"/>
        <w:rPr>
          <w:rFonts w:ascii="Sylfaen" w:hAnsi="Sylfaen" w:cs="Sylfaen"/>
          <w:lang w:val="ka-GE"/>
        </w:rPr>
      </w:pPr>
      <w:r w:rsidRPr="000016D6">
        <w:rPr>
          <w:rFonts w:ascii="Sylfaen" w:hAnsi="Sylfaen" w:cs="Sylfaen"/>
          <w:lang w:val="ka-GE"/>
        </w:rPr>
        <w:t>ხანძრისა და სტიქიური უბედურების შედეგად დაზარალებული მოსახლეობის ერთჯერადი დახმარება - 5 ოჯახი;</w:t>
      </w:r>
    </w:p>
    <w:p w:rsidR="00F751DC" w:rsidRPr="000016D6" w:rsidRDefault="00F751DC" w:rsidP="00F751DC">
      <w:pPr>
        <w:pStyle w:val="ListParagraph"/>
        <w:numPr>
          <w:ilvl w:val="0"/>
          <w:numId w:val="6"/>
        </w:numPr>
        <w:jc w:val="both"/>
        <w:rPr>
          <w:rFonts w:ascii="Sylfaen" w:hAnsi="Sylfaen" w:cs="Sylfaen"/>
          <w:lang w:val="ka-GE"/>
        </w:rPr>
      </w:pPr>
      <w:r w:rsidRPr="000016D6">
        <w:rPr>
          <w:rFonts w:ascii="Sylfaen" w:hAnsi="Sylfaen" w:cs="Sylfaen"/>
          <w:lang w:val="ka-GE"/>
        </w:rPr>
        <w:lastRenderedPageBreak/>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  - 30 ოჯახი;</w:t>
      </w:r>
    </w:p>
    <w:p w:rsidR="00F751DC" w:rsidRPr="000016D6" w:rsidRDefault="00F751DC" w:rsidP="00F751DC">
      <w:pPr>
        <w:pStyle w:val="ListParagraph"/>
        <w:numPr>
          <w:ilvl w:val="0"/>
          <w:numId w:val="6"/>
        </w:numPr>
        <w:jc w:val="both"/>
        <w:rPr>
          <w:rFonts w:ascii="Sylfaen" w:hAnsi="Sylfaen" w:cs="Sylfaen"/>
          <w:lang w:val="ka-GE"/>
        </w:rPr>
      </w:pPr>
      <w:r w:rsidRPr="000016D6">
        <w:rPr>
          <w:rFonts w:ascii="Sylfaen" w:hAnsi="Sylfaen" w:cs="Sylfaen"/>
          <w:lang w:val="ka-GE"/>
        </w:rPr>
        <w:t>ხანდაზმულთა სოციალური უზრუნველყოფის ხარჯი - 14 ბენეფიციარი.</w:t>
      </w:r>
    </w:p>
    <w:p w:rsidR="00F751DC" w:rsidRDefault="00F751DC" w:rsidP="00F751DC">
      <w:pPr>
        <w:ind w:firstLine="720"/>
        <w:jc w:val="right"/>
        <w:rPr>
          <w:rFonts w:ascii="Sylfaen" w:hAnsi="Sylfaen" w:cs="Sylfaen"/>
          <w:i/>
          <w:sz w:val="18"/>
          <w:u w:val="single"/>
          <w:lang w:val="ka-GE"/>
        </w:rPr>
      </w:pPr>
      <w:r w:rsidRPr="000016D6">
        <w:rPr>
          <w:rFonts w:ascii="Sylfaen" w:hAnsi="Sylfaen" w:cs="Sylfaen"/>
          <w:i/>
          <w:sz w:val="18"/>
          <w:u w:val="single"/>
          <w:lang w:val="ka-GE"/>
        </w:rPr>
        <w:t>გრაფიკი #16</w:t>
      </w:r>
      <w:bookmarkStart w:id="16" w:name="_GoBack"/>
      <w:bookmarkEnd w:id="16"/>
    </w:p>
    <w:p w:rsidR="00F751DC" w:rsidRPr="00E95B72" w:rsidRDefault="00F751DC" w:rsidP="00F751DC">
      <w:pPr>
        <w:ind w:firstLine="720"/>
        <w:rPr>
          <w:rFonts w:ascii="Sylfaen" w:hAnsi="Sylfaen" w:cs="Sylfaen"/>
          <w:i/>
          <w:sz w:val="18"/>
          <w:u w:val="single"/>
          <w:lang w:val="ka-GE"/>
        </w:rPr>
      </w:pPr>
      <w:r>
        <w:rPr>
          <w:rFonts w:ascii="Sylfaen" w:hAnsi="Sylfaen" w:cs="Sylfaen"/>
          <w:i/>
          <w:noProof/>
          <w:sz w:val="18"/>
          <w:u w:val="single"/>
        </w:rPr>
        <w:drawing>
          <wp:inline distT="0" distB="0" distL="0" distR="0" wp14:anchorId="5333ECD9" wp14:editId="0A122A1C">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751DC" w:rsidRDefault="00F751DC" w:rsidP="00F751DC">
      <w:pPr>
        <w:ind w:firstLine="720"/>
        <w:jc w:val="both"/>
        <w:rPr>
          <w:rFonts w:ascii="Sylfaen" w:hAnsi="Sylfaen" w:cs="Sylfaen"/>
          <w:lang w:val="ka-GE"/>
        </w:rPr>
      </w:pPr>
    </w:p>
    <w:p w:rsidR="00F751DC" w:rsidRDefault="00F751DC" w:rsidP="00F751DC">
      <w:pPr>
        <w:jc w:val="both"/>
        <w:rPr>
          <w:rStyle w:val="Heading3Char"/>
          <w:rFonts w:ascii="Sylfaen" w:hAnsi="Sylfaen" w:cs="Sylfaen"/>
          <w:bCs w:val="0"/>
        </w:rPr>
      </w:pPr>
      <w:bookmarkStart w:id="17" w:name="_Toc516414414"/>
      <w:bookmarkStart w:id="18" w:name="_Toc37113769"/>
      <w:bookmarkStart w:id="19" w:name="_Toc153812287"/>
    </w:p>
    <w:p w:rsidR="00F751DC" w:rsidRDefault="00F751DC" w:rsidP="00F751DC">
      <w:pPr>
        <w:jc w:val="both"/>
        <w:rPr>
          <w:rStyle w:val="Heading3Char"/>
          <w:rFonts w:ascii="Sylfaen" w:hAnsi="Sylfaen" w:cs="Sylfaen"/>
          <w:bCs w:val="0"/>
        </w:rPr>
      </w:pPr>
    </w:p>
    <w:p w:rsidR="00F751DC" w:rsidRPr="009B4A65" w:rsidRDefault="00F751DC" w:rsidP="00F751DC">
      <w:pPr>
        <w:jc w:val="both"/>
        <w:rPr>
          <w:rStyle w:val="Heading3Char"/>
          <w:rFonts w:ascii="Sylfaen" w:hAnsi="Sylfaen" w:cs="Sylfaen"/>
          <w:bCs w:val="0"/>
        </w:rPr>
      </w:pPr>
      <w:bookmarkStart w:id="20" w:name="_Toc161578032"/>
      <w:proofErr w:type="spellStart"/>
      <w:r w:rsidRPr="009B4A65">
        <w:rPr>
          <w:rStyle w:val="Heading3Char"/>
          <w:rFonts w:ascii="Sylfaen" w:hAnsi="Sylfaen" w:cs="Sylfaen"/>
        </w:rPr>
        <w:t>ბიუჯეტის</w:t>
      </w:r>
      <w:proofErr w:type="spellEnd"/>
      <w:r w:rsidRPr="009B4A65">
        <w:rPr>
          <w:rStyle w:val="Heading3Char"/>
          <w:rFonts w:ascii="Sylfaen" w:hAnsi="Sylfaen" w:cs="Sylfaen"/>
        </w:rPr>
        <w:t xml:space="preserve"> </w:t>
      </w:r>
      <w:proofErr w:type="spellStart"/>
      <w:r w:rsidRPr="009B4A65">
        <w:rPr>
          <w:rStyle w:val="Heading3Char"/>
          <w:rFonts w:ascii="Sylfaen" w:hAnsi="Sylfaen" w:cs="Sylfaen"/>
        </w:rPr>
        <w:t>გადასახდელები</w:t>
      </w:r>
      <w:proofErr w:type="spellEnd"/>
      <w:r w:rsidRPr="009B4A65">
        <w:rPr>
          <w:rStyle w:val="Heading3Char"/>
          <w:rFonts w:ascii="Sylfaen" w:hAnsi="Sylfaen" w:cs="Sylfaen"/>
        </w:rPr>
        <w:t xml:space="preserve"> </w:t>
      </w:r>
      <w:proofErr w:type="spellStart"/>
      <w:r w:rsidRPr="009B4A65">
        <w:rPr>
          <w:rStyle w:val="Heading3Char"/>
          <w:rFonts w:ascii="Sylfaen" w:hAnsi="Sylfaen" w:cs="Sylfaen"/>
        </w:rPr>
        <w:t>საბიუჯეტო</w:t>
      </w:r>
      <w:proofErr w:type="spellEnd"/>
      <w:r w:rsidRPr="009B4A65">
        <w:rPr>
          <w:rStyle w:val="Heading3Char"/>
          <w:rFonts w:ascii="Sylfaen" w:hAnsi="Sylfaen" w:cs="Sylfaen"/>
        </w:rPr>
        <w:t xml:space="preserve"> </w:t>
      </w:r>
      <w:proofErr w:type="spellStart"/>
      <w:r w:rsidRPr="009B4A65">
        <w:rPr>
          <w:rStyle w:val="Heading3Char"/>
          <w:rFonts w:ascii="Sylfaen" w:hAnsi="Sylfaen" w:cs="Sylfaen"/>
        </w:rPr>
        <w:t>კლასიფიკაციის</w:t>
      </w:r>
      <w:proofErr w:type="spellEnd"/>
      <w:r w:rsidRPr="009B4A65">
        <w:rPr>
          <w:rStyle w:val="Heading3Char"/>
          <w:rFonts w:ascii="Sylfaen" w:hAnsi="Sylfaen" w:cs="Sylfaen"/>
        </w:rPr>
        <w:t xml:space="preserve"> </w:t>
      </w:r>
      <w:proofErr w:type="spellStart"/>
      <w:r w:rsidRPr="009B4A65">
        <w:rPr>
          <w:rStyle w:val="Heading3Char"/>
          <w:rFonts w:ascii="Sylfaen" w:hAnsi="Sylfaen" w:cs="Sylfaen"/>
        </w:rPr>
        <w:t>მიხედვით</w:t>
      </w:r>
      <w:bookmarkEnd w:id="17"/>
      <w:bookmarkEnd w:id="18"/>
      <w:bookmarkEnd w:id="19"/>
      <w:bookmarkEnd w:id="20"/>
      <w:proofErr w:type="spellEnd"/>
    </w:p>
    <w:p w:rsidR="00F751DC" w:rsidRDefault="00F751DC" w:rsidP="00F751DC">
      <w:pPr>
        <w:jc w:val="both"/>
        <w:rPr>
          <w:rFonts w:ascii="Sylfaen" w:hAnsi="Sylfaen"/>
          <w:lang w:val="ka-GE"/>
        </w:rPr>
      </w:pPr>
      <w:r w:rsidRPr="00BB4C92">
        <w:rPr>
          <w:rFonts w:ascii="Sylfaen" w:hAnsi="Sylfaen"/>
          <w:lang w:val="ka-GE"/>
        </w:rPr>
        <w:t>202</w:t>
      </w:r>
      <w:r>
        <w:rPr>
          <w:rFonts w:ascii="Sylfaen" w:hAnsi="Sylfaen"/>
          <w:lang w:val="ka-GE"/>
        </w:rPr>
        <w:t>3</w:t>
      </w:r>
      <w:r w:rsidRPr="00BB4C92">
        <w:rPr>
          <w:rFonts w:ascii="Sylfaen" w:hAnsi="Sylfaen"/>
          <w:lang w:val="ka-GE"/>
        </w:rPr>
        <w:t>-202</w:t>
      </w:r>
      <w:r>
        <w:rPr>
          <w:rFonts w:ascii="Sylfaen" w:hAnsi="Sylfaen"/>
          <w:lang w:val="ka-GE"/>
        </w:rPr>
        <w:t>5</w:t>
      </w:r>
      <w:r w:rsidRPr="00BB4C92">
        <w:rPr>
          <w:rFonts w:ascii="Sylfaen" w:hAnsi="Sylfaen"/>
          <w:lang w:val="ka-GE"/>
        </w:rPr>
        <w:t xml:space="preserve"> წლების მიხედვით </w:t>
      </w:r>
      <w:r>
        <w:rPr>
          <w:rFonts w:ascii="Sylfaen" w:hAnsi="Sylfaen"/>
          <w:lang w:val="ka-GE"/>
        </w:rPr>
        <w:t>ლენტეხის</w:t>
      </w:r>
      <w:r w:rsidRPr="00BB4C92">
        <w:rPr>
          <w:rFonts w:ascii="Sylfaen" w:hAnsi="Sylfaen"/>
          <w:lang w:val="ka-GE"/>
        </w:rPr>
        <w:t xml:space="preserve"> მუნიციპალიტეტის ბიუჯეტიდან ჯამში დაიხარჯა </w:t>
      </w:r>
      <w:r>
        <w:rPr>
          <w:rFonts w:ascii="Sylfaen" w:hAnsi="Sylfaen"/>
          <w:lang w:val="ka-GE"/>
        </w:rPr>
        <w:t>53,172,0</w:t>
      </w:r>
      <w:r w:rsidRPr="00BB4C92">
        <w:rPr>
          <w:rFonts w:ascii="Sylfaen" w:hAnsi="Sylfaen"/>
          <w:lang w:val="ka-GE"/>
        </w:rPr>
        <w:t xml:space="preserve"> ათასი ლარი. ამ ხარჯების სტრუქტურა საბიუჯეტო კლასიფიკაციის მიხედვით მოცემულია</w:t>
      </w:r>
      <w:r>
        <w:rPr>
          <w:rFonts w:ascii="Sylfaen" w:hAnsi="Sylfaen"/>
          <w:lang w:val="ka-GE"/>
        </w:rPr>
        <w:t xml:space="preserve"> #19</w:t>
      </w:r>
      <w:r w:rsidRPr="00BB4C92">
        <w:rPr>
          <w:rFonts w:ascii="Sylfaen" w:hAnsi="Sylfaen"/>
          <w:lang w:val="ka-GE"/>
        </w:rPr>
        <w:t>-ზე და</w:t>
      </w:r>
      <w:r>
        <w:rPr>
          <w:rFonts w:ascii="Sylfaen" w:hAnsi="Sylfaen"/>
          <w:lang w:val="ka-GE"/>
        </w:rPr>
        <w:t xml:space="preserve"> #20</w:t>
      </w:r>
      <w:r w:rsidRPr="00BB4C92">
        <w:rPr>
          <w:rFonts w:ascii="Sylfaen" w:hAnsi="Sylfaen"/>
          <w:lang w:val="ka-GE"/>
        </w:rPr>
        <w:t xml:space="preserve"> გრაფიკებზე:</w:t>
      </w:r>
    </w:p>
    <w:p w:rsidR="00F751DC" w:rsidRDefault="00F751DC" w:rsidP="00F751DC">
      <w:pPr>
        <w:jc w:val="both"/>
        <w:rPr>
          <w:rFonts w:ascii="Sylfaen" w:hAnsi="Sylfaen"/>
          <w:lang w:val="ka-GE"/>
        </w:rPr>
      </w:pPr>
    </w:p>
    <w:p w:rsidR="00F751DC" w:rsidRPr="00BB4C92" w:rsidRDefault="00F751DC" w:rsidP="00F751DC">
      <w:pPr>
        <w:jc w:val="both"/>
        <w:rPr>
          <w:rFonts w:ascii="Sylfaen" w:hAnsi="Sylfaen"/>
          <w:lang w:val="ka-GE"/>
        </w:rPr>
      </w:pPr>
    </w:p>
    <w:p w:rsidR="00F751DC" w:rsidRDefault="00F751DC" w:rsidP="00F751DC">
      <w:pPr>
        <w:ind w:left="6480" w:firstLine="720"/>
        <w:rPr>
          <w:rFonts w:ascii="Sylfaen" w:hAnsi="Sylfaen" w:cs="Sylfaen"/>
          <w:i/>
          <w:sz w:val="18"/>
          <w:u w:val="single"/>
          <w:lang w:val="ka-GE"/>
        </w:rPr>
      </w:pPr>
      <w:r w:rsidRPr="00E95B72">
        <w:rPr>
          <w:rFonts w:ascii="Sylfaen" w:hAnsi="Sylfaen" w:cs="Sylfaen"/>
          <w:i/>
          <w:sz w:val="18"/>
          <w:u w:val="single"/>
          <w:lang w:val="ka-GE"/>
        </w:rPr>
        <w:t>გრაფიკი #</w:t>
      </w:r>
      <w:r>
        <w:rPr>
          <w:rFonts w:ascii="Sylfaen" w:hAnsi="Sylfaen" w:cs="Sylfaen"/>
          <w:i/>
          <w:sz w:val="18"/>
          <w:u w:val="single"/>
          <w:lang w:val="ka-GE"/>
        </w:rPr>
        <w:t>17</w:t>
      </w:r>
    </w:p>
    <w:p w:rsidR="00F751DC" w:rsidRDefault="00F751DC" w:rsidP="00F751DC">
      <w:pPr>
        <w:rPr>
          <w:rFonts w:ascii="Sylfaen" w:hAnsi="Sylfaen" w:cs="Sylfaen"/>
          <w:i/>
          <w:sz w:val="18"/>
          <w:u w:val="single"/>
          <w:lang w:val="ka-GE"/>
        </w:rPr>
      </w:pPr>
      <w:r>
        <w:rPr>
          <w:rFonts w:ascii="Sylfaen" w:hAnsi="Sylfaen" w:cs="Sylfaen"/>
          <w:i/>
          <w:noProof/>
          <w:sz w:val="18"/>
          <w:u w:val="single"/>
        </w:rPr>
        <w:lastRenderedPageBreak/>
        <w:drawing>
          <wp:inline distT="0" distB="0" distL="0" distR="0" wp14:anchorId="792D36DA" wp14:editId="569E5310">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751DC" w:rsidRDefault="00F751DC" w:rsidP="00F751DC">
      <w:pPr>
        <w:jc w:val="both"/>
        <w:rPr>
          <w:rFonts w:ascii="Sylfaen" w:hAnsi="Sylfaen"/>
          <w:lang w:val="ka-GE"/>
        </w:rPr>
      </w:pPr>
      <w:r w:rsidRPr="007D0989">
        <w:rPr>
          <w:rFonts w:ascii="Sylfaen" w:hAnsi="Sylfaen"/>
          <w:lang w:val="ka-GE"/>
        </w:rPr>
        <w:t xml:space="preserve">როგორც გრაფიკებიდან ჩანს </w:t>
      </w:r>
      <w:r>
        <w:rPr>
          <w:rFonts w:ascii="Sylfaen" w:hAnsi="Sylfaen"/>
          <w:lang w:val="ka-GE"/>
        </w:rPr>
        <w:t>ლენტეხის</w:t>
      </w:r>
      <w:r w:rsidRPr="007D0989">
        <w:rPr>
          <w:rFonts w:ascii="Sylfaen" w:hAnsi="Sylfaen"/>
          <w:lang w:val="ka-GE"/>
        </w:rPr>
        <w:t xml:space="preserve"> მუნიციპალიტეტის ბოლო </w:t>
      </w:r>
      <w:r>
        <w:rPr>
          <w:rFonts w:ascii="Sylfaen" w:hAnsi="Sylfaen"/>
          <w:lang w:val="ka-GE"/>
        </w:rPr>
        <w:t>3</w:t>
      </w:r>
      <w:r w:rsidRPr="007D0989">
        <w:rPr>
          <w:rFonts w:ascii="Sylfaen" w:hAnsi="Sylfaen"/>
          <w:lang w:val="ka-GE"/>
        </w:rPr>
        <w:t xml:space="preserve"> წლის  ბიუჯეტის ხარჯების </w:t>
      </w:r>
      <w:r>
        <w:rPr>
          <w:rFonts w:ascii="Sylfaen" w:hAnsi="Sylfaen"/>
          <w:lang w:val="ka-GE"/>
        </w:rPr>
        <w:t xml:space="preserve">46 </w:t>
      </w:r>
      <w:r w:rsidRPr="007D0989">
        <w:rPr>
          <w:rFonts w:ascii="Sylfaen" w:hAnsi="Sylfaen"/>
          <w:lang w:val="ka-GE"/>
        </w:rPr>
        <w:t>% (</w:t>
      </w:r>
      <w:r>
        <w:rPr>
          <w:rFonts w:ascii="Sylfaen" w:hAnsi="Sylfaen"/>
          <w:lang w:val="ka-GE"/>
        </w:rPr>
        <w:t>25,4</w:t>
      </w:r>
      <w:r w:rsidRPr="007D0989">
        <w:rPr>
          <w:rFonts w:ascii="Sylfaen" w:hAnsi="Sylfaen"/>
          <w:lang w:val="ka-GE"/>
        </w:rPr>
        <w:t xml:space="preserve"> მლნ ლარი) კლასიფიცირდება არაფინანსური აქტივების ზრდის მუხლით. </w:t>
      </w:r>
    </w:p>
    <w:p w:rsidR="00F751DC" w:rsidRPr="007D0989" w:rsidRDefault="00F751DC" w:rsidP="00F751DC">
      <w:pPr>
        <w:jc w:val="both"/>
        <w:rPr>
          <w:rFonts w:ascii="Sylfaen" w:hAnsi="Sylfaen"/>
          <w:lang w:val="ka-GE"/>
        </w:rPr>
      </w:pPr>
      <w:r w:rsidRPr="00F069AA">
        <w:rPr>
          <w:rFonts w:ascii="Sylfaen" w:hAnsi="Sylfaen"/>
          <w:lang w:val="ka-GE"/>
        </w:rPr>
        <w:t xml:space="preserve">საბიუჯეტო კლასიფიკაციის მიხედვით სიდიდით მეორე ბოლო 3 წლის მიხედვით არის </w:t>
      </w:r>
      <w:r>
        <w:rPr>
          <w:rFonts w:ascii="Sylfaen" w:hAnsi="Sylfaen"/>
          <w:lang w:val="ka-GE"/>
        </w:rPr>
        <w:t>სუბსიდიის</w:t>
      </w:r>
      <w:r w:rsidRPr="00F069AA">
        <w:rPr>
          <w:rFonts w:ascii="Sylfaen" w:hAnsi="Sylfaen"/>
          <w:lang w:val="ka-GE"/>
        </w:rPr>
        <w:t xml:space="preserve"> მუხლი. ჯამში, ეკონომიკური კლასიფიკაციის ამ მუხლით კლასიფიცირდება </w:t>
      </w:r>
      <w:r>
        <w:rPr>
          <w:rFonts w:ascii="Sylfaen" w:hAnsi="Sylfaen"/>
          <w:lang w:val="ka-GE"/>
        </w:rPr>
        <w:t>11,6</w:t>
      </w:r>
      <w:r w:rsidRPr="00F069AA">
        <w:rPr>
          <w:rFonts w:ascii="Sylfaen" w:hAnsi="Sylfaen"/>
          <w:lang w:val="ka-GE"/>
        </w:rPr>
        <w:t xml:space="preserve"> მლნ ლარი (მთლიანი გადასახდელების</w:t>
      </w:r>
      <w:r>
        <w:rPr>
          <w:rFonts w:ascii="Sylfaen" w:hAnsi="Sylfaen"/>
          <w:lang w:val="ka-GE"/>
        </w:rPr>
        <w:t xml:space="preserve"> 22 </w:t>
      </w:r>
      <w:r w:rsidRPr="00F069AA">
        <w:rPr>
          <w:rFonts w:ascii="Sylfaen" w:hAnsi="Sylfaen"/>
          <w:lang w:val="ka-GE"/>
        </w:rPr>
        <w:t>%).</w:t>
      </w:r>
    </w:p>
    <w:p w:rsidR="00F751DC" w:rsidRPr="007D0989" w:rsidRDefault="00F751DC" w:rsidP="00F751DC">
      <w:pPr>
        <w:jc w:val="both"/>
        <w:rPr>
          <w:rFonts w:ascii="Sylfaen" w:hAnsi="Sylfaen"/>
          <w:lang w:val="ka-GE"/>
        </w:rPr>
      </w:pPr>
      <w:r w:rsidRPr="007D0989">
        <w:rPr>
          <w:rFonts w:ascii="Sylfaen" w:hAnsi="Sylfaen"/>
          <w:lang w:val="ka-GE"/>
        </w:rPr>
        <w:t xml:space="preserve">საბიუჯეტო კლასიფიკაციის მიხედვით სიდიდით </w:t>
      </w:r>
      <w:r>
        <w:rPr>
          <w:rFonts w:ascii="Sylfaen" w:hAnsi="Sylfaen"/>
          <w:lang w:val="ka-GE"/>
        </w:rPr>
        <w:t xml:space="preserve">მესამე </w:t>
      </w:r>
      <w:r w:rsidRPr="007D0989">
        <w:rPr>
          <w:rFonts w:ascii="Sylfaen" w:hAnsi="Sylfaen"/>
          <w:lang w:val="ka-GE"/>
        </w:rPr>
        <w:t xml:space="preserve">ბოლო </w:t>
      </w:r>
      <w:r>
        <w:rPr>
          <w:rFonts w:ascii="Sylfaen" w:hAnsi="Sylfaen"/>
          <w:lang w:val="ka-GE"/>
        </w:rPr>
        <w:t>3</w:t>
      </w:r>
      <w:r w:rsidRPr="007D0989">
        <w:rPr>
          <w:rFonts w:ascii="Sylfaen" w:hAnsi="Sylfaen"/>
          <w:lang w:val="ka-GE"/>
        </w:rPr>
        <w:t xml:space="preserve"> წლის მიხედვით არის შრომის ანაზრაურების მუხლი. ჯამში, ეკონომიკური კლასიფიკაციის ამ მუხლით კლასიფიცირდება </w:t>
      </w:r>
      <w:r>
        <w:rPr>
          <w:rFonts w:ascii="Sylfaen" w:hAnsi="Sylfaen"/>
          <w:lang w:val="ka-GE"/>
        </w:rPr>
        <w:t>8,0</w:t>
      </w:r>
      <w:r w:rsidRPr="007D0989">
        <w:rPr>
          <w:rFonts w:ascii="Sylfaen" w:hAnsi="Sylfaen"/>
          <w:lang w:val="ka-GE"/>
        </w:rPr>
        <w:t xml:space="preserve"> მლნ ლარი (მთლიანი გადასახდელების </w:t>
      </w:r>
      <w:r>
        <w:rPr>
          <w:rFonts w:ascii="Sylfaen" w:hAnsi="Sylfaen"/>
          <w:lang w:val="ka-GE"/>
        </w:rPr>
        <w:t xml:space="preserve">15 </w:t>
      </w:r>
      <w:r w:rsidRPr="007D0989">
        <w:rPr>
          <w:rFonts w:ascii="Sylfaen" w:hAnsi="Sylfaen"/>
          <w:lang w:val="ka-GE"/>
        </w:rPr>
        <w:t xml:space="preserve">%). </w:t>
      </w:r>
    </w:p>
    <w:p w:rsidR="00F751DC" w:rsidRPr="007D0989" w:rsidRDefault="00F751DC" w:rsidP="00F751DC">
      <w:pPr>
        <w:jc w:val="both"/>
        <w:rPr>
          <w:rFonts w:ascii="Sylfaen" w:hAnsi="Sylfaen"/>
          <w:lang w:val="ka-GE"/>
        </w:rPr>
      </w:pPr>
      <w:r w:rsidRPr="007D0989">
        <w:rPr>
          <w:rFonts w:ascii="Sylfaen" w:hAnsi="Sylfaen"/>
          <w:lang w:val="ka-GE"/>
        </w:rPr>
        <w:t xml:space="preserve">შემდეგ მოდის საბიუჯეტო კლასიფიკაციის </w:t>
      </w:r>
      <w:r>
        <w:rPr>
          <w:rFonts w:ascii="Sylfaen" w:hAnsi="Sylfaen"/>
          <w:lang w:val="ka-GE"/>
        </w:rPr>
        <w:t>საქონელი და მომსახურების</w:t>
      </w:r>
      <w:r w:rsidRPr="007D0989">
        <w:rPr>
          <w:rFonts w:ascii="Sylfaen" w:hAnsi="Sylfaen"/>
          <w:lang w:val="ka-GE"/>
        </w:rPr>
        <w:t xml:space="preserve"> მუხლი საიდანაც ბოლო </w:t>
      </w:r>
      <w:r>
        <w:rPr>
          <w:rFonts w:ascii="Sylfaen" w:hAnsi="Sylfaen"/>
          <w:lang w:val="ka-GE"/>
        </w:rPr>
        <w:t>3</w:t>
      </w:r>
      <w:r w:rsidRPr="007D0989">
        <w:rPr>
          <w:rFonts w:ascii="Sylfaen" w:hAnsi="Sylfaen"/>
          <w:lang w:val="ka-GE"/>
        </w:rPr>
        <w:t xml:space="preserve"> წლის მიხედვით ჯამში </w:t>
      </w:r>
      <w:r>
        <w:rPr>
          <w:rFonts w:ascii="Sylfaen" w:hAnsi="Sylfaen"/>
          <w:lang w:val="ka-GE"/>
        </w:rPr>
        <w:t>დაიხარჯ</w:t>
      </w:r>
      <w:r w:rsidRPr="007D0989">
        <w:rPr>
          <w:rFonts w:ascii="Sylfaen" w:hAnsi="Sylfaen"/>
          <w:lang w:val="ka-GE"/>
        </w:rPr>
        <w:t xml:space="preserve">ა </w:t>
      </w:r>
      <w:r>
        <w:rPr>
          <w:rFonts w:ascii="Sylfaen" w:hAnsi="Sylfaen"/>
          <w:lang w:val="ka-GE"/>
        </w:rPr>
        <w:t>6,9</w:t>
      </w:r>
      <w:r w:rsidRPr="007D0989">
        <w:rPr>
          <w:rFonts w:ascii="Sylfaen" w:hAnsi="Sylfaen"/>
          <w:lang w:val="ka-GE"/>
        </w:rPr>
        <w:t xml:space="preserve"> მლნ ლარი, რაც მთლიანი ასიგნებების</w:t>
      </w:r>
      <w:r>
        <w:rPr>
          <w:rFonts w:ascii="Sylfaen" w:hAnsi="Sylfaen"/>
          <w:lang w:val="ka-GE"/>
        </w:rPr>
        <w:t xml:space="preserve"> 1 </w:t>
      </w:r>
      <w:r w:rsidRPr="007D0989">
        <w:rPr>
          <w:rFonts w:ascii="Sylfaen" w:hAnsi="Sylfaen"/>
          <w:lang w:val="ka-GE"/>
        </w:rPr>
        <w:t xml:space="preserve">%-ია და ა.შ. </w:t>
      </w:r>
    </w:p>
    <w:p w:rsidR="00F751DC" w:rsidRPr="007D0989" w:rsidRDefault="00F751DC" w:rsidP="00F751DC">
      <w:pPr>
        <w:rPr>
          <w:rFonts w:ascii="Sylfaen" w:hAnsi="Sylfaen"/>
          <w:i/>
          <w:sz w:val="18"/>
          <w:u w:val="single"/>
          <w:lang w:val="ka-GE"/>
        </w:rPr>
      </w:pPr>
    </w:p>
    <w:p w:rsidR="00F751DC" w:rsidRDefault="00F751DC" w:rsidP="00F751DC">
      <w:pPr>
        <w:ind w:firstLine="720"/>
        <w:rPr>
          <w:rFonts w:ascii="Sylfaen" w:hAnsi="Sylfaen" w:cs="Sylfaen"/>
          <w:i/>
          <w:sz w:val="18"/>
          <w:u w:val="single"/>
          <w:lang w:val="ka-GE"/>
        </w:rPr>
      </w:pPr>
    </w:p>
    <w:p w:rsidR="00F751DC" w:rsidRDefault="00F751DC" w:rsidP="00F751DC">
      <w:pPr>
        <w:ind w:firstLine="720"/>
        <w:jc w:val="both"/>
        <w:rPr>
          <w:rFonts w:ascii="Sylfaen" w:hAnsi="Sylfaen" w:cs="Sylfaen"/>
          <w:lang w:val="ka-GE"/>
        </w:rPr>
      </w:pPr>
    </w:p>
    <w:p w:rsidR="00245DB9" w:rsidRDefault="00245DB9"/>
    <w:sectPr w:rsidR="00245DB9" w:rsidSect="00726E7D">
      <w:footerReference w:type="default" r:id="rId26"/>
      <w:pgSz w:w="12240" w:h="15840"/>
      <w:pgMar w:top="1440" w:right="135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61" w:rsidRDefault="00EE6B61" w:rsidP="00F751DC">
      <w:pPr>
        <w:spacing w:after="0" w:line="240" w:lineRule="auto"/>
      </w:pPr>
      <w:r>
        <w:separator/>
      </w:r>
    </w:p>
  </w:endnote>
  <w:endnote w:type="continuationSeparator" w:id="0">
    <w:p w:rsidR="00EE6B61" w:rsidRDefault="00EE6B61" w:rsidP="00F7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CYR">
    <w:altName w:val="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0"/>
      <w:gridCol w:w="8470"/>
    </w:tblGrid>
    <w:tr w:rsidR="00B17B3A">
      <w:tc>
        <w:tcPr>
          <w:tcW w:w="918" w:type="dxa"/>
        </w:tcPr>
        <w:p w:rsidR="00B17B3A" w:rsidRDefault="00D06DE6">
          <w:pPr>
            <w:pStyle w:val="Footer"/>
            <w:jc w:val="right"/>
            <w:rPr>
              <w:b/>
              <w:color w:val="5B9BD5" w:themeColor="accent1"/>
              <w:sz w:val="32"/>
              <w:szCs w:val="32"/>
            </w:rPr>
          </w:pPr>
          <w:r w:rsidRPr="00CB22AA">
            <w:rPr>
              <w:sz w:val="20"/>
            </w:rPr>
            <w:fldChar w:fldCharType="begin"/>
          </w:r>
          <w:r w:rsidRPr="00CB22AA">
            <w:rPr>
              <w:sz w:val="20"/>
            </w:rPr>
            <w:instrText xml:space="preserve"> PAGE   \* MERGEFORMAT </w:instrText>
          </w:r>
          <w:r w:rsidRPr="00CB22AA">
            <w:rPr>
              <w:sz w:val="20"/>
            </w:rPr>
            <w:fldChar w:fldCharType="separate"/>
          </w:r>
          <w:r w:rsidR="000016D6" w:rsidRPr="000016D6">
            <w:rPr>
              <w:b/>
              <w:noProof/>
              <w:color w:val="5B9BD5" w:themeColor="accent1"/>
              <w:sz w:val="28"/>
              <w:szCs w:val="32"/>
            </w:rPr>
            <w:t>20</w:t>
          </w:r>
          <w:r w:rsidRPr="00CB22AA">
            <w:rPr>
              <w:sz w:val="20"/>
            </w:rPr>
            <w:fldChar w:fldCharType="end"/>
          </w:r>
        </w:p>
      </w:tc>
      <w:tc>
        <w:tcPr>
          <w:tcW w:w="7938" w:type="dxa"/>
        </w:tcPr>
        <w:p w:rsidR="00B17B3A" w:rsidRPr="00A57AE7" w:rsidRDefault="00D06DE6" w:rsidP="00346227">
          <w:pPr>
            <w:pStyle w:val="Footer"/>
            <w:rPr>
              <w:rFonts w:ascii="Sylfaen" w:hAnsi="Sylfaen"/>
              <w:lang w:val="ka-GE"/>
            </w:rPr>
          </w:pPr>
          <w:r>
            <w:rPr>
              <w:rFonts w:ascii="Sylfaen" w:hAnsi="Sylfaen"/>
              <w:sz w:val="16"/>
              <w:lang w:val="ka-GE"/>
            </w:rPr>
            <w:t xml:space="preserve">ლენტეხის </w:t>
          </w:r>
          <w:r w:rsidRPr="004F0401">
            <w:rPr>
              <w:rFonts w:ascii="Sylfaen" w:hAnsi="Sylfaen"/>
              <w:sz w:val="16"/>
              <w:lang w:val="ka-GE"/>
            </w:rPr>
            <w:t>მუნიციპალიტეტის 202</w:t>
          </w:r>
          <w:r>
            <w:rPr>
              <w:rFonts w:ascii="Sylfaen" w:hAnsi="Sylfaen"/>
              <w:sz w:val="16"/>
            </w:rPr>
            <w:t xml:space="preserve">5 </w:t>
          </w:r>
          <w:r w:rsidRPr="004F0401">
            <w:rPr>
              <w:rFonts w:ascii="Sylfaen" w:hAnsi="Sylfaen"/>
              <w:sz w:val="16"/>
              <w:lang w:val="ka-GE"/>
            </w:rPr>
            <w:t xml:space="preserve">წლის ბიუჯეტის </w:t>
          </w:r>
          <w:r>
            <w:rPr>
              <w:rFonts w:ascii="Sylfaen" w:hAnsi="Sylfaen"/>
              <w:sz w:val="16"/>
              <w:lang w:val="ka-GE"/>
            </w:rPr>
            <w:t xml:space="preserve">შესრულება </w:t>
          </w:r>
          <w:r w:rsidRPr="004F0401">
            <w:rPr>
              <w:rFonts w:ascii="Sylfaen" w:hAnsi="Sylfaen"/>
              <w:sz w:val="16"/>
              <w:lang w:val="ka-GE"/>
            </w:rPr>
            <w:t>მოქალაქის გზამკვლევი</w:t>
          </w:r>
        </w:p>
      </w:tc>
    </w:tr>
  </w:tbl>
  <w:p w:rsidR="00B17B3A" w:rsidRDefault="00EE6B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61" w:rsidRDefault="00EE6B61" w:rsidP="00F751DC">
      <w:pPr>
        <w:spacing w:after="0" w:line="240" w:lineRule="auto"/>
      </w:pPr>
      <w:r>
        <w:separator/>
      </w:r>
    </w:p>
  </w:footnote>
  <w:footnote w:type="continuationSeparator" w:id="0">
    <w:p w:rsidR="00EE6B61" w:rsidRDefault="00EE6B61" w:rsidP="00F75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FB2"/>
    <w:multiLevelType w:val="hybridMultilevel"/>
    <w:tmpl w:val="596E2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60B12"/>
    <w:multiLevelType w:val="hybridMultilevel"/>
    <w:tmpl w:val="CE52D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81EF3"/>
    <w:multiLevelType w:val="hybridMultilevel"/>
    <w:tmpl w:val="1EFCFB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C5E8E"/>
    <w:multiLevelType w:val="hybridMultilevel"/>
    <w:tmpl w:val="62EA2E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7585E"/>
    <w:multiLevelType w:val="hybridMultilevel"/>
    <w:tmpl w:val="B914B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64692"/>
    <w:multiLevelType w:val="hybridMultilevel"/>
    <w:tmpl w:val="5036C1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804B3"/>
    <w:multiLevelType w:val="hybridMultilevel"/>
    <w:tmpl w:val="7846A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9585D"/>
    <w:multiLevelType w:val="hybridMultilevel"/>
    <w:tmpl w:val="62663A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B5245"/>
    <w:multiLevelType w:val="hybridMultilevel"/>
    <w:tmpl w:val="B6101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57808"/>
    <w:multiLevelType w:val="hybridMultilevel"/>
    <w:tmpl w:val="224E5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D4017"/>
    <w:multiLevelType w:val="hybridMultilevel"/>
    <w:tmpl w:val="9AA41CA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754824B2"/>
    <w:multiLevelType w:val="hybridMultilevel"/>
    <w:tmpl w:val="FB881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20A06"/>
    <w:multiLevelType w:val="hybridMultilevel"/>
    <w:tmpl w:val="702E11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6"/>
  </w:num>
  <w:num w:numId="5">
    <w:abstractNumId w:val="5"/>
  </w:num>
  <w:num w:numId="6">
    <w:abstractNumId w:val="0"/>
  </w:num>
  <w:num w:numId="7">
    <w:abstractNumId w:val="2"/>
  </w:num>
  <w:num w:numId="8">
    <w:abstractNumId w:val="9"/>
  </w:num>
  <w:num w:numId="9">
    <w:abstractNumId w:val="4"/>
  </w:num>
  <w:num w:numId="10">
    <w:abstractNumId w:val="8"/>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C6"/>
    <w:rsid w:val="000016D6"/>
    <w:rsid w:val="00087437"/>
    <w:rsid w:val="000B74A2"/>
    <w:rsid w:val="001372EE"/>
    <w:rsid w:val="002224FF"/>
    <w:rsid w:val="002306F6"/>
    <w:rsid w:val="00234A64"/>
    <w:rsid w:val="00245DB9"/>
    <w:rsid w:val="004307CB"/>
    <w:rsid w:val="00456E8E"/>
    <w:rsid w:val="004A7ACF"/>
    <w:rsid w:val="00584810"/>
    <w:rsid w:val="005A7E80"/>
    <w:rsid w:val="00607511"/>
    <w:rsid w:val="00616511"/>
    <w:rsid w:val="00640B54"/>
    <w:rsid w:val="006A3E28"/>
    <w:rsid w:val="006B795C"/>
    <w:rsid w:val="006F076B"/>
    <w:rsid w:val="007221A7"/>
    <w:rsid w:val="00731870"/>
    <w:rsid w:val="00731A9E"/>
    <w:rsid w:val="00734BF4"/>
    <w:rsid w:val="0076569C"/>
    <w:rsid w:val="00784F2C"/>
    <w:rsid w:val="007F731C"/>
    <w:rsid w:val="008457B1"/>
    <w:rsid w:val="0086016F"/>
    <w:rsid w:val="00922F04"/>
    <w:rsid w:val="00964233"/>
    <w:rsid w:val="00990AFF"/>
    <w:rsid w:val="00B61FA9"/>
    <w:rsid w:val="00B749A3"/>
    <w:rsid w:val="00C07653"/>
    <w:rsid w:val="00D06DE6"/>
    <w:rsid w:val="00DA1685"/>
    <w:rsid w:val="00DE3FFD"/>
    <w:rsid w:val="00E307DB"/>
    <w:rsid w:val="00E571A7"/>
    <w:rsid w:val="00E92694"/>
    <w:rsid w:val="00EE6B61"/>
    <w:rsid w:val="00F751DC"/>
    <w:rsid w:val="00F7640C"/>
    <w:rsid w:val="00FE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A9E78-E817-445F-83C7-4957EFCD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1DC"/>
    <w:pPr>
      <w:spacing w:after="200" w:line="276" w:lineRule="auto"/>
    </w:pPr>
  </w:style>
  <w:style w:type="paragraph" w:styleId="Heading1">
    <w:name w:val="heading 1"/>
    <w:basedOn w:val="Normal"/>
    <w:next w:val="Normal"/>
    <w:link w:val="Heading1Char"/>
    <w:uiPriority w:val="9"/>
    <w:qFormat/>
    <w:rsid w:val="00F751D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751D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751D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1D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751D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751DC"/>
    <w:rPr>
      <w:rFonts w:asciiTheme="majorHAnsi" w:eastAsiaTheme="majorEastAsia" w:hAnsiTheme="majorHAnsi" w:cstheme="majorBidi"/>
      <w:b/>
      <w:bCs/>
      <w:color w:val="5B9BD5" w:themeColor="accent1"/>
    </w:rPr>
  </w:style>
  <w:style w:type="paragraph" w:styleId="ListParagraph">
    <w:name w:val="List Paragraph"/>
    <w:basedOn w:val="Normal"/>
    <w:link w:val="ListParagraphChar"/>
    <w:uiPriority w:val="34"/>
    <w:qFormat/>
    <w:rsid w:val="00F751DC"/>
    <w:pPr>
      <w:ind w:left="720"/>
      <w:contextualSpacing/>
    </w:pPr>
  </w:style>
  <w:style w:type="character" w:styleId="Hyperlink">
    <w:name w:val="Hyperlink"/>
    <w:basedOn w:val="DefaultParagraphFont"/>
    <w:uiPriority w:val="99"/>
    <w:unhideWhenUsed/>
    <w:rsid w:val="00F751DC"/>
    <w:rPr>
      <w:color w:val="0000FF"/>
      <w:u w:val="single"/>
    </w:rPr>
  </w:style>
  <w:style w:type="paragraph" w:styleId="Footer">
    <w:name w:val="footer"/>
    <w:basedOn w:val="Normal"/>
    <w:link w:val="FooterChar"/>
    <w:uiPriority w:val="99"/>
    <w:unhideWhenUsed/>
    <w:rsid w:val="00F75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1DC"/>
  </w:style>
  <w:style w:type="paragraph" w:styleId="NoSpacing">
    <w:name w:val="No Spacing"/>
    <w:link w:val="NoSpacingChar"/>
    <w:uiPriority w:val="1"/>
    <w:qFormat/>
    <w:rsid w:val="00F751DC"/>
    <w:pPr>
      <w:spacing w:after="0" w:line="240" w:lineRule="auto"/>
    </w:pPr>
    <w:rPr>
      <w:rFonts w:eastAsiaTheme="minorEastAsia"/>
    </w:rPr>
  </w:style>
  <w:style w:type="character" w:customStyle="1" w:styleId="NoSpacingChar">
    <w:name w:val="No Spacing Char"/>
    <w:basedOn w:val="DefaultParagraphFont"/>
    <w:link w:val="NoSpacing"/>
    <w:uiPriority w:val="1"/>
    <w:rsid w:val="00F751DC"/>
    <w:rPr>
      <w:rFonts w:eastAsiaTheme="minorEastAsia"/>
    </w:rPr>
  </w:style>
  <w:style w:type="paragraph" w:styleId="TOCHeading">
    <w:name w:val="TOC Heading"/>
    <w:basedOn w:val="Heading1"/>
    <w:next w:val="Normal"/>
    <w:uiPriority w:val="39"/>
    <w:unhideWhenUsed/>
    <w:qFormat/>
    <w:rsid w:val="00F751DC"/>
    <w:pPr>
      <w:outlineLvl w:val="9"/>
    </w:pPr>
  </w:style>
  <w:style w:type="paragraph" w:styleId="TOC2">
    <w:name w:val="toc 2"/>
    <w:basedOn w:val="Normal"/>
    <w:next w:val="Normal"/>
    <w:autoRedefine/>
    <w:uiPriority w:val="39"/>
    <w:unhideWhenUsed/>
    <w:qFormat/>
    <w:rsid w:val="00F751DC"/>
    <w:pPr>
      <w:spacing w:after="100"/>
      <w:ind w:left="220"/>
    </w:pPr>
    <w:rPr>
      <w:rFonts w:eastAsiaTheme="minorEastAsia"/>
    </w:rPr>
  </w:style>
  <w:style w:type="paragraph" w:styleId="TOC1">
    <w:name w:val="toc 1"/>
    <w:basedOn w:val="Normal"/>
    <w:next w:val="Normal"/>
    <w:autoRedefine/>
    <w:uiPriority w:val="39"/>
    <w:unhideWhenUsed/>
    <w:qFormat/>
    <w:rsid w:val="00F751DC"/>
    <w:pPr>
      <w:spacing w:after="100"/>
    </w:pPr>
    <w:rPr>
      <w:rFonts w:eastAsiaTheme="minorEastAsia"/>
    </w:rPr>
  </w:style>
  <w:style w:type="paragraph" w:styleId="TOC3">
    <w:name w:val="toc 3"/>
    <w:basedOn w:val="Normal"/>
    <w:next w:val="Normal"/>
    <w:autoRedefine/>
    <w:uiPriority w:val="39"/>
    <w:unhideWhenUsed/>
    <w:qFormat/>
    <w:rsid w:val="00F751DC"/>
    <w:pPr>
      <w:spacing w:after="100"/>
      <w:ind w:left="440"/>
    </w:pPr>
    <w:rPr>
      <w:rFonts w:eastAsiaTheme="minorEastAsia"/>
    </w:rPr>
  </w:style>
  <w:style w:type="character" w:customStyle="1" w:styleId="ListParagraphChar">
    <w:name w:val="List Paragraph Char"/>
    <w:basedOn w:val="DefaultParagraphFont"/>
    <w:link w:val="ListParagraph"/>
    <w:uiPriority w:val="34"/>
    <w:locked/>
    <w:rsid w:val="00F751DC"/>
  </w:style>
  <w:style w:type="paragraph" w:styleId="Header">
    <w:name w:val="header"/>
    <w:basedOn w:val="Normal"/>
    <w:link w:val="HeaderChar"/>
    <w:uiPriority w:val="99"/>
    <w:unhideWhenUsed/>
    <w:rsid w:val="00F75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1DC"/>
  </w:style>
  <w:style w:type="table" w:customStyle="1" w:styleId="TableGrid1">
    <w:name w:val="Table Grid1"/>
    <w:basedOn w:val="TableNormal"/>
    <w:next w:val="TableGrid"/>
    <w:uiPriority w:val="39"/>
    <w:rsid w:val="004A7AC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7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A168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307D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8481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61FA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glossaryDocument" Target="glossary/document.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ka-GE" sz="900" b="1"/>
              <a:t>ლენტეხის მუნიციპალიტეტის ბიუჯეტის შემოსულობები 2023-2025 წლებში</a:t>
            </a:r>
            <a:endParaRPr lang="en-US" sz="900" b="1"/>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სულ შემოსულობები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Sheet1!$B$2:$B$5</c:f>
              <c:numCache>
                <c:formatCode>#,##0</c:formatCode>
                <c:ptCount val="4"/>
                <c:pt idx="0">
                  <c:v>20886</c:v>
                </c:pt>
                <c:pt idx="1">
                  <c:v>22529</c:v>
                </c:pt>
                <c:pt idx="2">
                  <c:v>20144</c:v>
                </c:pt>
              </c:numCache>
            </c:numRef>
          </c:val>
          <c:extLst>
            <c:ext xmlns:c16="http://schemas.microsoft.com/office/drawing/2014/chart" uri="{C3380CC4-5D6E-409C-BE32-E72D297353CC}">
              <c16:uniqueId val="{00000000-9197-41C9-899F-DBD9CDDED4DB}"/>
            </c:ext>
          </c:extLst>
        </c:ser>
        <c:ser>
          <c:idx val="1"/>
          <c:order val="1"/>
          <c:tx>
            <c:strRef>
              <c:f>Sheet1!$C$1</c:f>
              <c:strCache>
                <c:ptCount val="1"/>
                <c:pt idx="0">
                  <c:v>საკუთარი შემოსულობები</c:v>
                </c:pt>
              </c:strCache>
            </c:strRef>
          </c:tx>
          <c:spPr>
            <a:solidFill>
              <a:schemeClr val="accent2"/>
            </a:solidFill>
            <a:ln>
              <a:noFill/>
            </a:ln>
            <a:effectLst/>
          </c:spPr>
          <c:invertIfNegative val="0"/>
          <c:cat>
            <c:numRef>
              <c:f>Sheet1!$A$2:$A$5</c:f>
              <c:numCache>
                <c:formatCode>General</c:formatCode>
                <c:ptCount val="4"/>
                <c:pt idx="0">
                  <c:v>2023</c:v>
                </c:pt>
                <c:pt idx="1">
                  <c:v>2024</c:v>
                </c:pt>
                <c:pt idx="2">
                  <c:v>2025</c:v>
                </c:pt>
              </c:numCache>
            </c:numRef>
          </c:cat>
          <c:val>
            <c:numRef>
              <c:f>Sheet1!$C$2:$C$5</c:f>
              <c:numCache>
                <c:formatCode>General</c:formatCode>
                <c:ptCount val="4"/>
                <c:pt idx="0">
                  <c:v>2.4</c:v>
                </c:pt>
                <c:pt idx="1">
                  <c:v>4.4000000000000004</c:v>
                </c:pt>
                <c:pt idx="2">
                  <c:v>1.8</c:v>
                </c:pt>
              </c:numCache>
            </c:numRef>
          </c:val>
          <c:extLst>
            <c:ext xmlns:c16="http://schemas.microsoft.com/office/drawing/2014/chart" uri="{C3380CC4-5D6E-409C-BE32-E72D297353CC}">
              <c16:uniqueId val="{00000001-9197-41C9-899F-DBD9CDDED4DB}"/>
            </c:ext>
          </c:extLst>
        </c:ser>
        <c:ser>
          <c:idx val="2"/>
          <c:order val="2"/>
          <c:tx>
            <c:strRef>
              <c:f>Sheet1!$D$1</c:f>
              <c:strCache>
                <c:ptCount val="1"/>
                <c:pt idx="0">
                  <c:v>Series 3</c:v>
                </c:pt>
              </c:strCache>
            </c:strRef>
          </c:tx>
          <c:spPr>
            <a:solidFill>
              <a:schemeClr val="accent3"/>
            </a:solidFill>
            <a:ln>
              <a:noFill/>
            </a:ln>
            <a:effectLst/>
          </c:spPr>
          <c:invertIfNegative val="0"/>
          <c:cat>
            <c:numRef>
              <c:f>Sheet1!$A$2:$A$5</c:f>
              <c:numCache>
                <c:formatCode>General</c:formatCode>
                <c:ptCount val="4"/>
                <c:pt idx="0">
                  <c:v>2023</c:v>
                </c:pt>
                <c:pt idx="1">
                  <c:v>2024</c:v>
                </c:pt>
                <c:pt idx="2">
                  <c:v>2025</c:v>
                </c:pt>
              </c:numCache>
            </c:numRef>
          </c:cat>
          <c:val>
            <c:numRef>
              <c:f>Sheet1!$D$2:$D$5</c:f>
              <c:numCache>
                <c:formatCode>General</c:formatCode>
                <c:ptCount val="4"/>
                <c:pt idx="0">
                  <c:v>2</c:v>
                </c:pt>
                <c:pt idx="1">
                  <c:v>2</c:v>
                </c:pt>
                <c:pt idx="2">
                  <c:v>3</c:v>
                </c:pt>
              </c:numCache>
            </c:numRef>
          </c:val>
          <c:extLst>
            <c:ext xmlns:c16="http://schemas.microsoft.com/office/drawing/2014/chart" uri="{C3380CC4-5D6E-409C-BE32-E72D297353CC}">
              <c16:uniqueId val="{00000002-9197-41C9-899F-DBD9CDDED4DB}"/>
            </c:ext>
          </c:extLst>
        </c:ser>
        <c:dLbls>
          <c:showLegendKey val="0"/>
          <c:showVal val="0"/>
          <c:showCatName val="0"/>
          <c:showSerName val="0"/>
          <c:showPercent val="0"/>
          <c:showBubbleSize val="0"/>
        </c:dLbls>
        <c:gapWidth val="150"/>
        <c:overlap val="100"/>
        <c:axId val="1730576383"/>
        <c:axId val="1730576863"/>
      </c:barChart>
      <c:catAx>
        <c:axId val="1730576383"/>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576863"/>
        <c:crosses val="autoZero"/>
        <c:auto val="1"/>
        <c:lblAlgn val="ctr"/>
        <c:lblOffset val="100"/>
        <c:noMultiLvlLbl val="0"/>
      </c:catAx>
      <c:valAx>
        <c:axId val="17305768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ka-GE" b="1"/>
                  <a:t>ათასი ლარი </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576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ka-GE" sz="1000" b="1"/>
              <a:t>დასუფთავება და გარემოს დაცვის</a:t>
            </a:r>
            <a:r>
              <a:rPr lang="ka-GE" sz="1000" b="1" baseline="0"/>
              <a:t> პრიორიტეტის დაფინანსება 2023-2025</a:t>
            </a:r>
            <a:r>
              <a:rPr lang="ka-GE" sz="1000" b="1"/>
              <a:t> </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დასუფთავება და გარემოს დაცვა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Sheet1!$B$2:$B$4</c:f>
              <c:numCache>
                <c:formatCode>#,##0</c:formatCode>
                <c:ptCount val="3"/>
                <c:pt idx="0">
                  <c:v>406000</c:v>
                </c:pt>
                <c:pt idx="1">
                  <c:v>543800</c:v>
                </c:pt>
                <c:pt idx="2">
                  <c:v>747600</c:v>
                </c:pt>
              </c:numCache>
            </c:numRef>
          </c:val>
          <c:extLst>
            <c:ext xmlns:c16="http://schemas.microsoft.com/office/drawing/2014/chart" uri="{C3380CC4-5D6E-409C-BE32-E72D297353CC}">
              <c16:uniqueId val="{00000000-5430-4A1D-A5B2-8BC3E715472C}"/>
            </c:ext>
          </c:extLst>
        </c:ser>
        <c:dLbls>
          <c:showLegendKey val="0"/>
          <c:showVal val="0"/>
          <c:showCatName val="0"/>
          <c:showSerName val="0"/>
          <c:showPercent val="0"/>
          <c:showBubbleSize val="0"/>
        </c:dLbls>
        <c:gapWidth val="219"/>
        <c:overlap val="-27"/>
        <c:axId val="1780058159"/>
        <c:axId val="1780083119"/>
      </c:barChart>
      <c:catAx>
        <c:axId val="1780058159"/>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0083119"/>
        <c:crosses val="autoZero"/>
        <c:auto val="1"/>
        <c:lblAlgn val="ctr"/>
        <c:lblOffset val="100"/>
        <c:noMultiLvlLbl val="0"/>
      </c:catAx>
      <c:valAx>
        <c:axId val="17800831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ათასი  ლარი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0058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ka-GE" sz="1100" b="1"/>
              <a:t>დასუფთავების და გარემოს დაცვის პრიორიტეტის პროგრამები 2025 წელი</a:t>
            </a:r>
            <a:endParaRPr lang="en-US"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6F-4AC1-AB26-B8E61F7EDD1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6F-4AC1-AB26-B8E61F7EDD1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6F-4AC1-AB26-B8E61F7EDD1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6F-4AC1-AB26-B8E61F7EDD16}"/>
              </c:ext>
            </c:extLst>
          </c:dPt>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6F-4AC1-AB26-B8E61F7EDD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დასუფთავება და ნარჩენების გატანა 485,600</c:v>
                </c:pt>
                <c:pt idx="1">
                  <c:v>გარემოს დაცვისა დაბუნებრივი რესურსების აგრარული და ეკოლოგიური განვითარების ცენტრი 262,100</c:v>
                </c:pt>
              </c:strCache>
            </c:strRef>
          </c:cat>
          <c:val>
            <c:numRef>
              <c:f>Sheet1!$B$2:$B$5</c:f>
              <c:numCache>
                <c:formatCode>#,##0</c:formatCode>
                <c:ptCount val="4"/>
                <c:pt idx="0">
                  <c:v>485600</c:v>
                </c:pt>
                <c:pt idx="1">
                  <c:v>262000</c:v>
                </c:pt>
              </c:numCache>
            </c:numRef>
          </c:val>
          <c:extLst>
            <c:ext xmlns:c16="http://schemas.microsoft.com/office/drawing/2014/chart" uri="{C3380CC4-5D6E-409C-BE32-E72D297353CC}">
              <c16:uniqueId val="{00000008-AB6F-4AC1-AB26-B8E61F7EDD1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განათლების პრიორიტეტის დაფინანსება 2023-2025 წლებში </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სულ</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Sheet1!$B$2:$B$5</c:f>
              <c:numCache>
                <c:formatCode>#,##0</c:formatCode>
                <c:ptCount val="4"/>
                <c:pt idx="0">
                  <c:v>878800</c:v>
                </c:pt>
                <c:pt idx="1">
                  <c:v>1077800</c:v>
                </c:pt>
                <c:pt idx="2">
                  <c:v>1396900</c:v>
                </c:pt>
              </c:numCache>
            </c:numRef>
          </c:val>
          <c:extLst>
            <c:ext xmlns:c16="http://schemas.microsoft.com/office/drawing/2014/chart" uri="{C3380CC4-5D6E-409C-BE32-E72D297353CC}">
              <c16:uniqueId val="{00000000-892D-4EA2-B143-172356F677B9}"/>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Sheet1!$C$2:$C$5</c:f>
              <c:numCache>
                <c:formatCode>General</c:formatCode>
                <c:ptCount val="4"/>
              </c:numCache>
            </c:numRef>
          </c:val>
          <c:extLst>
            <c:ext xmlns:c16="http://schemas.microsoft.com/office/drawing/2014/chart" uri="{C3380CC4-5D6E-409C-BE32-E72D297353CC}">
              <c16:uniqueId val="{00000001-892D-4EA2-B143-172356F677B9}"/>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Sheet1!$D$2:$D$5</c:f>
              <c:numCache>
                <c:formatCode>General</c:formatCode>
                <c:ptCount val="4"/>
              </c:numCache>
            </c:numRef>
          </c:val>
          <c:extLst>
            <c:ext xmlns:c16="http://schemas.microsoft.com/office/drawing/2014/chart" uri="{C3380CC4-5D6E-409C-BE32-E72D297353CC}">
              <c16:uniqueId val="{00000002-892D-4EA2-B143-172356F677B9}"/>
            </c:ext>
          </c:extLst>
        </c:ser>
        <c:dLbls>
          <c:dLblPos val="outEnd"/>
          <c:showLegendKey val="0"/>
          <c:showVal val="1"/>
          <c:showCatName val="0"/>
          <c:showSerName val="0"/>
          <c:showPercent val="0"/>
          <c:showBubbleSize val="0"/>
        </c:dLbls>
        <c:gapWidth val="219"/>
        <c:overlap val="-27"/>
        <c:axId val="1698265087"/>
        <c:axId val="1698269407"/>
      </c:barChart>
      <c:catAx>
        <c:axId val="1698265087"/>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8269407"/>
        <c:crosses val="autoZero"/>
        <c:auto val="1"/>
        <c:lblAlgn val="ctr"/>
        <c:lblOffset val="100"/>
        <c:noMultiLvlLbl val="0"/>
      </c:catAx>
      <c:valAx>
        <c:axId val="16982694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ათასი  ლარი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8265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ka-GE" sz="1000" b="1"/>
              <a:t>კულტურა ახალგაზრდობა და სპორტული</a:t>
            </a:r>
            <a:r>
              <a:rPr lang="ka-GE" sz="1000" b="1" baseline="0"/>
              <a:t> ღონისძიებები 2023-2025 წლები</a:t>
            </a:r>
            <a:endParaRPr lang="ka-GE"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კულტურა ახალგაზრდობა და სპორტი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Sheet1!$B$2:$B$5</c:f>
              <c:numCache>
                <c:formatCode>#,##0</c:formatCode>
                <c:ptCount val="4"/>
                <c:pt idx="0">
                  <c:v>1276200</c:v>
                </c:pt>
                <c:pt idx="1">
                  <c:v>1648800</c:v>
                </c:pt>
                <c:pt idx="2">
                  <c:v>2314100</c:v>
                </c:pt>
              </c:numCache>
            </c:numRef>
          </c:val>
          <c:extLst>
            <c:ext xmlns:c16="http://schemas.microsoft.com/office/drawing/2014/chart" uri="{C3380CC4-5D6E-409C-BE32-E72D297353CC}">
              <c16:uniqueId val="{00000000-A992-4EE6-8E28-EF7404A977FB}"/>
            </c:ext>
          </c:extLst>
        </c:ser>
        <c:dLbls>
          <c:dLblPos val="outEnd"/>
          <c:showLegendKey val="0"/>
          <c:showVal val="1"/>
          <c:showCatName val="0"/>
          <c:showSerName val="0"/>
          <c:showPercent val="0"/>
          <c:showBubbleSize val="0"/>
        </c:dLbls>
        <c:gapWidth val="219"/>
        <c:overlap val="-27"/>
        <c:axId val="1698266527"/>
        <c:axId val="1698257407"/>
      </c:barChart>
      <c:catAx>
        <c:axId val="1698266527"/>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8257407"/>
        <c:crosses val="autoZero"/>
        <c:auto val="1"/>
        <c:lblAlgn val="ctr"/>
        <c:lblOffset val="100"/>
        <c:noMultiLvlLbl val="0"/>
      </c:catAx>
      <c:valAx>
        <c:axId val="16982574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ათასი  ლარი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8266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კულტურა  ახალგაზრდული და სპორტული ღონისძიებები 2025</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AB7-4746-B5A3-0CFAF2E0400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AB7-4746-B5A3-0CFAF2E0400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AB7-4746-B5A3-0CFAF2E0400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AB7-4746-B5A3-0CFAF2E0400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3"/>
                <c:pt idx="0">
                  <c:v>სპორტის განვითარების ხელშეწყობა 703,300</c:v>
                </c:pt>
                <c:pt idx="1">
                  <c:v>ახალგაზრდობის მხარდაჭერა 4,300</c:v>
                </c:pt>
                <c:pt idx="2">
                  <c:v>კულტურის განვითარების ხელშეწყობა 1,620,900</c:v>
                </c:pt>
              </c:strCache>
            </c:strRef>
          </c:cat>
          <c:val>
            <c:numRef>
              <c:f>Sheet1!$B$2:$B$5</c:f>
              <c:numCache>
                <c:formatCode>#,##0</c:formatCode>
                <c:ptCount val="4"/>
                <c:pt idx="0">
                  <c:v>703300</c:v>
                </c:pt>
                <c:pt idx="1">
                  <c:v>4300</c:v>
                </c:pt>
                <c:pt idx="2">
                  <c:v>1620900</c:v>
                </c:pt>
              </c:numCache>
            </c:numRef>
          </c:val>
          <c:extLst>
            <c:ext xmlns:c16="http://schemas.microsoft.com/office/drawing/2014/chart" uri="{C3380CC4-5D6E-409C-BE32-E72D297353CC}">
              <c16:uniqueId val="{00000008-0AB7-4746-B5A3-0CFAF2E04002}"/>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ka-GE" sz="1000" b="1"/>
              <a:t>ჯანდაცვის</a:t>
            </a:r>
            <a:r>
              <a:rPr lang="ka-GE" sz="1000" b="1" baseline="0"/>
              <a:t> და სოციალური  უზრუნვეყოფის ხარჯები 2023-2025 წლები</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ჯანმრთელობის  დაცვის სოციალური  უზრუნვეყოფის პრიორიტეტი  2023-2025 წლები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Sheet1!$B$2:$B$5</c:f>
              <c:numCache>
                <c:formatCode>#,##0</c:formatCode>
                <c:ptCount val="4"/>
                <c:pt idx="0">
                  <c:v>350100</c:v>
                </c:pt>
                <c:pt idx="1">
                  <c:v>482200</c:v>
                </c:pt>
                <c:pt idx="2">
                  <c:v>558800</c:v>
                </c:pt>
              </c:numCache>
            </c:numRef>
          </c:val>
          <c:extLst>
            <c:ext xmlns:c16="http://schemas.microsoft.com/office/drawing/2014/chart" uri="{C3380CC4-5D6E-409C-BE32-E72D297353CC}">
              <c16:uniqueId val="{00000000-52C9-4BD8-AD99-AE057BB04EEB}"/>
            </c:ext>
          </c:extLst>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Sheet1!$C$2:$C$5</c:f>
              <c:numCache>
                <c:formatCode>General</c:formatCode>
                <c:ptCount val="4"/>
              </c:numCache>
            </c:numRef>
          </c:val>
          <c:extLst>
            <c:ext xmlns:c16="http://schemas.microsoft.com/office/drawing/2014/chart" uri="{C3380CC4-5D6E-409C-BE32-E72D297353CC}">
              <c16:uniqueId val="{00000001-52C9-4BD8-AD99-AE057BB04EEB}"/>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Sheet1!$D$2:$D$5</c:f>
              <c:numCache>
                <c:formatCode>General</c:formatCode>
                <c:ptCount val="4"/>
              </c:numCache>
            </c:numRef>
          </c:val>
          <c:extLst>
            <c:ext xmlns:c16="http://schemas.microsoft.com/office/drawing/2014/chart" uri="{C3380CC4-5D6E-409C-BE32-E72D297353CC}">
              <c16:uniqueId val="{00000002-52C9-4BD8-AD99-AE057BB04EEB}"/>
            </c:ext>
          </c:extLst>
        </c:ser>
        <c:dLbls>
          <c:dLblPos val="outEnd"/>
          <c:showLegendKey val="0"/>
          <c:showVal val="1"/>
          <c:showCatName val="0"/>
          <c:showSerName val="0"/>
          <c:showPercent val="0"/>
          <c:showBubbleSize val="0"/>
        </c:dLbls>
        <c:gapWidth val="219"/>
        <c:overlap val="-27"/>
        <c:axId val="1780067759"/>
        <c:axId val="1780061039"/>
      </c:barChart>
      <c:catAx>
        <c:axId val="1780067759"/>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0061039"/>
        <c:crosses val="autoZero"/>
        <c:auto val="1"/>
        <c:lblAlgn val="ctr"/>
        <c:lblOffset val="100"/>
        <c:noMultiLvlLbl val="0"/>
      </c:catAx>
      <c:valAx>
        <c:axId val="17800610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ათასი  ლარი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0067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ჯანმრთელობის დაცვა და სოციალური უზრუნვეყოფა 2025 წელი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142-4A53-B1F8-D6E8E5CF033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142-4A53-B1F8-D6E8E5CF033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142-4A53-B1F8-D6E8E5CF033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142-4A53-B1F8-D6E8E5CF033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2"/>
                <c:pt idx="0">
                  <c:v>საზოგადოებრივი ჯანდაცვა 240,600</c:v>
                </c:pt>
                <c:pt idx="1">
                  <c:v>სოციალური უზრუნველყოფა 342,400</c:v>
                </c:pt>
              </c:strCache>
            </c:strRef>
          </c:cat>
          <c:val>
            <c:numRef>
              <c:f>Sheet1!$B$2:$B$5</c:f>
              <c:numCache>
                <c:formatCode>#,##0</c:formatCode>
                <c:ptCount val="4"/>
                <c:pt idx="0">
                  <c:v>240600</c:v>
                </c:pt>
                <c:pt idx="1">
                  <c:v>342400</c:v>
                </c:pt>
              </c:numCache>
            </c:numRef>
          </c:val>
          <c:extLst>
            <c:ext xmlns:c16="http://schemas.microsoft.com/office/drawing/2014/chart" uri="{C3380CC4-5D6E-409C-BE32-E72D297353CC}">
              <c16:uniqueId val="{00000008-F142-4A53-B1F8-D6E8E5CF033F}"/>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2962962962965E-2"/>
          <c:y val="0.27472065991751032"/>
          <c:w val="0.82407407407407407"/>
          <c:h val="0.37156824146981626"/>
        </c:manualLayout>
      </c:layout>
      <c:pie3DChart>
        <c:varyColors val="1"/>
        <c:ser>
          <c:idx val="0"/>
          <c:order val="0"/>
          <c:tx>
            <c:strRef>
              <c:f>Sheet1!$B$1</c:f>
              <c:strCache>
                <c:ptCount val="1"/>
                <c:pt idx="0">
                  <c:v>ლენტეხის მუნიციპალიტეტის ბიუჯეტის ხარჯები 2023-2025 წლებში ( ათას ლარში )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A34-4114-99DC-971C8C27836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A34-4114-99DC-971C8C27836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A34-4114-99DC-971C8C27836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A34-4114-99DC-971C8C27836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A34-4114-99DC-971C8C27836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A34-4114-99DC-971C8C27836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A34-4114-99DC-971C8C27836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A34-4114-99DC-971C8C27836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4A34-4114-99DC-971C8C27836F}"/>
              </c:ext>
            </c:extLst>
          </c:dPt>
          <c:dLbls>
            <c:spPr>
              <a:solidFill>
                <a:sysClr val="window" lastClr="FFFFFF"/>
              </a:solidFill>
              <a:ln w="6350">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Sheet1!$A$2:$A$10</c:f>
              <c:strCache>
                <c:ptCount val="9"/>
                <c:pt idx="0">
                  <c:v>სუბსიდიები 11,648,600</c:v>
                </c:pt>
                <c:pt idx="1">
                  <c:v>შრომის ანაზღაურება 8,009,200</c:v>
                </c:pt>
                <c:pt idx="2">
                  <c:v> საქონელი და მომსახურება 6,949,800</c:v>
                </c:pt>
                <c:pt idx="3">
                  <c:v>სოციალური უზრუნვეყოფა 786,400</c:v>
                </c:pt>
                <c:pt idx="4">
                  <c:v>პროცენტი 0</c:v>
                </c:pt>
                <c:pt idx="5">
                  <c:v>სხვა ხარჯები 183,800</c:v>
                </c:pt>
                <c:pt idx="6">
                  <c:v>გრანტები 29,330,900</c:v>
                </c:pt>
                <c:pt idx="7">
                  <c:v>ვალდებულებების კლება 4,800</c:v>
                </c:pt>
                <c:pt idx="8">
                  <c:v>არაფინანსური აქტივების ზრდა 25,409,600</c:v>
                </c:pt>
              </c:strCache>
            </c:strRef>
          </c:cat>
          <c:val>
            <c:numRef>
              <c:f>Sheet1!$B$2:$B$10</c:f>
              <c:numCache>
                <c:formatCode>#,##0</c:formatCode>
                <c:ptCount val="9"/>
                <c:pt idx="0">
                  <c:v>11648600</c:v>
                </c:pt>
                <c:pt idx="1">
                  <c:v>8009200</c:v>
                </c:pt>
                <c:pt idx="2">
                  <c:v>6949800</c:v>
                </c:pt>
                <c:pt idx="3">
                  <c:v>786400</c:v>
                </c:pt>
                <c:pt idx="4" formatCode="General">
                  <c:v>0</c:v>
                </c:pt>
                <c:pt idx="5">
                  <c:v>183800</c:v>
                </c:pt>
                <c:pt idx="6">
                  <c:v>29330900</c:v>
                </c:pt>
                <c:pt idx="7">
                  <c:v>4800</c:v>
                </c:pt>
                <c:pt idx="8">
                  <c:v>25409600</c:v>
                </c:pt>
              </c:numCache>
            </c:numRef>
          </c:val>
          <c:extLst>
            <c:ext xmlns:c16="http://schemas.microsoft.com/office/drawing/2014/chart" uri="{C3380CC4-5D6E-409C-BE32-E72D297353CC}">
              <c16:uniqueId val="{00000012-4A34-4114-99DC-971C8C27836F}"/>
            </c:ext>
          </c:extLst>
        </c:ser>
        <c:dLbls>
          <c:dLblPos val="bestFit"/>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ka-GE" sz="800" b="1"/>
              <a:t>ლენტეხის მუნიციპალიტეტის 2023-2025 წლების ბიუჯეტის შემოსავლების</a:t>
            </a:r>
            <a:r>
              <a:rPr lang="ka-GE" sz="800" b="1" baseline="0"/>
              <a:t> სტრუქტურა </a:t>
            </a:r>
            <a:endParaRPr lang="en-US" sz="800" b="1"/>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გადასახადები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c:v>
                </c:pt>
                <c:pt idx="1">
                  <c:v>2024</c:v>
                </c:pt>
                <c:pt idx="2">
                  <c:v>2025</c:v>
                </c:pt>
                <c:pt idx="3">
                  <c:v>Category 4</c:v>
                </c:pt>
              </c:strCache>
            </c:strRef>
          </c:cat>
          <c:val>
            <c:numRef>
              <c:f>Sheet1!$B$2:$B$5</c:f>
              <c:numCache>
                <c:formatCode>#,##0</c:formatCode>
                <c:ptCount val="4"/>
                <c:pt idx="0">
                  <c:v>6130</c:v>
                </c:pt>
                <c:pt idx="1">
                  <c:v>6834</c:v>
                </c:pt>
                <c:pt idx="2">
                  <c:v>7765</c:v>
                </c:pt>
                <c:pt idx="3" formatCode="General">
                  <c:v>4.5</c:v>
                </c:pt>
              </c:numCache>
            </c:numRef>
          </c:val>
          <c:extLst>
            <c:ext xmlns:c16="http://schemas.microsoft.com/office/drawing/2014/chart" uri="{C3380CC4-5D6E-409C-BE32-E72D297353CC}">
              <c16:uniqueId val="{00000000-DB4A-4FAB-A19B-01A7BEC434E6}"/>
            </c:ext>
          </c:extLst>
        </c:ser>
        <c:ser>
          <c:idx val="1"/>
          <c:order val="1"/>
          <c:tx>
            <c:strRef>
              <c:f>Sheet1!$C$1</c:f>
              <c:strCache>
                <c:ptCount val="1"/>
                <c:pt idx="0">
                  <c:v>გრანტი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c:v>
                </c:pt>
                <c:pt idx="1">
                  <c:v>2024</c:v>
                </c:pt>
                <c:pt idx="2">
                  <c:v>2025</c:v>
                </c:pt>
                <c:pt idx="3">
                  <c:v>Category 4</c:v>
                </c:pt>
              </c:strCache>
            </c:strRef>
          </c:cat>
          <c:val>
            <c:numRef>
              <c:f>Sheet1!$C$2:$C$5</c:f>
              <c:numCache>
                <c:formatCode>General</c:formatCode>
                <c:ptCount val="4"/>
                <c:pt idx="0" formatCode="#,##0">
                  <c:v>9305</c:v>
                </c:pt>
                <c:pt idx="1">
                  <c:v>11506</c:v>
                </c:pt>
                <c:pt idx="2" formatCode="#,##0">
                  <c:v>8519</c:v>
                </c:pt>
                <c:pt idx="3">
                  <c:v>2.8</c:v>
                </c:pt>
              </c:numCache>
            </c:numRef>
          </c:val>
          <c:extLst>
            <c:ext xmlns:c16="http://schemas.microsoft.com/office/drawing/2014/chart" uri="{C3380CC4-5D6E-409C-BE32-E72D297353CC}">
              <c16:uniqueId val="{00000001-DB4A-4FAB-A19B-01A7BEC434E6}"/>
            </c:ext>
          </c:extLst>
        </c:ser>
        <c:ser>
          <c:idx val="2"/>
          <c:order val="2"/>
          <c:tx>
            <c:strRef>
              <c:f>Sheet1!$D$1</c:f>
              <c:strCache>
                <c:ptCount val="1"/>
                <c:pt idx="0">
                  <c:v>სხვა შემოსავლები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c:v>
                </c:pt>
                <c:pt idx="1">
                  <c:v>2024</c:v>
                </c:pt>
                <c:pt idx="2">
                  <c:v>2025</c:v>
                </c:pt>
                <c:pt idx="3">
                  <c:v>Category 4</c:v>
                </c:pt>
              </c:strCache>
            </c:strRef>
          </c:cat>
          <c:val>
            <c:numRef>
              <c:f>Sheet1!$D$2:$D$5</c:f>
              <c:numCache>
                <c:formatCode>General</c:formatCode>
                <c:ptCount val="4"/>
                <c:pt idx="0">
                  <c:v>472</c:v>
                </c:pt>
                <c:pt idx="1">
                  <c:v>285</c:v>
                </c:pt>
                <c:pt idx="2">
                  <c:v>371</c:v>
                </c:pt>
                <c:pt idx="3">
                  <c:v>5</c:v>
                </c:pt>
              </c:numCache>
            </c:numRef>
          </c:val>
          <c:extLst>
            <c:ext xmlns:c16="http://schemas.microsoft.com/office/drawing/2014/chart" uri="{C3380CC4-5D6E-409C-BE32-E72D297353CC}">
              <c16:uniqueId val="{00000002-DB4A-4FAB-A19B-01A7BEC434E6}"/>
            </c:ext>
          </c:extLst>
        </c:ser>
        <c:ser>
          <c:idx val="3"/>
          <c:order val="3"/>
          <c:tx>
            <c:strRef>
              <c:f>Sheet1!$E$1</c:f>
              <c:strCache>
                <c:ptCount val="1"/>
                <c:pt idx="0">
                  <c:v>Column2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c:v>
                </c:pt>
                <c:pt idx="1">
                  <c:v>2024</c:v>
                </c:pt>
                <c:pt idx="2">
                  <c:v>2025</c:v>
                </c:pt>
                <c:pt idx="3">
                  <c:v>Category 4</c:v>
                </c:pt>
              </c:strCache>
            </c:strRef>
          </c:cat>
          <c:val>
            <c:numRef>
              <c:f>Sheet1!$E$2:$E$5</c:f>
              <c:numCache>
                <c:formatCode>General</c:formatCode>
                <c:ptCount val="4"/>
                <c:pt idx="0">
                  <c:v>0</c:v>
                </c:pt>
                <c:pt idx="1">
                  <c:v>0</c:v>
                </c:pt>
                <c:pt idx="2">
                  <c:v>0</c:v>
                </c:pt>
              </c:numCache>
            </c:numRef>
          </c:val>
          <c:extLst>
            <c:ext xmlns:c16="http://schemas.microsoft.com/office/drawing/2014/chart" uri="{C3380CC4-5D6E-409C-BE32-E72D297353CC}">
              <c16:uniqueId val="{00000003-DB4A-4FAB-A19B-01A7BEC434E6}"/>
            </c:ext>
          </c:extLst>
        </c:ser>
        <c:dLbls>
          <c:dLblPos val="ctr"/>
          <c:showLegendKey val="0"/>
          <c:showVal val="1"/>
          <c:showCatName val="0"/>
          <c:showSerName val="0"/>
          <c:showPercent val="0"/>
          <c:showBubbleSize val="0"/>
        </c:dLbls>
        <c:gapWidth val="150"/>
        <c:overlap val="100"/>
        <c:axId val="1579397056"/>
        <c:axId val="1579390816"/>
      </c:barChart>
      <c:catAx>
        <c:axId val="1579397056"/>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9390816"/>
        <c:crosses val="autoZero"/>
        <c:auto val="1"/>
        <c:lblAlgn val="ctr"/>
        <c:lblOffset val="100"/>
        <c:noMultiLvlLbl val="0"/>
      </c:catAx>
      <c:valAx>
        <c:axId val="1579390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ათასი</a:t>
                </a:r>
                <a:r>
                  <a:rPr lang="ka-GE" baseline="0"/>
                  <a:t>  ლარი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939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ka-GE" sz="1000" b="1"/>
              <a:t>ლენტეხის მუნიციპალიტეტის 2023-2025 წლების ბიუჯეტის ხარჯები</a:t>
            </a:r>
            <a:r>
              <a:rPr lang="ka-GE" sz="1000" b="1" baseline="0"/>
              <a:t> </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Sheet1!$B$2:$B$5</c:f>
              <c:numCache>
                <c:formatCode>#,##0</c:formatCode>
                <c:ptCount val="4"/>
                <c:pt idx="0">
                  <c:v>17145000</c:v>
                </c:pt>
                <c:pt idx="1">
                  <c:v>19162000</c:v>
                </c:pt>
                <c:pt idx="2">
                  <c:v>16864000</c:v>
                </c:pt>
              </c:numCache>
            </c:numRef>
          </c:val>
          <c:extLst>
            <c:ext xmlns:c16="http://schemas.microsoft.com/office/drawing/2014/chart" uri="{C3380CC4-5D6E-409C-BE32-E72D297353CC}">
              <c16:uniqueId val="{00000000-D1F5-494A-9E1E-D7D9FFE62BFC}"/>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Sheet1!$C$2:$C$5</c:f>
              <c:numCache>
                <c:formatCode>General</c:formatCode>
                <c:ptCount val="4"/>
              </c:numCache>
            </c:numRef>
          </c:val>
          <c:extLst>
            <c:ext xmlns:c16="http://schemas.microsoft.com/office/drawing/2014/chart" uri="{C3380CC4-5D6E-409C-BE32-E72D297353CC}">
              <c16:uniqueId val="{00000001-D1F5-494A-9E1E-D7D9FFE62BFC}"/>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Sheet1!$D$2:$D$5</c:f>
              <c:numCache>
                <c:formatCode>General</c:formatCode>
                <c:ptCount val="4"/>
              </c:numCache>
            </c:numRef>
          </c:val>
          <c:extLst>
            <c:ext xmlns:c16="http://schemas.microsoft.com/office/drawing/2014/chart" uri="{C3380CC4-5D6E-409C-BE32-E72D297353CC}">
              <c16:uniqueId val="{00000002-D1F5-494A-9E1E-D7D9FFE62BFC}"/>
            </c:ext>
          </c:extLst>
        </c:ser>
        <c:dLbls>
          <c:dLblPos val="ctr"/>
          <c:showLegendKey val="0"/>
          <c:showVal val="1"/>
          <c:showCatName val="0"/>
          <c:showSerName val="0"/>
          <c:showPercent val="0"/>
          <c:showBubbleSize val="0"/>
        </c:dLbls>
        <c:gapWidth val="150"/>
        <c:overlap val="100"/>
        <c:axId val="1779505184"/>
        <c:axId val="1779518624"/>
      </c:barChart>
      <c:catAx>
        <c:axId val="1779505184"/>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518624"/>
        <c:crosses val="autoZero"/>
        <c:auto val="1"/>
        <c:lblAlgn val="ctr"/>
        <c:lblOffset val="100"/>
        <c:noMultiLvlLbl val="0"/>
      </c:catAx>
      <c:valAx>
        <c:axId val="1779518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ka-GE" b="1"/>
                  <a:t>ათასი</a:t>
                </a:r>
                <a:r>
                  <a:rPr lang="ka-GE" b="1" baseline="0"/>
                  <a:t>  ლარი </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50518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ka-GE" sz="900" b="1"/>
              <a:t>ლენტეხის მუნიციპალიტეტის ბიუჯეტის ხარჯები პრიორიტეტების მიხედვით (2023-2025)წლებში </a:t>
            </a:r>
            <a:endParaRPr lang="en-US" sz="900" b="1"/>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660413881930946E-2"/>
          <c:y val="0.11473583093179635"/>
          <c:w val="0.90333958611806908"/>
          <c:h val="0.74058196615912919"/>
        </c:manualLayout>
      </c:layout>
      <c:barChart>
        <c:barDir val="col"/>
        <c:grouping val="clustered"/>
        <c:varyColors val="0"/>
        <c:ser>
          <c:idx val="0"/>
          <c:order val="0"/>
          <c:tx>
            <c:strRef>
              <c:f>Sheet1!$B$1</c:f>
              <c:strCache>
                <c:ptCount val="1"/>
                <c:pt idx="0">
                  <c:v>ინფრასტრუქტურა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Sheet1!$B$2:$B$5</c:f>
              <c:numCache>
                <c:formatCode>#,##0</c:formatCode>
                <c:ptCount val="4"/>
                <c:pt idx="0">
                  <c:v>9240800</c:v>
                </c:pt>
                <c:pt idx="1">
                  <c:v>9695700</c:v>
                </c:pt>
                <c:pt idx="2">
                  <c:v>9852500</c:v>
                </c:pt>
              </c:numCache>
            </c:numRef>
          </c:val>
          <c:extLst>
            <c:ext xmlns:c16="http://schemas.microsoft.com/office/drawing/2014/chart" uri="{C3380CC4-5D6E-409C-BE32-E72D297353CC}">
              <c16:uniqueId val="{00000000-79DE-4482-8815-FC03B820DB4F}"/>
            </c:ext>
          </c:extLst>
        </c:ser>
        <c:ser>
          <c:idx val="1"/>
          <c:order val="1"/>
          <c:tx>
            <c:strRef>
              <c:f>Sheet1!$C$1</c:f>
              <c:strCache>
                <c:ptCount val="1"/>
                <c:pt idx="0">
                  <c:v>მმართველობა</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Sheet1!$C$2:$C$5</c:f>
              <c:numCache>
                <c:formatCode>#,##0</c:formatCode>
                <c:ptCount val="4"/>
                <c:pt idx="0">
                  <c:v>4888500</c:v>
                </c:pt>
                <c:pt idx="1">
                  <c:v>5714200</c:v>
                </c:pt>
                <c:pt idx="2">
                  <c:v>5975800</c:v>
                </c:pt>
              </c:numCache>
            </c:numRef>
          </c:val>
          <c:extLst>
            <c:ext xmlns:c16="http://schemas.microsoft.com/office/drawing/2014/chart" uri="{C3380CC4-5D6E-409C-BE32-E72D297353CC}">
              <c16:uniqueId val="{00000001-79DE-4482-8815-FC03B820DB4F}"/>
            </c:ext>
          </c:extLst>
        </c:ser>
        <c:ser>
          <c:idx val="2"/>
          <c:order val="2"/>
          <c:tx>
            <c:strRef>
              <c:f>Sheet1!$D$1</c:f>
              <c:strCache>
                <c:ptCount val="1"/>
                <c:pt idx="0">
                  <c:v>კულტურა და სპორტი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Sheet1!$D$2:$D$5</c:f>
              <c:numCache>
                <c:formatCode>#,##0</c:formatCode>
                <c:ptCount val="4"/>
                <c:pt idx="0">
                  <c:v>1276200</c:v>
                </c:pt>
                <c:pt idx="1">
                  <c:v>1648800</c:v>
                </c:pt>
                <c:pt idx="2">
                  <c:v>2314000</c:v>
                </c:pt>
              </c:numCache>
            </c:numRef>
          </c:val>
          <c:extLst>
            <c:ext xmlns:c16="http://schemas.microsoft.com/office/drawing/2014/chart" uri="{C3380CC4-5D6E-409C-BE32-E72D297353CC}">
              <c16:uniqueId val="{00000002-79DE-4482-8815-FC03B820DB4F}"/>
            </c:ext>
          </c:extLst>
        </c:ser>
        <c:ser>
          <c:idx val="3"/>
          <c:order val="3"/>
          <c:tx>
            <c:strRef>
              <c:f>Sheet1!$E$1</c:f>
              <c:strCache>
                <c:ptCount val="1"/>
                <c:pt idx="0">
                  <c:v>განათლება</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Sheet1!$E$2:$E$5</c:f>
              <c:numCache>
                <c:formatCode>#,##0</c:formatCode>
                <c:ptCount val="4"/>
                <c:pt idx="0" formatCode="General">
                  <c:v>878800</c:v>
                </c:pt>
                <c:pt idx="1">
                  <c:v>1077800</c:v>
                </c:pt>
                <c:pt idx="2">
                  <c:v>1386900</c:v>
                </c:pt>
              </c:numCache>
            </c:numRef>
          </c:val>
          <c:extLst>
            <c:ext xmlns:c16="http://schemas.microsoft.com/office/drawing/2014/chart" uri="{C3380CC4-5D6E-409C-BE32-E72D297353CC}">
              <c16:uniqueId val="{00000003-79DE-4482-8815-FC03B820DB4F}"/>
            </c:ext>
          </c:extLst>
        </c:ser>
        <c:ser>
          <c:idx val="4"/>
          <c:order val="4"/>
          <c:tx>
            <c:strRef>
              <c:f>Sheet1!$F$1</c:f>
              <c:strCache>
                <c:ptCount val="1"/>
                <c:pt idx="0">
                  <c:v>დასუფთავება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Sheet1!$F$2:$F$5</c:f>
              <c:numCache>
                <c:formatCode>General</c:formatCode>
                <c:ptCount val="4"/>
                <c:pt idx="0">
                  <c:v>406000</c:v>
                </c:pt>
                <c:pt idx="1">
                  <c:v>543800</c:v>
                </c:pt>
                <c:pt idx="2">
                  <c:v>747600</c:v>
                </c:pt>
              </c:numCache>
            </c:numRef>
          </c:val>
          <c:extLst>
            <c:ext xmlns:c16="http://schemas.microsoft.com/office/drawing/2014/chart" uri="{C3380CC4-5D6E-409C-BE32-E72D297353CC}">
              <c16:uniqueId val="{00000004-79DE-4482-8815-FC03B820DB4F}"/>
            </c:ext>
          </c:extLst>
        </c:ser>
        <c:ser>
          <c:idx val="5"/>
          <c:order val="5"/>
          <c:tx>
            <c:strRef>
              <c:f>Sheet1!$G$1</c:f>
              <c:strCache>
                <c:ptCount val="1"/>
                <c:pt idx="0">
                  <c:v>ჯანდაცვა და სოც.უზრუნველყოა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Sheet1!$G$2:$G$5</c:f>
              <c:numCache>
                <c:formatCode>General</c:formatCode>
                <c:ptCount val="4"/>
                <c:pt idx="0">
                  <c:v>350100</c:v>
                </c:pt>
                <c:pt idx="1">
                  <c:v>482200</c:v>
                </c:pt>
                <c:pt idx="2">
                  <c:v>558800</c:v>
                </c:pt>
              </c:numCache>
            </c:numRef>
          </c:val>
          <c:extLst>
            <c:ext xmlns:c16="http://schemas.microsoft.com/office/drawing/2014/chart" uri="{C3380CC4-5D6E-409C-BE32-E72D297353CC}">
              <c16:uniqueId val="{00000005-79DE-4482-8815-FC03B820DB4F}"/>
            </c:ext>
          </c:extLst>
        </c:ser>
        <c:dLbls>
          <c:dLblPos val="outEnd"/>
          <c:showLegendKey val="0"/>
          <c:showVal val="1"/>
          <c:showCatName val="0"/>
          <c:showSerName val="0"/>
          <c:showPercent val="0"/>
          <c:showBubbleSize val="0"/>
        </c:dLbls>
        <c:gapWidth val="219"/>
        <c:overlap val="-27"/>
        <c:axId val="279304527"/>
        <c:axId val="279299727"/>
      </c:barChart>
      <c:catAx>
        <c:axId val="279304527"/>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1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299727"/>
        <c:crosses val="autoZero"/>
        <c:auto val="1"/>
        <c:lblAlgn val="ctr"/>
        <c:lblOffset val="100"/>
        <c:noMultiLvlLbl val="0"/>
      </c:catAx>
      <c:valAx>
        <c:axId val="279299727"/>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30452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3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Sheet1!$C$1</c:f>
              <c:strCache>
                <c:ptCount val="1"/>
                <c:pt idx="0">
                  <c:v>0</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42F-421D-AF99-75C90AE892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42F-421D-AF99-75C90AE892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42F-421D-AF99-75C90AE892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42F-421D-AF99-75C90AE892E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42F-421D-AF99-75C90AE892E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42F-421D-AF99-75C90AE892E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Sheet1!$B$2:$B$7</c:f>
              <c:strCache>
                <c:ptCount val="6"/>
                <c:pt idx="0">
                  <c:v>მმართველობა</c:v>
                </c:pt>
                <c:pt idx="1">
                  <c:v>კულტურა და სპორტი</c:v>
                </c:pt>
                <c:pt idx="2">
                  <c:v>დასუფთავება და გარემოს დაცვა </c:v>
                </c:pt>
                <c:pt idx="3">
                  <c:v>განათლება </c:v>
                </c:pt>
                <c:pt idx="4">
                  <c:v>ჯანდაცვა და სოც უზრუნველყოფა </c:v>
                </c:pt>
                <c:pt idx="5">
                  <c:v>ინფრასტრუქტურა</c:v>
                </c:pt>
              </c:strCache>
            </c:strRef>
          </c:cat>
          <c:val>
            <c:numRef>
              <c:f>Sheet1!$C$2:$C$7</c:f>
              <c:numCache>
                <c:formatCode>#,##0</c:formatCode>
                <c:ptCount val="6"/>
                <c:pt idx="0">
                  <c:v>16038500</c:v>
                </c:pt>
                <c:pt idx="1">
                  <c:v>5239000</c:v>
                </c:pt>
                <c:pt idx="2">
                  <c:v>1697400</c:v>
                </c:pt>
                <c:pt idx="3">
                  <c:v>3343500</c:v>
                </c:pt>
                <c:pt idx="4">
                  <c:v>1391100</c:v>
                </c:pt>
                <c:pt idx="5">
                  <c:v>28789000</c:v>
                </c:pt>
              </c:numCache>
            </c:numRef>
          </c:val>
          <c:extLst>
            <c:ext xmlns:c16="http://schemas.microsoft.com/office/drawing/2014/chart" uri="{C3380CC4-5D6E-409C-BE32-E72D297353CC}">
              <c16:uniqueId val="{0000000C-A42F-421D-AF99-75C90AE892E3}"/>
            </c:ext>
          </c:extLst>
        </c:ser>
        <c:ser>
          <c:idx val="1"/>
          <c:order val="1"/>
          <c:tx>
            <c:strRef>
              <c:f>Sheet1!$D$1</c:f>
              <c:strCache>
                <c:ptCount val="1"/>
                <c:pt idx="0">
                  <c:v>03</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E-A42F-421D-AF99-75C90AE892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0-A42F-421D-AF99-75C90AE892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2-A42F-421D-AF99-75C90AE892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4-A42F-421D-AF99-75C90AE892E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6-A42F-421D-AF99-75C90AE892E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8-A42F-421D-AF99-75C90AE892E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Sheet1!$B$2:$B$7</c:f>
              <c:strCache>
                <c:ptCount val="6"/>
                <c:pt idx="0">
                  <c:v>მმართველობა</c:v>
                </c:pt>
                <c:pt idx="1">
                  <c:v>კულტურა და სპორტი</c:v>
                </c:pt>
                <c:pt idx="2">
                  <c:v>დასუფთავება და გარემოს დაცვა </c:v>
                </c:pt>
                <c:pt idx="3">
                  <c:v>განათლება </c:v>
                </c:pt>
                <c:pt idx="4">
                  <c:v>ჯანდაცვა და სოც უზრუნველყოფა </c:v>
                </c:pt>
                <c:pt idx="5">
                  <c:v>ინფრასტრუქტურა</c:v>
                </c:pt>
              </c:strCache>
            </c:strRef>
          </c:cat>
          <c:val>
            <c:numRef>
              <c:f>Sheet1!$D$2:$D$7</c:f>
              <c:numCache>
                <c:formatCode>General</c:formatCode>
                <c:ptCount val="6"/>
              </c:numCache>
            </c:numRef>
          </c:val>
          <c:extLst>
            <c:ext xmlns:c16="http://schemas.microsoft.com/office/drawing/2014/chart" uri="{C3380CC4-5D6E-409C-BE32-E72D297353CC}">
              <c16:uniqueId val="{00000019-A42F-421D-AF99-75C90AE892E3}"/>
            </c:ext>
          </c:extLst>
        </c:ser>
        <c:dLbls>
          <c:dLblPos val="bestFit"/>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r>
              <a:rPr lang="ka-GE" sz="1050" b="1" i="0"/>
              <a:t>მმართველობა და საერთო დანიშნულების ხარჯები 2023-2025 წლები</a:t>
            </a:r>
            <a:endParaRPr lang="en-US" sz="1050" b="1" i="0"/>
          </a:p>
        </c:rich>
      </c:tx>
      <c:layout>
        <c:manualLayout>
          <c:xMode val="edge"/>
          <c:yMode val="edge"/>
          <c:x val="0.14078120443277925"/>
          <c:y val="1.5873015873015872E-2"/>
        </c:manualLayout>
      </c:layout>
      <c:overlay val="1"/>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187317731116943"/>
          <c:y val="9.9206349206349201E-2"/>
          <c:w val="0.81729348935549728"/>
          <c:h val="0.62835895513060869"/>
        </c:manualLayout>
      </c:layout>
      <c:barChart>
        <c:barDir val="col"/>
        <c:grouping val="clustered"/>
        <c:varyColors val="0"/>
        <c:ser>
          <c:idx val="0"/>
          <c:order val="0"/>
          <c:tx>
            <c:strRef>
              <c:f>Sheet1!$B$1</c:f>
              <c:strCache>
                <c:ptCount val="1"/>
                <c:pt idx="0">
                  <c:v>მმართველობა და საერთო დანიშნულების ხარჯები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Sheet1!$B$2:$B$5</c:f>
              <c:numCache>
                <c:formatCode>#,##0.00</c:formatCode>
                <c:ptCount val="4"/>
                <c:pt idx="0">
                  <c:v>4888.5</c:v>
                </c:pt>
                <c:pt idx="1">
                  <c:v>5714.2</c:v>
                </c:pt>
                <c:pt idx="2">
                  <c:v>5975.8</c:v>
                </c:pt>
              </c:numCache>
            </c:numRef>
          </c:val>
          <c:extLst>
            <c:ext xmlns:c16="http://schemas.microsoft.com/office/drawing/2014/chart" uri="{C3380CC4-5D6E-409C-BE32-E72D297353CC}">
              <c16:uniqueId val="{00000000-093E-4D4D-BE7B-8E461B32D107}"/>
            </c:ext>
          </c:extLst>
        </c:ser>
        <c:dLbls>
          <c:dLblPos val="outEnd"/>
          <c:showLegendKey val="0"/>
          <c:showVal val="1"/>
          <c:showCatName val="0"/>
          <c:showSerName val="0"/>
          <c:showPercent val="0"/>
          <c:showBubbleSize val="0"/>
        </c:dLbls>
        <c:gapWidth val="219"/>
        <c:axId val="1347189231"/>
        <c:axId val="1347193071"/>
      </c:barChart>
      <c:lineChart>
        <c:grouping val="standard"/>
        <c:varyColors val="0"/>
        <c:ser>
          <c:idx val="1"/>
          <c:order val="1"/>
          <c:tx>
            <c:strRef>
              <c:f>Sheet1!$C$1</c:f>
              <c:strCache>
                <c:ptCount val="1"/>
                <c:pt idx="0">
                  <c:v>მმართველობითი ხარჯების წილი მთლიან გადასახდელებში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Sheet1!$C$2:$C$5</c:f>
              <c:numCache>
                <c:formatCode>#,##0.00</c:formatCode>
                <c:ptCount val="4"/>
                <c:pt idx="0">
                  <c:v>4138.8999999999996</c:v>
                </c:pt>
                <c:pt idx="1">
                  <c:v>4683.8999999999996</c:v>
                </c:pt>
                <c:pt idx="2">
                  <c:v>5720</c:v>
                </c:pt>
              </c:numCache>
            </c:numRef>
          </c:val>
          <c:smooth val="0"/>
          <c:extLst>
            <c:ext xmlns:c16="http://schemas.microsoft.com/office/drawing/2014/chart" uri="{C3380CC4-5D6E-409C-BE32-E72D297353CC}">
              <c16:uniqueId val="{00000001-093E-4D4D-BE7B-8E461B32D107}"/>
            </c:ext>
          </c:extLst>
        </c:ser>
        <c:dLbls>
          <c:showLegendKey val="0"/>
          <c:showVal val="0"/>
          <c:showCatName val="0"/>
          <c:showSerName val="0"/>
          <c:showPercent val="0"/>
          <c:showBubbleSize val="0"/>
        </c:dLbls>
        <c:marker val="1"/>
        <c:smooth val="0"/>
        <c:axId val="1627595711"/>
        <c:axId val="1627596671"/>
      </c:lineChart>
      <c:catAx>
        <c:axId val="1627595711"/>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596671"/>
        <c:crosses val="autoZero"/>
        <c:auto val="1"/>
        <c:lblAlgn val="ctr"/>
        <c:lblOffset val="100"/>
        <c:noMultiLvlLbl val="0"/>
      </c:catAx>
      <c:valAx>
        <c:axId val="162759667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ka-GE" b="1"/>
                  <a:t>ათასი  ლარი </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595711"/>
        <c:crosses val="autoZero"/>
        <c:crossBetween val="between"/>
      </c:valAx>
      <c:valAx>
        <c:axId val="134719307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189231"/>
        <c:crosses val="max"/>
        <c:crossBetween val="between"/>
      </c:valAx>
      <c:catAx>
        <c:axId val="1347189231"/>
        <c:scaling>
          <c:orientation val="minMax"/>
        </c:scaling>
        <c:delete val="1"/>
        <c:axPos val="b"/>
        <c:numFmt formatCode="General" sourceLinked="1"/>
        <c:majorTickMark val="out"/>
        <c:minorTickMark val="none"/>
        <c:tickLblPos val="nextTo"/>
        <c:crossAx val="13471930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mn-lt"/>
                <a:ea typeface="+mn-ea"/>
                <a:cs typeface="+mn-cs"/>
              </a:defRPr>
            </a:pPr>
            <a:r>
              <a:rPr lang="ka-GE" sz="1100"/>
              <a:t>მმართველობა და საერთო დანიშნულების ხარჯები 2025 წელი</a:t>
            </a:r>
            <a:endParaRPr lang="en-US" sz="1100"/>
          </a:p>
        </c:rich>
      </c:tx>
      <c:overlay val="0"/>
      <c:spPr>
        <a:noFill/>
        <a:ln>
          <a:noFill/>
        </a:ln>
        <a:effectLst/>
      </c:spPr>
      <c:txPr>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8AEE-44FA-A09F-44615A95C219}"/>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8AEE-44FA-A09F-44615A95C219}"/>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8AEE-44FA-A09F-44615A95C219}"/>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8AEE-44FA-A09F-44615A95C219}"/>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AEE-44FA-A09F-44615A95C219}"/>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en-US"/>
                      <a:t>104,800</a:t>
                    </a:r>
                    <a:r>
                      <a:rPr lang="en-US" baseline="0"/>
                      <a:t>
</a:t>
                    </a:r>
                    <a:fld id="{B08F6470-8C33-43F6-BA06-86FF2DC6F7D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AEE-44FA-A09F-44615A95C219}"/>
                </c:ext>
              </c:extLst>
            </c:dLbl>
            <c:dLbl>
              <c:idx val="2"/>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ka-GE"/>
                      <a:t>453,100</a:t>
                    </a:r>
                    <a:fld id="{AA5E731E-D6B2-42F6-870A-7FE9AAA27B02}" type="CATEGORYNAME">
                      <a:rPr lang="en-US"/>
                      <a:pPr>
                        <a:defRPr>
                          <a:solidFill>
                            <a:schemeClr val="accent1"/>
                          </a:solidFill>
                        </a:defRPr>
                      </a:pPr>
                      <a:t>[CATEGORY NAME]</a:t>
                    </a:fld>
                    <a:r>
                      <a:rPr lang="en-US" baseline="0"/>
                      <a:t>
</a:t>
                    </a:r>
                    <a:fld id="{9CB39A23-3D3F-444B-ACD2-EB9926CF3427}"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AEE-44FA-A09F-44615A95C219}"/>
                </c:ext>
              </c:extLst>
            </c:dLbl>
            <c:dLbl>
              <c:idx val="3"/>
              <c:layout>
                <c:manualLayout>
                  <c:x val="-4.2437781360066642E-17"/>
                  <c:y val="-3.968253968253968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ka-GE" baseline="0"/>
                      <a:t>1,264,400 </a:t>
                    </a:r>
                    <a:fld id="{479AD800-0E59-45C9-AD71-BF7E85B0FDA3}" type="CATEGORYNAME">
                      <a:rPr lang="en-US"/>
                      <a:pPr>
                        <a:defRPr>
                          <a:solidFill>
                            <a:schemeClr val="accent1"/>
                          </a:solidFill>
                        </a:defRPr>
                      </a:pPr>
                      <a:t>[CATEGORY NAME]</a:t>
                    </a:fld>
                    <a:r>
                      <a:rPr lang="en-US" baseline="0"/>
                      <a:t>
</a:t>
                    </a:r>
                    <a:fld id="{AD19847A-92FA-4997-8E42-0A4CD793610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AEE-44FA-A09F-44615A95C219}"/>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Sheet1!$A$2:$A$5</c:f>
              <c:strCache>
                <c:ptCount val="4"/>
                <c:pt idx="0">
                  <c:v>მერია</c:v>
                </c:pt>
                <c:pt idx="2">
                  <c:v>საერთო დანიშნულების  ხარჯები</c:v>
                </c:pt>
                <c:pt idx="3">
                  <c:v>საკრებულო</c:v>
                </c:pt>
              </c:strCache>
            </c:strRef>
          </c:cat>
          <c:val>
            <c:numRef>
              <c:f>Sheet1!$B$2:$B$5</c:f>
              <c:numCache>
                <c:formatCode>General</c:formatCode>
                <c:ptCount val="4"/>
                <c:pt idx="0" formatCode="#,##0">
                  <c:v>4258300</c:v>
                </c:pt>
                <c:pt idx="2" formatCode="#,##0">
                  <c:v>247700</c:v>
                </c:pt>
                <c:pt idx="3" formatCode="#,##0">
                  <c:v>1264400</c:v>
                </c:pt>
              </c:numCache>
            </c:numRef>
          </c:val>
          <c:extLst>
            <c:ext xmlns:c16="http://schemas.microsoft.com/office/drawing/2014/chart" uri="{C3380CC4-5D6E-409C-BE32-E72D297353CC}">
              <c16:uniqueId val="{00000008-8AEE-44FA-A09F-44615A95C219}"/>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ka-GE" sz="900" b="1"/>
              <a:t>ინფრასტრუქტურის განვითარების პრიორიტეტის დაფინანსება 2023-2025 </a:t>
            </a:r>
            <a:endParaRPr lang="en-US" sz="900" b="1"/>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1872995042286367E-2"/>
          <c:y val="2.416666666666668E-2"/>
          <c:w val="0.92960848643919514"/>
          <c:h val="0.66998656417947755"/>
        </c:manualLayout>
      </c:layout>
      <c:barChart>
        <c:barDir val="col"/>
        <c:grouping val="clustered"/>
        <c:varyColors val="0"/>
        <c:ser>
          <c:idx val="0"/>
          <c:order val="0"/>
          <c:tx>
            <c:strRef>
              <c:f>Sheet1!$B$1</c:f>
              <c:strCache>
                <c:ptCount val="1"/>
                <c:pt idx="0">
                  <c:v>ინფრასტრუქტურის განვითარების პრიორიტეტი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Sheet1!$B$2:$B$5</c:f>
              <c:numCache>
                <c:formatCode>#,##0</c:formatCode>
                <c:ptCount val="4"/>
                <c:pt idx="0">
                  <c:v>9240800</c:v>
                </c:pt>
                <c:pt idx="1">
                  <c:v>9695700</c:v>
                </c:pt>
                <c:pt idx="2">
                  <c:v>9852500</c:v>
                </c:pt>
              </c:numCache>
            </c:numRef>
          </c:val>
          <c:extLst>
            <c:ext xmlns:c16="http://schemas.microsoft.com/office/drawing/2014/chart" uri="{C3380CC4-5D6E-409C-BE32-E72D297353CC}">
              <c16:uniqueId val="{00000000-03E0-40B0-BF8F-A6AA22D1B843}"/>
            </c:ext>
          </c:extLst>
        </c:ser>
        <c:dLbls>
          <c:dLblPos val="inEnd"/>
          <c:showLegendKey val="0"/>
          <c:showVal val="1"/>
          <c:showCatName val="0"/>
          <c:showSerName val="0"/>
          <c:showPercent val="0"/>
          <c:showBubbleSize val="0"/>
        </c:dLbls>
        <c:gapWidth val="219"/>
        <c:axId val="1627570271"/>
        <c:axId val="1627575071"/>
      </c:barChart>
      <c:lineChart>
        <c:grouping val="standard"/>
        <c:varyColors val="0"/>
        <c:ser>
          <c:idx val="1"/>
          <c:order val="1"/>
          <c:tx>
            <c:strRef>
              <c:f>Sheet1!$C$1</c:f>
              <c:strCache>
                <c:ptCount val="1"/>
                <c:pt idx="0">
                  <c:v>წილი მთლიან ხარჯებში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2023</c:v>
                </c:pt>
                <c:pt idx="1">
                  <c:v>2024</c:v>
                </c:pt>
                <c:pt idx="2">
                  <c:v>2025</c:v>
                </c:pt>
              </c:numCache>
            </c:numRef>
          </c:cat>
          <c:val>
            <c:numRef>
              <c:f>Sheet1!$C$2:$C$5</c:f>
              <c:numCache>
                <c:formatCode>General</c:formatCode>
                <c:ptCount val="4"/>
                <c:pt idx="0">
                  <c:v>2.4</c:v>
                </c:pt>
                <c:pt idx="1">
                  <c:v>4.4000000000000004</c:v>
                </c:pt>
                <c:pt idx="2">
                  <c:v>1.8</c:v>
                </c:pt>
              </c:numCache>
            </c:numRef>
          </c:val>
          <c:smooth val="0"/>
          <c:extLst>
            <c:ext xmlns:c16="http://schemas.microsoft.com/office/drawing/2014/chart" uri="{C3380CC4-5D6E-409C-BE32-E72D297353CC}">
              <c16:uniqueId val="{00000001-03E0-40B0-BF8F-A6AA22D1B843}"/>
            </c:ext>
          </c:extLst>
        </c:ser>
        <c:dLbls>
          <c:showLegendKey val="0"/>
          <c:showVal val="1"/>
          <c:showCatName val="0"/>
          <c:showSerName val="0"/>
          <c:showPercent val="0"/>
          <c:showBubbleSize val="0"/>
        </c:dLbls>
        <c:marker val="1"/>
        <c:smooth val="0"/>
        <c:axId val="1776717055"/>
        <c:axId val="1776713215"/>
      </c:lineChart>
      <c:catAx>
        <c:axId val="1627570271"/>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575071"/>
        <c:crosses val="autoZero"/>
        <c:auto val="1"/>
        <c:lblAlgn val="ctr"/>
        <c:lblOffset val="100"/>
        <c:noMultiLvlLbl val="0"/>
      </c:catAx>
      <c:valAx>
        <c:axId val="162757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ათასი ლარი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570271"/>
        <c:crosses val="autoZero"/>
        <c:crossBetween val="between"/>
      </c:valAx>
      <c:valAx>
        <c:axId val="1776713215"/>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717055"/>
        <c:crosses val="max"/>
        <c:crossBetween val="between"/>
      </c:valAx>
      <c:catAx>
        <c:axId val="1776717055"/>
        <c:scaling>
          <c:orientation val="minMax"/>
        </c:scaling>
        <c:delete val="1"/>
        <c:axPos val="b"/>
        <c:numFmt formatCode="General" sourceLinked="1"/>
        <c:majorTickMark val="out"/>
        <c:minorTickMark val="none"/>
        <c:tickLblPos val="nextTo"/>
        <c:crossAx val="177671321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r>
              <a:rPr lang="ka-GE" sz="700" b="1"/>
              <a:t>ინფრასტრუქტურის განვითარების პრიორიტეტის პროგრამები 2025</a:t>
            </a:r>
            <a:endParaRPr lang="en-US" sz="700" b="1"/>
          </a:p>
        </c:rich>
      </c:tx>
      <c:layout>
        <c:manualLayout>
          <c:xMode val="edge"/>
          <c:yMode val="edge"/>
          <c:x val="0.23657972440944883"/>
          <c:y val="2.3809523809523808E-2"/>
        </c:manualLayout>
      </c:layout>
      <c:overlay val="0"/>
      <c:spPr>
        <a:noFill/>
        <a:ln>
          <a:noFill/>
        </a:ln>
        <a:effectLst/>
      </c:spPr>
      <c:txPr>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0C9-4515-95C7-1FCB47C86C6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0C9-4515-95C7-1FCB47C86C6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0C9-4515-95C7-1FCB47C86C6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0C9-4515-95C7-1FCB47C86C6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0C9-4515-95C7-1FCB47C86C6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0C9-4515-95C7-1FCB47C86C6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0C9-4515-95C7-1FCB47C86C6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Sheet1!$A$2:$A$8</c:f>
              <c:strCache>
                <c:ptCount val="7"/>
                <c:pt idx="0">
                  <c:v>საგზაო ინფრასტრუქტურა</c:v>
                </c:pt>
                <c:pt idx="1">
                  <c:v>წყლის სისტემები </c:v>
                </c:pt>
                <c:pt idx="2">
                  <c:v>გარე განათება </c:v>
                </c:pt>
                <c:pt idx="3">
                  <c:v>კეთილმოწყობა </c:v>
                </c:pt>
                <c:pt idx="4">
                  <c:v>საპროექტო დოკუმენტაცია და ზედამხედველობა </c:v>
                </c:pt>
                <c:pt idx="5">
                  <c:v>სოფლის მხარდაჭერის პროგრამა </c:v>
                </c:pt>
                <c:pt idx="6">
                  <c:v>სოფლის მეურნეობის მომსახურების ცენტრი </c:v>
                </c:pt>
              </c:strCache>
            </c:strRef>
          </c:cat>
          <c:val>
            <c:numRef>
              <c:f>Sheet1!$B$2:$B$8</c:f>
              <c:numCache>
                <c:formatCode>#,##0</c:formatCode>
                <c:ptCount val="7"/>
                <c:pt idx="0">
                  <c:v>3515000</c:v>
                </c:pt>
                <c:pt idx="1">
                  <c:v>419600</c:v>
                </c:pt>
                <c:pt idx="2">
                  <c:v>64600</c:v>
                </c:pt>
                <c:pt idx="3">
                  <c:v>789200</c:v>
                </c:pt>
                <c:pt idx="4">
                  <c:v>265400</c:v>
                </c:pt>
                <c:pt idx="5">
                  <c:v>593900</c:v>
                </c:pt>
                <c:pt idx="6">
                  <c:v>173500</c:v>
                </c:pt>
              </c:numCache>
            </c:numRef>
          </c:val>
          <c:extLst>
            <c:ext xmlns:c16="http://schemas.microsoft.com/office/drawing/2014/chart" uri="{C3380CC4-5D6E-409C-BE32-E72D297353CC}">
              <c16:uniqueId val="{0000000E-40C9-4515-95C7-1FCB47C86C6F}"/>
            </c:ext>
          </c:extLst>
        </c:ser>
        <c:dLbls>
          <c:dLblPos val="bestFit"/>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8700DD1AA74AE8A6B035F4E0F02892"/>
        <w:category>
          <w:name w:val="General"/>
          <w:gallery w:val="placeholder"/>
        </w:category>
        <w:types>
          <w:type w:val="bbPlcHdr"/>
        </w:types>
        <w:behaviors>
          <w:behavior w:val="content"/>
        </w:behaviors>
        <w:guid w:val="{27C0E83A-B870-4AB0-BC2B-C550A4B12033}"/>
      </w:docPartPr>
      <w:docPartBody>
        <w:p w:rsidR="00CB7A78" w:rsidRDefault="006F1838" w:rsidP="006F1838">
          <w:pPr>
            <w:pStyle w:val="F88700DD1AA74AE8A6B035F4E0F02892"/>
          </w:pPr>
          <w:r>
            <w:rPr>
              <w:rFonts w:asciiTheme="majorHAnsi" w:eastAsiaTheme="majorEastAsia" w:hAnsiTheme="majorHAnsi" w:cstheme="majorBidi"/>
              <w:sz w:val="72"/>
              <w:szCs w:val="72"/>
            </w:rPr>
            <w:t>[Type the document title]</w:t>
          </w:r>
        </w:p>
      </w:docPartBody>
    </w:docPart>
    <w:docPart>
      <w:docPartPr>
        <w:name w:val="DCBFFBEA61064166ADB028D04CC76424"/>
        <w:category>
          <w:name w:val="General"/>
          <w:gallery w:val="placeholder"/>
        </w:category>
        <w:types>
          <w:type w:val="bbPlcHdr"/>
        </w:types>
        <w:behaviors>
          <w:behavior w:val="content"/>
        </w:behaviors>
        <w:guid w:val="{03AF09D2-FCF3-4530-9755-E5BC15953580}"/>
      </w:docPartPr>
      <w:docPartBody>
        <w:p w:rsidR="00CB7A78" w:rsidRDefault="006F1838" w:rsidP="006F1838">
          <w:pPr>
            <w:pStyle w:val="DCBFFBEA61064166ADB028D04CC76424"/>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CYR">
    <w:altName w:val="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38"/>
    <w:rsid w:val="00043C73"/>
    <w:rsid w:val="00094D55"/>
    <w:rsid w:val="001E7EDA"/>
    <w:rsid w:val="006F1838"/>
    <w:rsid w:val="00944115"/>
    <w:rsid w:val="00C63D9B"/>
    <w:rsid w:val="00CB7A78"/>
    <w:rsid w:val="00D6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8700DD1AA74AE8A6B035F4E0F02892">
    <w:name w:val="F88700DD1AA74AE8A6B035F4E0F02892"/>
    <w:rsid w:val="006F1838"/>
  </w:style>
  <w:style w:type="paragraph" w:customStyle="1" w:styleId="DCBFFBEA61064166ADB028D04CC76424">
    <w:name w:val="DCBFFBEA61064166ADB028D04CC76424"/>
    <w:rsid w:val="006F1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 წელი</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ლენტეხის მუნიციპალიტეტის 2025 წლის ბიუჯეტის შესრულების ანგარიში</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ლენტეხის მუნიციპალიტეტის 2025 წლის ბიუჯეტის შესრულების ანგარიში</dc:title>
  <dc:subject/>
  <dc:creator>Gulver Gazdeliani</dc:creator>
  <cp:keywords/>
  <dc:description/>
  <cp:lastModifiedBy>Takhu Chankseliani</cp:lastModifiedBy>
  <cp:revision>96</cp:revision>
  <dcterms:created xsi:type="dcterms:W3CDTF">2026-03-07T09:15:00Z</dcterms:created>
  <dcterms:modified xsi:type="dcterms:W3CDTF">2026-03-12T06:11:00Z</dcterms:modified>
</cp:coreProperties>
</file>