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1C" w:rsidRDefault="007F5D1C">
      <w:bookmarkStart w:id="0" w:name="_GoBack"/>
      <w:bookmarkEnd w:id="0"/>
    </w:p>
    <w:p w:rsidR="00B764B2" w:rsidRDefault="00AE0488" w:rsidP="00AE0488">
      <w:pPr>
        <w:rPr>
          <w:lang w:val="ka-GE"/>
        </w:rPr>
      </w:pPr>
      <w:r>
        <w:rPr>
          <w:lang w:val="ka-GE"/>
        </w:rPr>
        <w:t xml:space="preserve">     </w:t>
      </w:r>
    </w:p>
    <w:p w:rsidR="00B764B2" w:rsidRDefault="00B764B2" w:rsidP="00AE0488">
      <w:pPr>
        <w:rPr>
          <w:lang w:val="ka-GE"/>
        </w:rPr>
      </w:pPr>
    </w:p>
    <w:p w:rsidR="00AE0488" w:rsidRDefault="00B764B2" w:rsidP="00AE0488">
      <w:pPr>
        <w:rPr>
          <w:lang w:val="ka-GE"/>
        </w:rPr>
      </w:pPr>
      <w:r>
        <w:rPr>
          <w:lang w:val="ka-GE"/>
        </w:rPr>
        <w:t xml:space="preserve">     </w:t>
      </w:r>
      <w:r w:rsidR="00AE0488">
        <w:rPr>
          <w:lang w:val="ka-GE"/>
        </w:rPr>
        <w:t>გიგზავნით 2024 წლის ბიუჯეტის ცვლილებას, მათ შორის:</w:t>
      </w:r>
    </w:p>
    <w:p w:rsidR="00AE0488" w:rsidRDefault="00AE0488" w:rsidP="00AE0488">
      <w:pPr>
        <w:rPr>
          <w:lang w:val="ka-GE"/>
        </w:rPr>
      </w:pPr>
      <w:r>
        <w:rPr>
          <w:lang w:val="ka-GE"/>
        </w:rPr>
        <w:t xml:space="preserve">1. N1025 მთავრობის განკარგულებით </w:t>
      </w:r>
      <w:r w:rsidR="00AD6D3A">
        <w:rPr>
          <w:lang w:val="ka-GE"/>
        </w:rPr>
        <w:t>დაგვემატა 127 616 ლერი.</w:t>
      </w:r>
    </w:p>
    <w:p w:rsidR="00AD6D3A" w:rsidRDefault="00AD6D3A" w:rsidP="00AE0488">
      <w:pPr>
        <w:rPr>
          <w:lang w:val="ka-GE"/>
        </w:rPr>
      </w:pPr>
      <w:r>
        <w:rPr>
          <w:lang w:val="ka-GE"/>
        </w:rPr>
        <w:t>2.</w:t>
      </w:r>
      <w:r w:rsidR="00B764B2">
        <w:rPr>
          <w:lang w:val="ka-GE"/>
        </w:rPr>
        <w:t xml:space="preserve"> </w:t>
      </w:r>
      <w:r>
        <w:rPr>
          <w:lang w:val="ka-GE"/>
        </w:rPr>
        <w:t>N1204 განკარგულებით რეგიონში განსახორციელებელი პროექტებისთვის დაგვემატა 883 392 ლარი.</w:t>
      </w:r>
    </w:p>
    <w:p w:rsidR="00AD6D3A" w:rsidRDefault="00AD6D3A" w:rsidP="00AE0488">
      <w:pPr>
        <w:rPr>
          <w:lang w:val="ka-GE"/>
        </w:rPr>
      </w:pPr>
      <w:r>
        <w:rPr>
          <w:lang w:val="ka-GE"/>
        </w:rPr>
        <w:t>3.</w:t>
      </w:r>
      <w:r w:rsidR="00B764B2">
        <w:rPr>
          <w:lang w:val="ka-GE"/>
        </w:rPr>
        <w:t xml:space="preserve"> </w:t>
      </w:r>
      <w:r>
        <w:rPr>
          <w:lang w:val="ka-GE"/>
        </w:rPr>
        <w:t>საკუთარი შემოსავლები გაიზარდა 220 000 ლარით პროექტების თანადაფინანსებისთვის.</w:t>
      </w:r>
    </w:p>
    <w:p w:rsidR="00AD6D3A" w:rsidRDefault="00AD6D3A" w:rsidP="00AE0488">
      <w:pPr>
        <w:rPr>
          <w:lang w:val="ka-GE"/>
        </w:rPr>
      </w:pPr>
      <w:r>
        <w:rPr>
          <w:lang w:val="ka-GE"/>
        </w:rPr>
        <w:t>4</w:t>
      </w:r>
      <w:r>
        <w:t>.</w:t>
      </w:r>
      <w:r w:rsidR="00B764B2">
        <w:rPr>
          <w:lang w:val="ka-GE"/>
        </w:rPr>
        <w:t xml:space="preserve"> </w:t>
      </w:r>
      <w:r w:rsidR="00113791">
        <w:rPr>
          <w:lang w:val="ka-GE"/>
        </w:rPr>
        <w:t>საგზაო ინფრასტრუქტურის განვითარება მოვლა შენახვის მუხლიდან 100 000 ლარი გადატანილი იქნას მუნიციპალიტეტის კეთილმოწყობის მუხლში.</w:t>
      </w:r>
      <w:r>
        <w:rPr>
          <w:lang w:val="ka-GE"/>
        </w:rPr>
        <w:t xml:space="preserve"> </w:t>
      </w:r>
    </w:p>
    <w:p w:rsidR="00113791" w:rsidRDefault="00113791" w:rsidP="00AE0488">
      <w:pPr>
        <w:rPr>
          <w:lang w:val="ka-GE"/>
        </w:rPr>
      </w:pPr>
      <w:r>
        <w:rPr>
          <w:lang w:val="ka-GE"/>
        </w:rPr>
        <w:t>5.</w:t>
      </w:r>
      <w:r w:rsidR="00B764B2">
        <w:rPr>
          <w:lang w:val="ka-GE"/>
        </w:rPr>
        <w:t xml:space="preserve"> </w:t>
      </w:r>
      <w:r>
        <w:rPr>
          <w:lang w:val="ka-GE"/>
        </w:rPr>
        <w:t>ა(ა)იპი თემებთან ურთიერთობის საკონსულტაციო ცენტრის სუბსიდიის მუხლიდან 1650 ლარი გადატანილი იქნას ა(ა)იპი საბიბლიოთეკო გაერთიანების სუბსიდიის მუხლში.</w:t>
      </w:r>
    </w:p>
    <w:p w:rsidR="00113791" w:rsidRDefault="00113791" w:rsidP="00AE0488">
      <w:pPr>
        <w:rPr>
          <w:lang w:val="ka-GE"/>
        </w:rPr>
      </w:pPr>
      <w:r>
        <w:rPr>
          <w:lang w:val="ka-GE"/>
        </w:rPr>
        <w:t>6.</w:t>
      </w:r>
      <w:r w:rsidR="00B764B2">
        <w:rPr>
          <w:lang w:val="ka-GE"/>
        </w:rPr>
        <w:t xml:space="preserve"> </w:t>
      </w:r>
      <w:r>
        <w:rPr>
          <w:lang w:val="ka-GE"/>
        </w:rPr>
        <w:t>ა(ა)იპი გარემოს დაცვის სუბსიდიის მუხლიდან 1200 ლარი გადატანილი</w:t>
      </w:r>
      <w:r w:rsidR="00533579">
        <w:rPr>
          <w:lang w:val="ka-GE"/>
        </w:rPr>
        <w:t xml:space="preserve"> იქნას ა(ა)იპი ლ.მუსელიანის სახელობის მხარეთმცოდნეობის მუზეუმის მუხლში.</w:t>
      </w:r>
    </w:p>
    <w:p w:rsidR="00B764B2" w:rsidRPr="00AD6D3A" w:rsidRDefault="00B764B2" w:rsidP="00AE0488">
      <w:pPr>
        <w:rPr>
          <w:lang w:val="ka-GE"/>
        </w:rPr>
      </w:pPr>
      <w:r>
        <w:rPr>
          <w:lang w:val="ka-GE"/>
        </w:rPr>
        <w:t>7. მერიის სხვა დანარჩენი საქონელი და მომსახურების მუხლიდან 32799 ლარი გადატანილი იქნას მერიის არაფინანსური აქტივების მუხლში.</w:t>
      </w:r>
    </w:p>
    <w:p w:rsidR="00AE0488" w:rsidRPr="00AE0488" w:rsidRDefault="00AE0488" w:rsidP="00AE0488">
      <w:pPr>
        <w:rPr>
          <w:lang w:val="ka-GE"/>
        </w:rPr>
      </w:pPr>
    </w:p>
    <w:sectPr w:rsidR="00AE0488" w:rsidRPr="00AE04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1F"/>
    <w:rsid w:val="00113791"/>
    <w:rsid w:val="00533579"/>
    <w:rsid w:val="0056021F"/>
    <w:rsid w:val="00697423"/>
    <w:rsid w:val="007F5D1C"/>
    <w:rsid w:val="008A497A"/>
    <w:rsid w:val="00AD6D3A"/>
    <w:rsid w:val="00AE0488"/>
    <w:rsid w:val="00B7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D50BF-A14F-4AEF-9B24-D9F31FD8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Gulver Gazdeliani</dc:creator>
  <cp:keywords/>
  <dc:description/>
  <cp:lastModifiedBy>Naira Liparteliani</cp:lastModifiedBy>
  <cp:revision>2</cp:revision>
  <dcterms:created xsi:type="dcterms:W3CDTF">2025-03-31T10:05:00Z</dcterms:created>
  <dcterms:modified xsi:type="dcterms:W3CDTF">2025-03-31T10:05:00Z</dcterms:modified>
</cp:coreProperties>
</file>