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113" w:rsidRDefault="00D02113" w:rsidP="00D02113"/>
    <w:p w:rsidR="004017E5" w:rsidRDefault="004017E5" w:rsidP="004017E5">
      <w:pPr>
        <w:pStyle w:val="abzacixml"/>
        <w:spacing w:before="120" w:beforeAutospacing="0" w:after="0" w:afterAutospacing="0" w:line="276" w:lineRule="auto"/>
        <w:jc w:val="both"/>
        <w:rPr>
          <w:rFonts w:ascii="Sylfaen" w:hAnsi="Sylfaen" w:cs="Sylfaen"/>
          <w:b/>
          <w:sz w:val="22"/>
          <w:szCs w:val="22"/>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noProof/>
        </w:rPr>
        <w:drawing>
          <wp:anchor distT="0" distB="0" distL="114300" distR="114300" simplePos="0" relativeHeight="251656704" behindDoc="0" locked="0" layoutInCell="1" allowOverlap="1">
            <wp:simplePos x="0" y="0"/>
            <wp:positionH relativeFrom="column">
              <wp:posOffset>1905000</wp:posOffset>
            </wp:positionH>
            <wp:positionV relativeFrom="paragraph">
              <wp:posOffset>89535</wp:posOffset>
            </wp:positionV>
            <wp:extent cx="1943100" cy="2370455"/>
            <wp:effectExtent l="0" t="0" r="0" b="0"/>
            <wp:wrapSquare wrapText="bothSides"/>
            <wp:docPr id="9" name="Picture 9" descr="ლენტეხის მუნიციპალიტეტი გერბ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ლენტეხის მუნიციპალიტეტი გერბი"/>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14:sizeRelH relativeFrom="margin">
              <wp14:pctWidth>0</wp14:pctWidth>
            </wp14:sizeRelH>
            <wp14:sizeRelV relativeFrom="margin">
              <wp14:pctHeight>0</wp14:pctHeight>
            </wp14:sizeRelV>
          </wp:anchor>
        </w:drawing>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sz w:val="32"/>
          <w:szCs w:val="32"/>
          <w:lang w:val="ka-GE"/>
        </w:rPr>
      </w:pPr>
    </w:p>
    <w:p w:rsidR="004017E5" w:rsidRDefault="004017E5" w:rsidP="004017E5">
      <w:pPr>
        <w:spacing w:before="120"/>
        <w:jc w:val="center"/>
        <w:rPr>
          <w:rFonts w:ascii="Sylfaen" w:hAnsi="Sylfaen"/>
          <w:b/>
          <w:sz w:val="32"/>
          <w:szCs w:val="32"/>
          <w:lang w:val="ka-GE"/>
        </w:rPr>
      </w:pPr>
      <w:r>
        <w:rPr>
          <w:rFonts w:ascii="Sylfaen" w:hAnsi="Sylfaen"/>
          <w:b/>
          <w:sz w:val="32"/>
          <w:szCs w:val="32"/>
          <w:lang w:val="ka-GE"/>
        </w:rPr>
        <w:t xml:space="preserve">ლენტეხის  მუნიციპალიტეტის </w:t>
      </w:r>
      <w:proofErr w:type="spellStart"/>
      <w:r>
        <w:rPr>
          <w:rFonts w:ascii="Sylfaen" w:hAnsi="Sylfaen"/>
          <w:b/>
          <w:sz w:val="32"/>
          <w:szCs w:val="32"/>
          <w:lang w:val="ka-GE"/>
        </w:rPr>
        <w:t>საშუალოვადიანი</w:t>
      </w:r>
      <w:proofErr w:type="spellEnd"/>
      <w:r>
        <w:rPr>
          <w:rFonts w:ascii="Sylfaen" w:hAnsi="Sylfaen"/>
          <w:b/>
          <w:sz w:val="32"/>
          <w:szCs w:val="32"/>
          <w:lang w:val="ka-GE"/>
        </w:rPr>
        <w:t xml:space="preserve"> განვითარების დოკუმენტი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rPr>
          <w:rFonts w:ascii="Sylfaen" w:hAnsi="Sylfaen" w:cs="Sylfaen"/>
          <w:b/>
          <w:sz w:val="22"/>
          <w:szCs w:val="22"/>
          <w:lang w:val="ka-GE"/>
        </w:rPr>
      </w:pPr>
      <w:r>
        <w:rPr>
          <w:rFonts w:ascii="Sylfaen" w:hAnsi="Sylfaen" w:cs="Sylfaen"/>
          <w:b/>
          <w:sz w:val="22"/>
          <w:szCs w:val="22"/>
          <w:lang w:val="ka-GE"/>
        </w:rPr>
        <w:t xml:space="preserve">                                                                       </w:t>
      </w:r>
      <w:r>
        <w:rPr>
          <w:rFonts w:ascii="Sylfaen" w:hAnsi="Sylfaen" w:cs="Sylfaen"/>
          <w:b/>
          <w:sz w:val="22"/>
          <w:szCs w:val="22"/>
        </w:rPr>
        <w:t>201</w:t>
      </w:r>
      <w:r>
        <w:rPr>
          <w:rFonts w:ascii="Sylfaen" w:hAnsi="Sylfaen" w:cs="Sylfaen"/>
          <w:b/>
          <w:sz w:val="22"/>
          <w:szCs w:val="22"/>
          <w:lang w:val="ka-GE"/>
        </w:rPr>
        <w:t>9 წელი</w:t>
      </w:r>
    </w:p>
    <w:p w:rsidR="004017E5" w:rsidRDefault="004017E5" w:rsidP="004017E5">
      <w:pPr>
        <w:pStyle w:val="abzacixml"/>
        <w:spacing w:before="120" w:beforeAutospacing="0" w:after="0" w:afterAutospacing="0" w:line="276" w:lineRule="auto"/>
        <w:rPr>
          <w:rFonts w:ascii="Sylfaen" w:hAnsi="Sylfaen" w:cs="Sylfaen"/>
          <w:b/>
          <w:sz w:val="22"/>
          <w:szCs w:val="22"/>
        </w:rPr>
      </w:pPr>
    </w:p>
    <w:p w:rsidR="004017E5" w:rsidRDefault="004017E5" w:rsidP="004017E5">
      <w:pPr>
        <w:jc w:val="both"/>
        <w:rPr>
          <w:rFonts w:ascii="Sylfaen" w:hAnsi="Sylfaen"/>
          <w:noProof/>
          <w:sz w:val="24"/>
          <w:szCs w:val="24"/>
        </w:rPr>
      </w:pPr>
      <w:r>
        <w:rPr>
          <w:noProof/>
        </w:rPr>
        <w:drawing>
          <wp:anchor distT="0" distB="0" distL="114300" distR="114300" simplePos="0" relativeHeight="251657728" behindDoc="1" locked="0" layoutInCell="1" allowOverlap="1">
            <wp:simplePos x="0" y="0"/>
            <wp:positionH relativeFrom="column">
              <wp:posOffset>5143500</wp:posOffset>
            </wp:positionH>
            <wp:positionV relativeFrom="paragraph">
              <wp:posOffset>-183515</wp:posOffset>
            </wp:positionV>
            <wp:extent cx="862965" cy="1350010"/>
            <wp:effectExtent l="0" t="0" r="0" b="2540"/>
            <wp:wrapTight wrapText="bothSides">
              <wp:wrapPolygon edited="0">
                <wp:start x="0" y="0"/>
                <wp:lineTo x="0" y="21336"/>
                <wp:lineTo x="20980" y="21336"/>
                <wp:lineTo x="20980" y="0"/>
                <wp:lineTo x="0" y="0"/>
              </wp:wrapPolygon>
            </wp:wrapTight>
            <wp:docPr id="8" name="Picture 8" descr="Untitl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965" cy="1350010"/>
                    </a:xfrm>
                    <a:prstGeom prst="rect">
                      <a:avLst/>
                    </a:prstGeom>
                    <a:noFill/>
                  </pic:spPr>
                </pic:pic>
              </a:graphicData>
            </a:graphic>
            <wp14:sizeRelH relativeFrom="page">
              <wp14:pctWidth>0</wp14:pctWidth>
            </wp14:sizeRelH>
            <wp14:sizeRelV relativeFrom="page">
              <wp14:pctHeight>0</wp14:pctHeight>
            </wp14:sizeRelV>
          </wp:anchor>
        </w:drawing>
      </w:r>
    </w:p>
    <w:p w:rsidR="004017E5" w:rsidRDefault="004017E5" w:rsidP="004017E5">
      <w:pPr>
        <w:jc w:val="both"/>
        <w:rPr>
          <w:rFonts w:ascii="Sylfaen" w:hAnsi="Sylfaen"/>
          <w:sz w:val="24"/>
          <w:szCs w:val="24"/>
        </w:rPr>
      </w:pPr>
      <w:r>
        <w:rPr>
          <w:rFonts w:ascii="Sylfaen" w:hAnsi="Sylfaen"/>
          <w:noProof/>
          <w:sz w:val="24"/>
          <w:szCs w:val="24"/>
        </w:rPr>
        <w:drawing>
          <wp:inline distT="0" distB="0" distL="0" distR="0">
            <wp:extent cx="1552575" cy="885825"/>
            <wp:effectExtent l="0" t="0" r="9525" b="9525"/>
            <wp:docPr id="6" name="Picture 6" descr="AYEG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YEG (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885825"/>
                    </a:xfrm>
                    <a:prstGeom prst="rect">
                      <a:avLst/>
                    </a:prstGeom>
                    <a:noFill/>
                    <a:ln>
                      <a:noFill/>
                    </a:ln>
                  </pic:spPr>
                </pic:pic>
              </a:graphicData>
            </a:graphic>
          </wp:inline>
        </w:drawing>
      </w:r>
      <w:r>
        <w:rPr>
          <w:rFonts w:ascii="Sylfaen" w:hAnsi="Sylfaen"/>
          <w:noProof/>
          <w:sz w:val="24"/>
          <w:szCs w:val="24"/>
        </w:rPr>
        <w:drawing>
          <wp:inline distT="0" distB="0" distL="0" distR="0">
            <wp:extent cx="1752600" cy="866775"/>
            <wp:effectExtent l="0" t="0" r="0" b="9525"/>
            <wp:docPr id="5" name="Picture 5" descr="sc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o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r>
        <w:rPr>
          <w:rFonts w:ascii="Sylfaen" w:hAnsi="Sylfaen"/>
          <w:noProof/>
          <w:sz w:val="24"/>
          <w:szCs w:val="24"/>
        </w:rPr>
        <w:drawing>
          <wp:inline distT="0" distB="0" distL="0" distR="0">
            <wp:extent cx="1619250" cy="828675"/>
            <wp:effectExtent l="0" t="0" r="0" b="9525"/>
            <wp:docPr id="2" name="Picture 2"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image0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828675"/>
                    </a:xfrm>
                    <a:prstGeom prst="rect">
                      <a:avLst/>
                    </a:prstGeom>
                    <a:noFill/>
                    <a:ln>
                      <a:noFill/>
                    </a:ln>
                  </pic:spPr>
                </pic:pic>
              </a:graphicData>
            </a:graphic>
          </wp:inline>
        </w:drawing>
      </w:r>
    </w:p>
    <w:p w:rsidR="004017E5" w:rsidRDefault="004017E5" w:rsidP="004017E5">
      <w:pPr>
        <w:jc w:val="both"/>
        <w:rPr>
          <w:rFonts w:ascii="Sylfaen" w:hAnsi="Sylfaen"/>
          <w:sz w:val="24"/>
          <w:szCs w:val="24"/>
          <w:lang w:val="ka-GE"/>
        </w:rPr>
      </w:pPr>
    </w:p>
    <w:p w:rsidR="004017E5" w:rsidRDefault="004017E5" w:rsidP="004017E5">
      <w:pPr>
        <w:pStyle w:val="abzacixml"/>
        <w:spacing w:before="0" w:beforeAutospacing="0" w:after="0" w:afterAutospacing="0" w:line="276" w:lineRule="auto"/>
        <w:jc w:val="center"/>
        <w:rPr>
          <w:rFonts w:ascii="Sylfaen" w:hAnsi="Sylfaen" w:cs="Sylfaen"/>
          <w:b/>
          <w:sz w:val="22"/>
          <w:szCs w:val="22"/>
        </w:rPr>
      </w:pPr>
    </w:p>
    <w:p w:rsidR="004017E5" w:rsidRDefault="004017E5" w:rsidP="004017E5">
      <w:pPr>
        <w:pStyle w:val="abzacixml"/>
        <w:spacing w:before="0" w:beforeAutospacing="0" w:after="0" w:afterAutospacing="0" w:line="276" w:lineRule="auto"/>
        <w:jc w:val="center"/>
        <w:rPr>
          <w:rFonts w:ascii="Sylfaen" w:hAnsi="Sylfaen" w:cs="Sylfaen"/>
          <w:b/>
          <w:sz w:val="22"/>
          <w:szCs w:val="22"/>
        </w:rPr>
      </w:pPr>
    </w:p>
    <w:p w:rsidR="004017E5" w:rsidRDefault="004017E5" w:rsidP="004017E5">
      <w:pPr>
        <w:spacing w:before="120" w:after="160"/>
        <w:rPr>
          <w:rFonts w:ascii="Sylfaen" w:hAnsi="Sylfaen" w:cs="Sylfaen"/>
          <w:b/>
          <w:lang w:val="ka-GE"/>
        </w:rPr>
      </w:pPr>
    </w:p>
    <w:p w:rsidR="004017E5" w:rsidRDefault="004017E5" w:rsidP="004017E5">
      <w:pPr>
        <w:spacing w:before="120" w:after="160"/>
        <w:rPr>
          <w:rFonts w:ascii="Sylfaen" w:eastAsia="Times New Roman" w:hAnsi="Sylfaen" w:cs="Sylfaen"/>
          <w:b/>
          <w:lang w:val="ka-GE"/>
        </w:rPr>
      </w:pPr>
      <w:r>
        <w:rPr>
          <w:rFonts w:ascii="Sylfaen" w:hAnsi="Sylfaen" w:cs="Sylfaen"/>
          <w:b/>
          <w:lang w:val="ka-GE"/>
        </w:rPr>
        <w:t>შინაარსი</w:t>
      </w:r>
    </w:p>
    <w:sdt>
      <w:sdtPr>
        <w:rPr>
          <w:rFonts w:ascii="Sylfaen" w:eastAsia="Calibri" w:hAnsi="Sylfaen" w:cs="Times New Roman"/>
          <w:color w:val="auto"/>
          <w:sz w:val="22"/>
          <w:szCs w:val="22"/>
        </w:rPr>
        <w:id w:val="-1757656132"/>
        <w:docPartObj>
          <w:docPartGallery w:val="Table of Contents"/>
          <w:docPartUnique/>
        </w:docPartObj>
      </w:sdtPr>
      <w:sdtEndPr/>
      <w:sdtContent>
        <w:p w:rsidR="004017E5" w:rsidRDefault="004017E5" w:rsidP="004017E5">
          <w:pPr>
            <w:pStyle w:val="TOCHeading"/>
            <w:spacing w:before="120" w:line="276" w:lineRule="auto"/>
            <w:jc w:val="both"/>
            <w:rPr>
              <w:rFonts w:ascii="Sylfaen" w:hAnsi="Sylfaen"/>
              <w:sz w:val="22"/>
              <w:szCs w:val="22"/>
            </w:rPr>
          </w:pPr>
        </w:p>
        <w:p w:rsidR="004017E5" w:rsidRDefault="004017E5" w:rsidP="004017E5">
          <w:pPr>
            <w:pStyle w:val="TOC1"/>
            <w:tabs>
              <w:tab w:val="right" w:leader="dot" w:pos="9350"/>
            </w:tabs>
            <w:rPr>
              <w:rFonts w:asciiTheme="minorHAnsi" w:eastAsiaTheme="minorEastAsia" w:hAnsiTheme="minorHAnsi" w:cstheme="minorBidi"/>
              <w:noProof/>
            </w:rPr>
          </w:pPr>
          <w:r>
            <w:rPr>
              <w:rFonts w:ascii="Sylfaen" w:hAnsi="Sylfaen"/>
            </w:rPr>
            <w:fldChar w:fldCharType="begin"/>
          </w:r>
          <w:r>
            <w:rPr>
              <w:rFonts w:ascii="Sylfaen" w:hAnsi="Sylfaen"/>
            </w:rPr>
            <w:instrText xml:space="preserve"> TOC \o "1-3" \h \z \u </w:instrText>
          </w:r>
          <w:r>
            <w:rPr>
              <w:rFonts w:ascii="Sylfaen" w:hAnsi="Sylfaen"/>
            </w:rPr>
            <w:fldChar w:fldCharType="separate"/>
          </w:r>
          <w:hyperlink r:id="rId11" w:anchor="_Toc476753765" w:history="1">
            <w:r>
              <w:rPr>
                <w:rStyle w:val="Hyperlink"/>
                <w:noProof/>
              </w:rPr>
              <w:t xml:space="preserve">1. </w:t>
            </w:r>
            <w:r>
              <w:rPr>
                <w:rStyle w:val="Hyperlink"/>
                <w:rFonts w:ascii="Sylfaen" w:hAnsi="Sylfaen" w:cs="Sylfaen"/>
                <w:noProof/>
              </w:rPr>
              <w:t>ზოგადი</w:t>
            </w:r>
            <w:r>
              <w:rPr>
                <w:rStyle w:val="Hyperlink"/>
                <w:noProof/>
              </w:rPr>
              <w:t xml:space="preserve"> </w:t>
            </w:r>
            <w:r>
              <w:rPr>
                <w:rStyle w:val="Hyperlink"/>
                <w:rFonts w:ascii="Sylfaen" w:hAnsi="Sylfaen" w:cs="Sylfaen"/>
                <w:noProof/>
              </w:rPr>
              <w:t>საპასპორტო</w:t>
            </w:r>
            <w:r>
              <w:rPr>
                <w:rStyle w:val="Hyperlink"/>
                <w:noProof/>
              </w:rPr>
              <w:t xml:space="preserve"> </w:t>
            </w:r>
            <w:r>
              <w:rPr>
                <w:rStyle w:val="Hyperlink"/>
                <w:rFonts w:ascii="Sylfaen" w:hAnsi="Sylfaen" w:cs="Sylfaen"/>
                <w:noProof/>
              </w:rPr>
              <w:t>მონაცემები</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_Toc476753765 \h </w:instrText>
            </w:r>
            <w:r>
              <w:rPr>
                <w:rStyle w:val="Hyperlink"/>
                <w:noProof/>
                <w:webHidden/>
                <w:color w:val="auto"/>
              </w:rPr>
            </w:r>
            <w:r>
              <w:rPr>
                <w:rStyle w:val="Hyperlink"/>
                <w:noProof/>
                <w:webHidden/>
                <w:color w:val="auto"/>
              </w:rPr>
              <w:fldChar w:fldCharType="separate"/>
            </w:r>
            <w:r w:rsidR="005C3D13">
              <w:rPr>
                <w:rStyle w:val="Hyperlink"/>
                <w:noProof/>
                <w:webHidden/>
                <w:color w:val="auto"/>
              </w:rPr>
              <w:t>2</w:t>
            </w:r>
            <w:r>
              <w:rPr>
                <w:rStyle w:val="Hyperlink"/>
                <w:noProof/>
                <w:webHidden/>
                <w:color w:val="auto"/>
              </w:rPr>
              <w:fldChar w:fldCharType="end"/>
            </w:r>
          </w:hyperlink>
        </w:p>
        <w:p w:rsidR="004017E5" w:rsidRDefault="00D61547" w:rsidP="004017E5">
          <w:pPr>
            <w:pStyle w:val="TOC1"/>
            <w:tabs>
              <w:tab w:val="right" w:leader="dot" w:pos="9350"/>
            </w:tabs>
            <w:rPr>
              <w:rFonts w:asciiTheme="minorHAnsi" w:eastAsiaTheme="minorEastAsia" w:hAnsiTheme="minorHAnsi" w:cstheme="minorBidi"/>
              <w:noProof/>
            </w:rPr>
          </w:pPr>
          <w:hyperlink r:id="rId12" w:anchor="_Toc476753766" w:history="1">
            <w:r w:rsidR="004017E5">
              <w:rPr>
                <w:rStyle w:val="Hyperlink"/>
                <w:noProof/>
              </w:rPr>
              <w:t xml:space="preserve">2. </w:t>
            </w:r>
            <w:r w:rsidR="004017E5">
              <w:rPr>
                <w:rStyle w:val="Hyperlink"/>
                <w:rFonts w:ascii="Sylfaen" w:hAnsi="Sylfaen" w:cs="Sylfaen"/>
                <w:noProof/>
              </w:rPr>
              <w:t>მუნიციპალიტეტის</w:t>
            </w:r>
            <w:r w:rsidR="004017E5">
              <w:rPr>
                <w:rStyle w:val="Hyperlink"/>
                <w:noProof/>
              </w:rPr>
              <w:t xml:space="preserve"> </w:t>
            </w:r>
            <w:r w:rsidR="004017E5">
              <w:rPr>
                <w:rStyle w:val="Hyperlink"/>
                <w:rFonts w:ascii="Sylfaen" w:hAnsi="Sylfaen" w:cs="Sylfaen"/>
                <w:noProof/>
              </w:rPr>
              <w:t>ეკონომიკა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_Toc476753766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3</w:t>
            </w:r>
            <w:r w:rsidR="004017E5">
              <w:rPr>
                <w:rStyle w:val="Hyperlink"/>
                <w:noProof/>
                <w:webHidden/>
                <w:color w:val="auto"/>
              </w:rPr>
              <w:fldChar w:fldCharType="end"/>
            </w:r>
          </w:hyperlink>
        </w:p>
        <w:p w:rsidR="004017E5" w:rsidRDefault="00D61547" w:rsidP="004017E5">
          <w:pPr>
            <w:pStyle w:val="TOC2"/>
            <w:rPr>
              <w:rFonts w:asciiTheme="minorHAnsi" w:eastAsiaTheme="minorEastAsia" w:hAnsiTheme="minorHAnsi" w:cstheme="minorBidi"/>
              <w:noProof/>
            </w:rPr>
          </w:pPr>
          <w:hyperlink r:id="rId13" w:anchor="_Toc476753767" w:history="1">
            <w:r w:rsidR="004017E5">
              <w:rPr>
                <w:rStyle w:val="Hyperlink"/>
                <w:noProof/>
              </w:rPr>
              <w:t xml:space="preserve">2.1 </w:t>
            </w:r>
            <w:r w:rsidR="004017E5">
              <w:rPr>
                <w:rStyle w:val="Hyperlink"/>
                <w:rFonts w:ascii="Sylfaen" w:hAnsi="Sylfaen" w:cs="Sylfaen"/>
                <w:noProof/>
              </w:rPr>
              <w:t>სოფლის</w:t>
            </w:r>
            <w:r w:rsidR="004017E5">
              <w:rPr>
                <w:rStyle w:val="Hyperlink"/>
                <w:noProof/>
              </w:rPr>
              <w:t xml:space="preserve"> </w:t>
            </w:r>
            <w:r w:rsidR="004017E5">
              <w:rPr>
                <w:rStyle w:val="Hyperlink"/>
                <w:rFonts w:ascii="Sylfaen" w:hAnsi="Sylfaen" w:cs="Sylfaen"/>
                <w:noProof/>
              </w:rPr>
              <w:t>მეურნეობა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_Toc476753767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4</w:t>
            </w:r>
            <w:r w:rsidR="004017E5">
              <w:rPr>
                <w:rStyle w:val="Hyperlink"/>
                <w:noProof/>
                <w:webHidden/>
                <w:color w:val="auto"/>
              </w:rPr>
              <w:fldChar w:fldCharType="end"/>
            </w:r>
          </w:hyperlink>
        </w:p>
        <w:p w:rsidR="004017E5" w:rsidRDefault="00D61547" w:rsidP="004017E5">
          <w:pPr>
            <w:pStyle w:val="TOC2"/>
            <w:rPr>
              <w:rFonts w:asciiTheme="minorHAnsi" w:eastAsiaTheme="minorEastAsia" w:hAnsiTheme="minorHAnsi" w:cstheme="minorBidi"/>
              <w:noProof/>
            </w:rPr>
          </w:pPr>
          <w:hyperlink r:id="rId14" w:anchor="_Toc476753768" w:history="1">
            <w:r w:rsidR="004017E5">
              <w:rPr>
                <w:rStyle w:val="Hyperlink"/>
                <w:noProof/>
              </w:rPr>
              <w:t xml:space="preserve">2.2 </w:t>
            </w:r>
            <w:r w:rsidR="004017E5">
              <w:rPr>
                <w:rStyle w:val="Hyperlink"/>
                <w:rFonts w:ascii="Sylfaen" w:hAnsi="Sylfaen" w:cs="Sylfaen"/>
                <w:noProof/>
              </w:rPr>
              <w:t>მრეწველობა</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გადამამუშავებელი</w:t>
            </w:r>
            <w:r w:rsidR="004017E5">
              <w:rPr>
                <w:rStyle w:val="Hyperlink"/>
                <w:noProof/>
              </w:rPr>
              <w:t xml:space="preserve"> </w:t>
            </w:r>
            <w:r w:rsidR="004017E5">
              <w:rPr>
                <w:rStyle w:val="Hyperlink"/>
                <w:rFonts w:ascii="Sylfaen" w:hAnsi="Sylfaen" w:cs="Sylfaen"/>
                <w:noProof/>
              </w:rPr>
              <w:t>მეურნეობა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_Toc476753768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7</w:t>
            </w:r>
            <w:r w:rsidR="004017E5">
              <w:rPr>
                <w:rStyle w:val="Hyperlink"/>
                <w:noProof/>
                <w:webHidden/>
                <w:color w:val="auto"/>
              </w:rPr>
              <w:fldChar w:fldCharType="end"/>
            </w:r>
          </w:hyperlink>
        </w:p>
        <w:p w:rsidR="004017E5" w:rsidRDefault="00D61547" w:rsidP="004017E5">
          <w:pPr>
            <w:pStyle w:val="TOC2"/>
            <w:rPr>
              <w:rFonts w:asciiTheme="minorHAnsi" w:eastAsiaTheme="minorEastAsia" w:hAnsiTheme="minorHAnsi" w:cstheme="minorBidi"/>
              <w:noProof/>
            </w:rPr>
          </w:pPr>
          <w:hyperlink r:id="rId15" w:anchor="_Toc476753769" w:history="1">
            <w:r w:rsidR="004017E5">
              <w:rPr>
                <w:rStyle w:val="Hyperlink"/>
                <w:noProof/>
              </w:rPr>
              <w:t xml:space="preserve">2.3 </w:t>
            </w:r>
            <w:r w:rsidR="004017E5">
              <w:rPr>
                <w:rStyle w:val="Hyperlink"/>
                <w:rFonts w:ascii="Sylfaen" w:hAnsi="Sylfaen" w:cs="Sylfaen"/>
                <w:noProof/>
              </w:rPr>
              <w:t>ტურიზმი</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მომსახურების</w:t>
            </w:r>
            <w:r w:rsidR="004017E5">
              <w:rPr>
                <w:rStyle w:val="Hyperlink"/>
                <w:noProof/>
              </w:rPr>
              <w:t xml:space="preserve"> </w:t>
            </w:r>
            <w:r w:rsidR="004017E5">
              <w:rPr>
                <w:rStyle w:val="Hyperlink"/>
                <w:rFonts w:ascii="Sylfaen" w:hAnsi="Sylfaen" w:cs="Sylfaen"/>
                <w:noProof/>
              </w:rPr>
              <w:t>სფერო</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_Toc476753769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8</w:t>
            </w:r>
            <w:r w:rsidR="004017E5">
              <w:rPr>
                <w:rStyle w:val="Hyperlink"/>
                <w:noProof/>
                <w:webHidden/>
                <w:color w:val="auto"/>
              </w:rPr>
              <w:fldChar w:fldCharType="end"/>
            </w:r>
          </w:hyperlink>
        </w:p>
        <w:p w:rsidR="004017E5" w:rsidRDefault="00D61547" w:rsidP="004017E5">
          <w:pPr>
            <w:pStyle w:val="TOC1"/>
            <w:tabs>
              <w:tab w:val="right" w:leader="dot" w:pos="9350"/>
            </w:tabs>
            <w:rPr>
              <w:rFonts w:asciiTheme="minorHAnsi" w:eastAsiaTheme="minorEastAsia" w:hAnsiTheme="minorHAnsi" w:cstheme="minorBidi"/>
              <w:noProof/>
            </w:rPr>
          </w:pPr>
          <w:hyperlink r:id="rId16" w:anchor="_Toc476753770" w:history="1">
            <w:r w:rsidR="004017E5">
              <w:rPr>
                <w:rStyle w:val="Hyperlink"/>
                <w:noProof/>
              </w:rPr>
              <w:t xml:space="preserve">3. </w:t>
            </w:r>
            <w:r w:rsidR="004017E5">
              <w:rPr>
                <w:rStyle w:val="Hyperlink"/>
                <w:rFonts w:ascii="Sylfaen" w:hAnsi="Sylfaen" w:cs="Sylfaen"/>
                <w:noProof/>
              </w:rPr>
              <w:t>მუნიციპალიტეტის</w:t>
            </w:r>
            <w:r w:rsidR="004017E5">
              <w:rPr>
                <w:rStyle w:val="Hyperlink"/>
                <w:noProof/>
              </w:rPr>
              <w:t xml:space="preserve"> </w:t>
            </w:r>
            <w:r w:rsidR="004017E5">
              <w:rPr>
                <w:rStyle w:val="Hyperlink"/>
                <w:rFonts w:ascii="Sylfaen" w:hAnsi="Sylfaen" w:cs="Sylfaen"/>
                <w:noProof/>
              </w:rPr>
              <w:t>ინფრასტრუქტურა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_Toc476753770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9</w:t>
            </w:r>
            <w:r w:rsidR="004017E5">
              <w:rPr>
                <w:rStyle w:val="Hyperlink"/>
                <w:noProof/>
                <w:webHidden/>
                <w:color w:val="auto"/>
              </w:rPr>
              <w:fldChar w:fldCharType="end"/>
            </w:r>
          </w:hyperlink>
        </w:p>
        <w:p w:rsidR="004017E5" w:rsidRDefault="00D61547" w:rsidP="004017E5">
          <w:pPr>
            <w:pStyle w:val="TOC2"/>
            <w:rPr>
              <w:rFonts w:asciiTheme="minorHAnsi" w:eastAsiaTheme="minorEastAsia" w:hAnsiTheme="minorHAnsi" w:cstheme="minorBidi"/>
              <w:noProof/>
            </w:rPr>
          </w:pPr>
          <w:hyperlink r:id="rId17" w:anchor="_Toc476753771" w:history="1">
            <w:r w:rsidR="004017E5">
              <w:rPr>
                <w:rStyle w:val="Hyperlink"/>
                <w:noProof/>
              </w:rPr>
              <w:t xml:space="preserve">3.1 </w:t>
            </w:r>
            <w:r w:rsidR="004017E5">
              <w:rPr>
                <w:rStyle w:val="Hyperlink"/>
                <w:rFonts w:ascii="Sylfaen" w:hAnsi="Sylfaen" w:cs="Sylfaen"/>
                <w:noProof/>
              </w:rPr>
              <w:t>სატრანსპორტო</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კომუნალური</w:t>
            </w:r>
            <w:r w:rsidR="004017E5">
              <w:rPr>
                <w:rStyle w:val="Hyperlink"/>
                <w:noProof/>
              </w:rPr>
              <w:t xml:space="preserve"> </w:t>
            </w:r>
            <w:r w:rsidR="004017E5">
              <w:rPr>
                <w:rStyle w:val="Hyperlink"/>
                <w:rFonts w:ascii="Sylfaen" w:hAnsi="Sylfaen" w:cs="Sylfaen"/>
                <w:noProof/>
              </w:rPr>
              <w:t>ინფრასტრუქტურა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_Toc476753771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9</w:t>
            </w:r>
            <w:r w:rsidR="004017E5">
              <w:rPr>
                <w:rStyle w:val="Hyperlink"/>
                <w:noProof/>
                <w:webHidden/>
                <w:color w:val="auto"/>
              </w:rPr>
              <w:fldChar w:fldCharType="end"/>
            </w:r>
          </w:hyperlink>
        </w:p>
        <w:p w:rsidR="004017E5" w:rsidRDefault="00D61547" w:rsidP="004017E5">
          <w:pPr>
            <w:pStyle w:val="TOC2"/>
            <w:rPr>
              <w:rFonts w:asciiTheme="minorHAnsi" w:eastAsiaTheme="minorEastAsia" w:hAnsiTheme="minorHAnsi" w:cstheme="minorBidi"/>
              <w:noProof/>
            </w:rPr>
          </w:pPr>
          <w:hyperlink r:id="rId18" w:anchor="_Toc476753772" w:history="1">
            <w:r w:rsidR="004017E5">
              <w:rPr>
                <w:rStyle w:val="Hyperlink"/>
                <w:noProof/>
              </w:rPr>
              <w:t xml:space="preserve">3.2. </w:t>
            </w:r>
            <w:r w:rsidR="004017E5">
              <w:rPr>
                <w:rStyle w:val="Hyperlink"/>
                <w:rFonts w:ascii="Sylfaen" w:hAnsi="Sylfaen" w:cs="Sylfaen"/>
                <w:noProof/>
              </w:rPr>
              <w:t>ტურისტული</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გასართობი</w:t>
            </w:r>
            <w:r w:rsidR="004017E5">
              <w:rPr>
                <w:rStyle w:val="Hyperlink"/>
                <w:noProof/>
              </w:rPr>
              <w:t xml:space="preserve"> </w:t>
            </w:r>
            <w:r w:rsidR="004017E5">
              <w:rPr>
                <w:rStyle w:val="Hyperlink"/>
                <w:rFonts w:ascii="Sylfaen" w:hAnsi="Sylfaen" w:cs="Sylfaen"/>
                <w:noProof/>
              </w:rPr>
              <w:t>ინფრასტრუქტურა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_Toc476753772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10</w:t>
            </w:r>
            <w:r w:rsidR="004017E5">
              <w:rPr>
                <w:rStyle w:val="Hyperlink"/>
                <w:noProof/>
                <w:webHidden/>
                <w:color w:val="auto"/>
              </w:rPr>
              <w:fldChar w:fldCharType="end"/>
            </w:r>
          </w:hyperlink>
        </w:p>
        <w:p w:rsidR="004017E5" w:rsidRDefault="00D61547" w:rsidP="004017E5">
          <w:pPr>
            <w:pStyle w:val="TOC1"/>
            <w:tabs>
              <w:tab w:val="right" w:leader="dot" w:pos="9350"/>
            </w:tabs>
            <w:rPr>
              <w:rFonts w:asciiTheme="minorHAnsi" w:eastAsiaTheme="minorEastAsia" w:hAnsiTheme="minorHAnsi" w:cstheme="minorBidi"/>
              <w:noProof/>
            </w:rPr>
          </w:pPr>
          <w:hyperlink r:id="rId19" w:anchor="_Toc476753773" w:history="1">
            <w:r w:rsidR="004017E5">
              <w:rPr>
                <w:rStyle w:val="Hyperlink"/>
                <w:noProof/>
                <w:lang w:val="ka-GE"/>
              </w:rPr>
              <w:t xml:space="preserve">4. </w:t>
            </w:r>
            <w:r w:rsidR="004017E5">
              <w:rPr>
                <w:rStyle w:val="Hyperlink"/>
                <w:rFonts w:ascii="Sylfaen" w:hAnsi="Sylfaen" w:cs="Sylfaen"/>
                <w:noProof/>
                <w:lang w:val="ka-GE"/>
              </w:rPr>
              <w:t>ჯანდაცვა</w:t>
            </w:r>
            <w:r w:rsidR="004017E5">
              <w:rPr>
                <w:rStyle w:val="Hyperlink"/>
                <w:noProof/>
                <w:lang w:val="ka-GE"/>
              </w:rPr>
              <w:t xml:space="preserve"> </w:t>
            </w:r>
            <w:r w:rsidR="004017E5">
              <w:rPr>
                <w:rStyle w:val="Hyperlink"/>
                <w:rFonts w:ascii="Sylfaen" w:hAnsi="Sylfaen" w:cs="Sylfaen"/>
                <w:noProof/>
                <w:lang w:val="ka-GE"/>
              </w:rPr>
              <w:t>და</w:t>
            </w:r>
            <w:r w:rsidR="004017E5">
              <w:rPr>
                <w:rStyle w:val="Hyperlink"/>
                <w:noProof/>
                <w:lang w:val="ka-GE"/>
              </w:rPr>
              <w:t xml:space="preserve"> </w:t>
            </w:r>
            <w:r w:rsidR="004017E5">
              <w:rPr>
                <w:rStyle w:val="Hyperlink"/>
                <w:rFonts w:ascii="Sylfaen" w:hAnsi="Sylfaen" w:cs="Sylfaen"/>
                <w:noProof/>
                <w:lang w:val="ka-GE"/>
              </w:rPr>
              <w:t>სოციალური</w:t>
            </w:r>
            <w:r w:rsidR="004017E5">
              <w:rPr>
                <w:rStyle w:val="Hyperlink"/>
                <w:noProof/>
                <w:lang w:val="ka-GE"/>
              </w:rPr>
              <w:t xml:space="preserve"> </w:t>
            </w:r>
            <w:r w:rsidR="004017E5">
              <w:rPr>
                <w:rStyle w:val="Hyperlink"/>
                <w:rFonts w:ascii="Sylfaen" w:hAnsi="Sylfaen" w:cs="Sylfaen"/>
                <w:noProof/>
                <w:lang w:val="ka-GE"/>
              </w:rPr>
              <w:t>მდგომარეობა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_Toc476753773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11</w:t>
            </w:r>
            <w:r w:rsidR="004017E5">
              <w:rPr>
                <w:rStyle w:val="Hyperlink"/>
                <w:noProof/>
                <w:webHidden/>
                <w:color w:val="auto"/>
              </w:rPr>
              <w:fldChar w:fldCharType="end"/>
            </w:r>
          </w:hyperlink>
        </w:p>
        <w:p w:rsidR="004017E5" w:rsidRDefault="00D61547" w:rsidP="004017E5">
          <w:pPr>
            <w:pStyle w:val="TOC2"/>
            <w:rPr>
              <w:rFonts w:asciiTheme="minorHAnsi" w:eastAsiaTheme="minorEastAsia" w:hAnsiTheme="minorHAnsi" w:cstheme="minorBidi"/>
              <w:noProof/>
            </w:rPr>
          </w:pPr>
          <w:hyperlink r:id="rId20" w:anchor="_Toc476753774" w:history="1">
            <w:r w:rsidR="004017E5">
              <w:rPr>
                <w:rStyle w:val="Hyperlink"/>
                <w:noProof/>
              </w:rPr>
              <w:t xml:space="preserve">4.1 </w:t>
            </w:r>
            <w:r w:rsidR="004017E5">
              <w:rPr>
                <w:rStyle w:val="Hyperlink"/>
                <w:rFonts w:ascii="Sylfaen" w:hAnsi="Sylfaen" w:cs="Sylfaen"/>
                <w:noProof/>
              </w:rPr>
              <w:t>ჯანდაცვის</w:t>
            </w:r>
            <w:r w:rsidR="004017E5">
              <w:rPr>
                <w:rStyle w:val="Hyperlink"/>
                <w:noProof/>
              </w:rPr>
              <w:t xml:space="preserve"> </w:t>
            </w:r>
            <w:r w:rsidR="004017E5">
              <w:rPr>
                <w:rStyle w:val="Hyperlink"/>
                <w:rFonts w:ascii="Sylfaen" w:hAnsi="Sylfaen" w:cs="Sylfaen"/>
                <w:noProof/>
              </w:rPr>
              <w:t>მომსახურეობის</w:t>
            </w:r>
            <w:r w:rsidR="004017E5">
              <w:rPr>
                <w:rStyle w:val="Hyperlink"/>
                <w:noProof/>
              </w:rPr>
              <w:t xml:space="preserve"> </w:t>
            </w:r>
            <w:r w:rsidR="004017E5">
              <w:rPr>
                <w:rStyle w:val="Hyperlink"/>
                <w:rFonts w:ascii="Sylfaen" w:hAnsi="Sylfaen" w:cs="Sylfaen"/>
                <w:noProof/>
              </w:rPr>
              <w:t>ხელმისაწვდომობა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_Toc476753774 \h </w:instrText>
            </w:r>
            <w:r w:rsidR="004017E5">
              <w:rPr>
                <w:rStyle w:val="Hyperlink"/>
                <w:noProof/>
                <w:webHidden/>
                <w:color w:val="auto"/>
              </w:rPr>
            </w:r>
            <w:r w:rsidR="004017E5">
              <w:rPr>
                <w:rStyle w:val="Hyperlink"/>
                <w:noProof/>
                <w:webHidden/>
                <w:color w:val="auto"/>
              </w:rPr>
              <w:fldChar w:fldCharType="separate"/>
            </w:r>
            <w:r w:rsidR="005C3D13">
              <w:rPr>
                <w:rStyle w:val="Hyperlink"/>
                <w:b/>
                <w:bCs/>
                <w:noProof/>
                <w:webHidden/>
                <w:color w:val="auto"/>
              </w:rPr>
              <w:t>Error! Bookmark not defined.</w:t>
            </w:r>
            <w:r w:rsidR="004017E5">
              <w:rPr>
                <w:rStyle w:val="Hyperlink"/>
                <w:noProof/>
                <w:webHidden/>
                <w:color w:val="auto"/>
              </w:rPr>
              <w:fldChar w:fldCharType="end"/>
            </w:r>
          </w:hyperlink>
        </w:p>
        <w:p w:rsidR="004017E5" w:rsidRDefault="00D61547" w:rsidP="004017E5">
          <w:pPr>
            <w:pStyle w:val="TOC2"/>
            <w:rPr>
              <w:rFonts w:asciiTheme="minorHAnsi" w:eastAsiaTheme="minorEastAsia" w:hAnsiTheme="minorHAnsi" w:cstheme="minorBidi"/>
              <w:noProof/>
            </w:rPr>
          </w:pPr>
          <w:hyperlink r:id="rId21" w:anchor="_Toc476753775" w:history="1">
            <w:r w:rsidR="004017E5">
              <w:rPr>
                <w:rStyle w:val="Hyperlink"/>
                <w:noProof/>
              </w:rPr>
              <w:t xml:space="preserve">4.2. </w:t>
            </w:r>
            <w:r w:rsidR="004017E5">
              <w:rPr>
                <w:rStyle w:val="Hyperlink"/>
                <w:rFonts w:ascii="Sylfaen" w:hAnsi="Sylfaen" w:cs="Sylfaen"/>
                <w:noProof/>
              </w:rPr>
              <w:t>სოციალური</w:t>
            </w:r>
            <w:r w:rsidR="004017E5">
              <w:rPr>
                <w:rStyle w:val="Hyperlink"/>
                <w:noProof/>
              </w:rPr>
              <w:t xml:space="preserve"> </w:t>
            </w:r>
            <w:r w:rsidR="004017E5">
              <w:rPr>
                <w:rStyle w:val="Hyperlink"/>
                <w:rFonts w:ascii="Sylfaen" w:hAnsi="Sylfaen" w:cs="Sylfaen"/>
                <w:noProof/>
              </w:rPr>
              <w:t>მომსახურეობა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_Toc476753775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11</w:t>
            </w:r>
            <w:r w:rsidR="004017E5">
              <w:rPr>
                <w:rStyle w:val="Hyperlink"/>
                <w:noProof/>
                <w:webHidden/>
                <w:color w:val="auto"/>
              </w:rPr>
              <w:fldChar w:fldCharType="end"/>
            </w:r>
          </w:hyperlink>
        </w:p>
        <w:p w:rsidR="004017E5" w:rsidRDefault="00D61547" w:rsidP="004017E5">
          <w:pPr>
            <w:pStyle w:val="TOC1"/>
            <w:tabs>
              <w:tab w:val="right" w:leader="dot" w:pos="9350"/>
            </w:tabs>
            <w:rPr>
              <w:rFonts w:asciiTheme="minorHAnsi" w:eastAsiaTheme="minorEastAsia" w:hAnsiTheme="minorHAnsi" w:cstheme="minorBidi"/>
              <w:noProof/>
            </w:rPr>
          </w:pPr>
          <w:hyperlink r:id="rId22" w:anchor="_Toc476753776" w:history="1">
            <w:r w:rsidR="004017E5">
              <w:rPr>
                <w:rStyle w:val="Hyperlink"/>
                <w:noProof/>
              </w:rPr>
              <w:t xml:space="preserve">5. </w:t>
            </w:r>
            <w:r w:rsidR="004017E5">
              <w:rPr>
                <w:rStyle w:val="Hyperlink"/>
                <w:rFonts w:ascii="Sylfaen" w:hAnsi="Sylfaen" w:cs="Sylfaen"/>
                <w:noProof/>
              </w:rPr>
              <w:t>განათლება</w:t>
            </w:r>
            <w:r w:rsidR="004017E5">
              <w:rPr>
                <w:rStyle w:val="Hyperlink"/>
                <w:noProof/>
              </w:rPr>
              <w:t xml:space="preserve">, </w:t>
            </w:r>
            <w:r w:rsidR="004017E5">
              <w:rPr>
                <w:rStyle w:val="Hyperlink"/>
                <w:rFonts w:ascii="Sylfaen" w:hAnsi="Sylfaen" w:cs="Sylfaen"/>
                <w:noProof/>
              </w:rPr>
              <w:t>კულტურა</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სპორტი</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_Toc476753776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12</w:t>
            </w:r>
            <w:r w:rsidR="004017E5">
              <w:rPr>
                <w:rStyle w:val="Hyperlink"/>
                <w:noProof/>
                <w:webHidden/>
                <w:color w:val="auto"/>
              </w:rPr>
              <w:fldChar w:fldCharType="end"/>
            </w:r>
          </w:hyperlink>
        </w:p>
        <w:p w:rsidR="004017E5" w:rsidRDefault="00D61547" w:rsidP="004017E5">
          <w:pPr>
            <w:pStyle w:val="TOC2"/>
            <w:rPr>
              <w:rFonts w:asciiTheme="minorHAnsi" w:eastAsiaTheme="minorEastAsia" w:hAnsiTheme="minorHAnsi" w:cstheme="minorBidi"/>
              <w:noProof/>
            </w:rPr>
          </w:pPr>
          <w:hyperlink r:id="rId23" w:anchor="_Toc476753777" w:history="1">
            <w:r w:rsidR="004017E5">
              <w:rPr>
                <w:rStyle w:val="Hyperlink"/>
                <w:noProof/>
              </w:rPr>
              <w:t xml:space="preserve">5.1 </w:t>
            </w:r>
            <w:r w:rsidR="004017E5">
              <w:rPr>
                <w:rStyle w:val="Hyperlink"/>
                <w:rFonts w:ascii="Sylfaen" w:hAnsi="Sylfaen" w:cs="Sylfaen"/>
                <w:noProof/>
              </w:rPr>
              <w:t>განათლებაზე</w:t>
            </w:r>
            <w:r w:rsidR="004017E5">
              <w:rPr>
                <w:rStyle w:val="Hyperlink"/>
                <w:noProof/>
              </w:rPr>
              <w:t xml:space="preserve"> </w:t>
            </w:r>
            <w:r w:rsidR="004017E5">
              <w:rPr>
                <w:rStyle w:val="Hyperlink"/>
                <w:rFonts w:ascii="Sylfaen" w:hAnsi="Sylfaen" w:cs="Sylfaen"/>
                <w:noProof/>
              </w:rPr>
              <w:t>ხელმისაწვდომობის</w:t>
            </w:r>
            <w:r w:rsidR="004017E5">
              <w:rPr>
                <w:rStyle w:val="Hyperlink"/>
                <w:noProof/>
              </w:rPr>
              <w:t xml:space="preserve"> </w:t>
            </w:r>
            <w:r w:rsidR="004017E5">
              <w:rPr>
                <w:rStyle w:val="Hyperlink"/>
                <w:rFonts w:ascii="Sylfaen" w:hAnsi="Sylfaen" w:cs="Sylfaen"/>
                <w:noProof/>
              </w:rPr>
              <w:t>მდგომარეობა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_Toc476753777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12</w:t>
            </w:r>
            <w:r w:rsidR="004017E5">
              <w:rPr>
                <w:rStyle w:val="Hyperlink"/>
                <w:noProof/>
                <w:webHidden/>
                <w:color w:val="auto"/>
              </w:rPr>
              <w:fldChar w:fldCharType="end"/>
            </w:r>
          </w:hyperlink>
        </w:p>
        <w:p w:rsidR="004017E5" w:rsidRDefault="00D61547" w:rsidP="004017E5">
          <w:pPr>
            <w:pStyle w:val="TOC2"/>
            <w:rPr>
              <w:rFonts w:asciiTheme="minorHAnsi" w:eastAsiaTheme="minorEastAsia" w:hAnsiTheme="minorHAnsi" w:cstheme="minorBidi"/>
              <w:noProof/>
            </w:rPr>
          </w:pPr>
          <w:hyperlink r:id="rId24" w:anchor="_Toc476753778" w:history="1">
            <w:r w:rsidR="004017E5">
              <w:rPr>
                <w:rStyle w:val="Hyperlink"/>
                <w:noProof/>
              </w:rPr>
              <w:t xml:space="preserve">5.2 </w:t>
            </w:r>
            <w:r w:rsidR="004017E5">
              <w:rPr>
                <w:rStyle w:val="Hyperlink"/>
                <w:rFonts w:ascii="Sylfaen" w:hAnsi="Sylfaen" w:cs="Sylfaen"/>
                <w:noProof/>
              </w:rPr>
              <w:t>კულტურისა</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სპორტის</w:t>
            </w:r>
            <w:r w:rsidR="004017E5">
              <w:rPr>
                <w:rStyle w:val="Hyperlink"/>
                <w:noProof/>
              </w:rPr>
              <w:t xml:space="preserve"> </w:t>
            </w:r>
            <w:r w:rsidR="004017E5">
              <w:rPr>
                <w:rStyle w:val="Hyperlink"/>
                <w:rFonts w:ascii="Sylfaen" w:hAnsi="Sylfaen" w:cs="Sylfaen"/>
                <w:noProof/>
              </w:rPr>
              <w:t>სერვისები</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_Toc476753778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13</w:t>
            </w:r>
            <w:r w:rsidR="004017E5">
              <w:rPr>
                <w:rStyle w:val="Hyperlink"/>
                <w:noProof/>
                <w:webHidden/>
                <w:color w:val="auto"/>
              </w:rPr>
              <w:fldChar w:fldCharType="end"/>
            </w:r>
          </w:hyperlink>
        </w:p>
        <w:p w:rsidR="004017E5" w:rsidRDefault="00D61547" w:rsidP="004017E5">
          <w:pPr>
            <w:pStyle w:val="TOC1"/>
            <w:tabs>
              <w:tab w:val="right" w:leader="dot" w:pos="9350"/>
            </w:tabs>
            <w:rPr>
              <w:rFonts w:asciiTheme="minorHAnsi" w:eastAsiaTheme="minorEastAsia" w:hAnsiTheme="minorHAnsi" w:cstheme="minorBidi"/>
              <w:noProof/>
            </w:rPr>
          </w:pPr>
          <w:hyperlink r:id="rId25" w:anchor="_Toc476753779" w:history="1">
            <w:r w:rsidR="004017E5">
              <w:rPr>
                <w:rStyle w:val="Hyperlink"/>
                <w:noProof/>
              </w:rPr>
              <w:t xml:space="preserve">6. </w:t>
            </w:r>
            <w:r w:rsidR="004017E5">
              <w:rPr>
                <w:rStyle w:val="Hyperlink"/>
                <w:rFonts w:ascii="Sylfaen" w:hAnsi="Sylfaen" w:cs="Sylfaen"/>
                <w:noProof/>
              </w:rPr>
              <w:t>გარემოს</w:t>
            </w:r>
            <w:r w:rsidR="004017E5">
              <w:rPr>
                <w:rStyle w:val="Hyperlink"/>
                <w:noProof/>
              </w:rPr>
              <w:t xml:space="preserve"> </w:t>
            </w:r>
            <w:r w:rsidR="004017E5">
              <w:rPr>
                <w:rStyle w:val="Hyperlink"/>
                <w:rFonts w:ascii="Sylfaen" w:hAnsi="Sylfaen" w:cs="Sylfaen"/>
                <w:noProof/>
              </w:rPr>
              <w:t>დაცვა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_Toc476753779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15</w:t>
            </w:r>
            <w:r w:rsidR="004017E5">
              <w:rPr>
                <w:rStyle w:val="Hyperlink"/>
                <w:noProof/>
                <w:webHidden/>
                <w:color w:val="auto"/>
              </w:rPr>
              <w:fldChar w:fldCharType="end"/>
            </w:r>
          </w:hyperlink>
        </w:p>
        <w:p w:rsidR="004017E5" w:rsidRDefault="00D61547" w:rsidP="004017E5">
          <w:pPr>
            <w:pStyle w:val="TOC1"/>
            <w:tabs>
              <w:tab w:val="right" w:leader="dot" w:pos="9350"/>
            </w:tabs>
            <w:rPr>
              <w:rFonts w:asciiTheme="minorHAnsi" w:eastAsiaTheme="minorEastAsia" w:hAnsiTheme="minorHAnsi" w:cstheme="minorBidi"/>
              <w:noProof/>
            </w:rPr>
          </w:pPr>
          <w:hyperlink r:id="rId26" w:anchor="_Toc476753780" w:history="1">
            <w:r w:rsidR="004017E5">
              <w:rPr>
                <w:rStyle w:val="Hyperlink"/>
                <w:noProof/>
              </w:rPr>
              <w:t xml:space="preserve">7. </w:t>
            </w:r>
            <w:r w:rsidR="004017E5">
              <w:rPr>
                <w:rStyle w:val="Hyperlink"/>
                <w:rFonts w:ascii="Sylfaen" w:hAnsi="Sylfaen" w:cs="Sylfaen"/>
                <w:noProof/>
              </w:rPr>
              <w:t>ხელისუფლება</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ბიუჯეტი</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_Toc476753780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16</w:t>
            </w:r>
            <w:r w:rsidR="004017E5">
              <w:rPr>
                <w:rStyle w:val="Hyperlink"/>
                <w:noProof/>
                <w:webHidden/>
                <w:color w:val="auto"/>
              </w:rPr>
              <w:fldChar w:fldCharType="end"/>
            </w:r>
          </w:hyperlink>
        </w:p>
        <w:p w:rsidR="004017E5" w:rsidRDefault="00D61547" w:rsidP="004017E5">
          <w:pPr>
            <w:pStyle w:val="TOC1"/>
            <w:tabs>
              <w:tab w:val="right" w:leader="dot" w:pos="9350"/>
            </w:tabs>
            <w:rPr>
              <w:rFonts w:asciiTheme="minorHAnsi" w:eastAsiaTheme="minorEastAsia" w:hAnsiTheme="minorHAnsi" w:cstheme="minorBidi"/>
              <w:noProof/>
            </w:rPr>
          </w:pPr>
          <w:hyperlink r:id="rId27" w:anchor="_Toc476753781" w:history="1">
            <w:r w:rsidR="004017E5">
              <w:rPr>
                <w:rStyle w:val="Hyperlink"/>
                <w:noProof/>
              </w:rPr>
              <w:t xml:space="preserve">8. SWOT </w:t>
            </w:r>
            <w:r w:rsidR="004017E5">
              <w:rPr>
                <w:rStyle w:val="Hyperlink"/>
                <w:rFonts w:ascii="Sylfaen" w:hAnsi="Sylfaen" w:cs="Sylfaen"/>
                <w:noProof/>
              </w:rPr>
              <w:t>ანალიზი</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_Toc476753781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20</w:t>
            </w:r>
            <w:r w:rsidR="004017E5">
              <w:rPr>
                <w:rStyle w:val="Hyperlink"/>
                <w:noProof/>
                <w:webHidden/>
                <w:color w:val="auto"/>
              </w:rPr>
              <w:fldChar w:fldCharType="end"/>
            </w:r>
          </w:hyperlink>
        </w:p>
        <w:p w:rsidR="004017E5" w:rsidRDefault="00D61547" w:rsidP="004017E5">
          <w:pPr>
            <w:pStyle w:val="TOC1"/>
            <w:tabs>
              <w:tab w:val="right" w:leader="dot" w:pos="9350"/>
            </w:tabs>
            <w:rPr>
              <w:rFonts w:asciiTheme="minorHAnsi" w:eastAsiaTheme="minorEastAsia" w:hAnsiTheme="minorHAnsi" w:cstheme="minorBidi"/>
              <w:noProof/>
            </w:rPr>
          </w:pPr>
          <w:hyperlink r:id="rId28" w:anchor="_Toc476753782" w:history="1">
            <w:r w:rsidR="004017E5">
              <w:rPr>
                <w:rStyle w:val="Hyperlink"/>
                <w:noProof/>
              </w:rPr>
              <w:t xml:space="preserve">9. </w:t>
            </w:r>
            <w:r w:rsidR="004017E5">
              <w:rPr>
                <w:rStyle w:val="Hyperlink"/>
                <w:rFonts w:ascii="Sylfaen" w:hAnsi="Sylfaen" w:cs="Sylfaen"/>
                <w:noProof/>
              </w:rPr>
              <w:t>მუნიციპალიტეტის</w:t>
            </w:r>
            <w:r w:rsidR="004017E5">
              <w:rPr>
                <w:rStyle w:val="Hyperlink"/>
                <w:noProof/>
              </w:rPr>
              <w:t xml:space="preserve"> </w:t>
            </w:r>
            <w:r w:rsidR="004017E5">
              <w:rPr>
                <w:rStyle w:val="Hyperlink"/>
                <w:rFonts w:ascii="Sylfaen" w:hAnsi="Sylfaen" w:cs="Sylfaen"/>
                <w:noProof/>
              </w:rPr>
              <w:t>ხედვა</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მისია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_Toc476753782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25</w:t>
            </w:r>
            <w:r w:rsidR="004017E5">
              <w:rPr>
                <w:rStyle w:val="Hyperlink"/>
                <w:noProof/>
                <w:webHidden/>
                <w:color w:val="auto"/>
              </w:rPr>
              <w:fldChar w:fldCharType="end"/>
            </w:r>
          </w:hyperlink>
        </w:p>
        <w:p w:rsidR="004017E5" w:rsidRDefault="00D61547" w:rsidP="004017E5">
          <w:pPr>
            <w:pStyle w:val="TOC1"/>
            <w:tabs>
              <w:tab w:val="right" w:leader="dot" w:pos="9350"/>
            </w:tabs>
            <w:rPr>
              <w:rFonts w:asciiTheme="minorHAnsi" w:eastAsiaTheme="minorEastAsia" w:hAnsiTheme="minorHAnsi" w:cstheme="minorBidi"/>
              <w:noProof/>
            </w:rPr>
          </w:pPr>
          <w:hyperlink r:id="rId29" w:anchor="_Toc476753783" w:history="1">
            <w:r w:rsidR="004017E5">
              <w:rPr>
                <w:rStyle w:val="Hyperlink"/>
                <w:noProof/>
                <w:lang w:val="ka-GE"/>
              </w:rPr>
              <w:t xml:space="preserve">10. </w:t>
            </w:r>
            <w:r w:rsidR="004017E5">
              <w:rPr>
                <w:rStyle w:val="Hyperlink"/>
                <w:rFonts w:ascii="Sylfaen" w:hAnsi="Sylfaen" w:cs="Sylfaen"/>
                <w:noProof/>
              </w:rPr>
              <w:t>მუნიციპალიტეტის</w:t>
            </w:r>
            <w:r w:rsidR="004017E5">
              <w:rPr>
                <w:rStyle w:val="Hyperlink"/>
                <w:noProof/>
              </w:rPr>
              <w:t xml:space="preserve">  </w:t>
            </w:r>
            <w:r w:rsidR="004017E5">
              <w:rPr>
                <w:rStyle w:val="Hyperlink"/>
                <w:rFonts w:ascii="Sylfaen" w:hAnsi="Sylfaen" w:cs="Sylfaen"/>
                <w:noProof/>
              </w:rPr>
              <w:t>საშუალოვადიანი</w:t>
            </w:r>
            <w:r w:rsidR="004017E5">
              <w:rPr>
                <w:rStyle w:val="Hyperlink"/>
                <w:noProof/>
              </w:rPr>
              <w:t xml:space="preserve">  </w:t>
            </w:r>
            <w:r w:rsidR="004017E5">
              <w:rPr>
                <w:rStyle w:val="Hyperlink"/>
                <w:rFonts w:ascii="Sylfaen" w:hAnsi="Sylfaen" w:cs="Sylfaen"/>
                <w:noProof/>
              </w:rPr>
              <w:t>პრიორიტეტები</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_Toc476753783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26</w:t>
            </w:r>
            <w:r w:rsidR="004017E5">
              <w:rPr>
                <w:rStyle w:val="Hyperlink"/>
                <w:noProof/>
                <w:webHidden/>
                <w:color w:val="auto"/>
              </w:rPr>
              <w:fldChar w:fldCharType="end"/>
            </w:r>
          </w:hyperlink>
        </w:p>
        <w:p w:rsidR="004017E5" w:rsidRDefault="00D61547" w:rsidP="004017E5">
          <w:pPr>
            <w:pStyle w:val="TOC1"/>
            <w:tabs>
              <w:tab w:val="right" w:leader="dot" w:pos="9350"/>
            </w:tabs>
            <w:rPr>
              <w:rFonts w:asciiTheme="minorHAnsi" w:eastAsiaTheme="minorEastAsia" w:hAnsiTheme="minorHAnsi" w:cstheme="minorBidi"/>
              <w:noProof/>
            </w:rPr>
          </w:pPr>
          <w:hyperlink r:id="rId30" w:anchor="_Toc476753784" w:history="1">
            <w:r w:rsidR="004017E5">
              <w:rPr>
                <w:rStyle w:val="Hyperlink"/>
                <w:rFonts w:ascii="Sylfaen" w:hAnsi="Sylfaen" w:cs="Sylfaen"/>
                <w:noProof/>
              </w:rPr>
              <w:t>დანართი</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_Toc476753784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31</w:t>
            </w:r>
            <w:r w:rsidR="004017E5">
              <w:rPr>
                <w:rStyle w:val="Hyperlink"/>
                <w:noProof/>
                <w:webHidden/>
                <w:color w:val="auto"/>
              </w:rPr>
              <w:fldChar w:fldCharType="end"/>
            </w:r>
          </w:hyperlink>
        </w:p>
        <w:p w:rsidR="004017E5" w:rsidRDefault="004017E5" w:rsidP="004017E5">
          <w:pPr>
            <w:spacing w:before="120"/>
            <w:jc w:val="both"/>
            <w:rPr>
              <w:rFonts w:ascii="Sylfaen" w:hAnsi="Sylfaen"/>
              <w:b/>
              <w:bCs/>
              <w:noProof/>
            </w:rPr>
          </w:pPr>
          <w:r>
            <w:rPr>
              <w:rFonts w:ascii="Sylfaen" w:hAnsi="Sylfaen"/>
              <w:b/>
              <w:bCs/>
              <w:noProof/>
            </w:rPr>
            <w:fldChar w:fldCharType="end"/>
          </w:r>
        </w:p>
      </w:sdtContent>
    </w:sdt>
    <w:p w:rsidR="004017E5" w:rsidRDefault="004017E5" w:rsidP="004017E5">
      <w:pPr>
        <w:spacing w:after="0" w:line="256" w:lineRule="auto"/>
        <w:rPr>
          <w:rFonts w:ascii="Sylfaen" w:hAnsi="Sylfaen"/>
          <w:b/>
          <w:bCs/>
          <w:noProof/>
        </w:rPr>
        <w:sectPr w:rsidR="004017E5">
          <w:pgSz w:w="12240" w:h="15840"/>
          <w:pgMar w:top="1440" w:right="1440" w:bottom="1440" w:left="1440" w:header="720" w:footer="720" w:gutter="0"/>
          <w:pgNumType w:start="0"/>
          <w:cols w:space="720"/>
        </w:sectPr>
      </w:pPr>
      <w:r>
        <w:rPr>
          <w:rFonts w:ascii="Sylfaen" w:hAnsi="Sylfaen"/>
          <w:b/>
          <w:bCs/>
          <w:noProof/>
        </w:rPr>
        <w:br w:type="page"/>
      </w:r>
    </w:p>
    <w:p w:rsidR="004017E5" w:rsidRDefault="004017E5" w:rsidP="004017E5">
      <w:pPr>
        <w:pStyle w:val="Heading1"/>
      </w:pPr>
      <w:bookmarkStart w:id="0" w:name="_Toc476753765"/>
      <w:r>
        <w:lastRenderedPageBreak/>
        <w:t xml:space="preserve">1. </w:t>
      </w:r>
      <w:proofErr w:type="spellStart"/>
      <w:proofErr w:type="gramStart"/>
      <w:r>
        <w:rPr>
          <w:rFonts w:ascii="Sylfaen" w:hAnsi="Sylfaen" w:cs="Sylfaen"/>
        </w:rPr>
        <w:t>ზოგადი</w:t>
      </w:r>
      <w:proofErr w:type="spellEnd"/>
      <w:proofErr w:type="gramEnd"/>
      <w:r>
        <w:t xml:space="preserve"> </w:t>
      </w:r>
      <w:proofErr w:type="spellStart"/>
      <w:r>
        <w:rPr>
          <w:rFonts w:ascii="Sylfaen" w:hAnsi="Sylfaen" w:cs="Sylfaen"/>
        </w:rPr>
        <w:t>საპასპორტო</w:t>
      </w:r>
      <w:proofErr w:type="spellEnd"/>
      <w:r>
        <w:t xml:space="preserve"> </w:t>
      </w:r>
      <w:proofErr w:type="spellStart"/>
      <w:r>
        <w:rPr>
          <w:rFonts w:ascii="Sylfaen" w:hAnsi="Sylfaen" w:cs="Sylfaen"/>
        </w:rPr>
        <w:t>მონაცემები</w:t>
      </w:r>
      <w:bookmarkEnd w:id="0"/>
      <w:proofErr w:type="spellEnd"/>
      <w:r>
        <w:t xml:space="preserve"> </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გეოგრაფიული მდებარეობა</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ლენტეხის მუნიციპალიტეტი მდებარეობს დასავლეთ საქართველოს ჩრდილო–დასავლეთ ნაწილში, რაჭა-ლეჩხუმის და ქვემო სვანეთის მხარეში. მისი ფართობი შეადგენს 134,444 ჰა–ს. აქედან სასოფლო-სამეურნეო სავარგულებს 22,536 ჰა უკავია, ლენტეხის ადმინისტრაციული ერთეულის 64% ტყითაა დაფარული და მისი საერთო ფართობი 85,000 ჰა–ს შეადგენს. </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მუნიციპალიტეტს ესაზღვრება: ონის, ამბროლაურის, მესტიის, ცაგერის მუნიციპალიტეტები და საქართველოს სახელმწიფო საზღვარი რუსეთის ფედერაციასთან. მუნიციპალიტეტის ტერიტორია მთიანია, ჭარბობს საშუალო და მაღალმთიანი რელიეფი. ტერიტორიული ერთეულის ფარგლებშია კავკასიონის მთავარი წყალგამყოფის მონაკვეთი, მუნიციპალიტეტი შემოფარგლულია სვანეთის, ლეჩხუმისა და ეგრისის ქედებით. </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მუნიციპალიტეტის ტერიტორიაზე მიედინება მდინარე ცხენისწყალი და მისი შენაკადები: </w:t>
      </w:r>
      <w:proofErr w:type="spellStart"/>
      <w:r>
        <w:rPr>
          <w:rFonts w:ascii="Sylfaen" w:hAnsi="Sylfaen" w:cs="Sylfaen"/>
          <w:sz w:val="22"/>
          <w:szCs w:val="22"/>
          <w:lang w:val="ka-GE"/>
        </w:rPr>
        <w:t>ხელედულა</w:t>
      </w:r>
      <w:proofErr w:type="spellEnd"/>
      <w:r>
        <w:rPr>
          <w:rFonts w:ascii="Sylfaen" w:hAnsi="Sylfaen" w:cs="Sylfaen"/>
          <w:sz w:val="22"/>
          <w:szCs w:val="22"/>
          <w:lang w:val="ka-GE"/>
        </w:rPr>
        <w:t xml:space="preserve">, </w:t>
      </w:r>
      <w:proofErr w:type="spellStart"/>
      <w:r>
        <w:rPr>
          <w:rFonts w:ascii="Sylfaen" w:hAnsi="Sylfaen" w:cs="Sylfaen"/>
          <w:sz w:val="22"/>
          <w:szCs w:val="22"/>
          <w:lang w:val="ka-GE"/>
        </w:rPr>
        <w:t>ლასკადურა</w:t>
      </w:r>
      <w:proofErr w:type="spellEnd"/>
      <w:r>
        <w:rPr>
          <w:rFonts w:ascii="Sylfaen" w:hAnsi="Sylfaen" w:cs="Sylfaen"/>
          <w:sz w:val="22"/>
          <w:szCs w:val="22"/>
          <w:lang w:val="ka-GE"/>
        </w:rPr>
        <w:t xml:space="preserve">, </w:t>
      </w:r>
      <w:proofErr w:type="spellStart"/>
      <w:r>
        <w:rPr>
          <w:rFonts w:ascii="Sylfaen" w:hAnsi="Sylfaen" w:cs="Sylfaen"/>
          <w:sz w:val="22"/>
          <w:szCs w:val="22"/>
          <w:lang w:val="ka-GE"/>
        </w:rPr>
        <w:t>ზესხო</w:t>
      </w:r>
      <w:proofErr w:type="spellEnd"/>
      <w:r>
        <w:rPr>
          <w:rFonts w:ascii="Sylfaen" w:hAnsi="Sylfaen" w:cs="Sylfaen"/>
          <w:sz w:val="22"/>
          <w:szCs w:val="22"/>
          <w:lang w:val="ka-GE"/>
        </w:rPr>
        <w:t xml:space="preserve">, </w:t>
      </w:r>
      <w:proofErr w:type="spellStart"/>
      <w:r>
        <w:rPr>
          <w:rFonts w:ascii="Sylfaen" w:hAnsi="Sylfaen" w:cs="Sylfaen"/>
          <w:sz w:val="22"/>
          <w:szCs w:val="22"/>
          <w:lang w:val="ka-GE"/>
        </w:rPr>
        <w:t>ლეუშერი</w:t>
      </w:r>
      <w:proofErr w:type="spellEnd"/>
      <w:r>
        <w:rPr>
          <w:rFonts w:ascii="Sylfaen" w:hAnsi="Sylfaen" w:cs="Sylfaen"/>
          <w:sz w:val="22"/>
          <w:szCs w:val="22"/>
          <w:lang w:val="ka-GE"/>
        </w:rPr>
        <w:t xml:space="preserve">, </w:t>
      </w:r>
      <w:proofErr w:type="spellStart"/>
      <w:r>
        <w:rPr>
          <w:rFonts w:ascii="Sylfaen" w:hAnsi="Sylfaen" w:cs="Sylfaen"/>
          <w:sz w:val="22"/>
          <w:szCs w:val="22"/>
          <w:lang w:val="ka-GE"/>
        </w:rPr>
        <w:t>ხოფურლა</w:t>
      </w:r>
      <w:proofErr w:type="spellEnd"/>
      <w:r>
        <w:rPr>
          <w:rFonts w:ascii="Sylfaen" w:hAnsi="Sylfaen" w:cs="Sylfaen"/>
          <w:sz w:val="22"/>
          <w:szCs w:val="22"/>
          <w:lang w:val="ka-GE"/>
        </w:rPr>
        <w:t xml:space="preserve"> და სხვა. სვანეთის მაღალმთიანი ქედის სიგრძე 90 კმ-ია. სიგანე 23 კმ. სიმაღლე 4,010 მ. ხასიათდება ნაზი რელიეფით. ზოგან ციცაბო კლდოვანი მასივებით (აღსანიშნავია უღელტეხილი </w:t>
      </w:r>
      <w:proofErr w:type="spellStart"/>
      <w:r>
        <w:rPr>
          <w:rFonts w:ascii="Sylfaen" w:hAnsi="Sylfaen" w:cs="Sylfaen"/>
          <w:sz w:val="22"/>
          <w:szCs w:val="22"/>
          <w:lang w:val="ka-GE"/>
        </w:rPr>
        <w:t>ლატფარი</w:t>
      </w:r>
      <w:proofErr w:type="spellEnd"/>
      <w:r>
        <w:rPr>
          <w:rFonts w:ascii="Sylfaen" w:hAnsi="Sylfaen" w:cs="Sylfaen"/>
          <w:sz w:val="22"/>
          <w:szCs w:val="22"/>
          <w:lang w:val="ka-GE"/>
        </w:rPr>
        <w:t xml:space="preserve">), თანამედროვე მყინვარებით, აღმოსავლეთით </w:t>
      </w:r>
      <w:proofErr w:type="spellStart"/>
      <w:r>
        <w:rPr>
          <w:rFonts w:ascii="Sylfaen" w:hAnsi="Sylfaen" w:cs="Sylfaen"/>
          <w:sz w:val="22"/>
          <w:szCs w:val="22"/>
          <w:lang w:val="ka-GE"/>
        </w:rPr>
        <w:t>ლაჰილი</w:t>
      </w:r>
      <w:proofErr w:type="spellEnd"/>
      <w:r>
        <w:rPr>
          <w:rFonts w:ascii="Sylfaen" w:hAnsi="Sylfaen" w:cs="Sylfaen"/>
          <w:sz w:val="22"/>
          <w:szCs w:val="22"/>
          <w:lang w:val="ka-GE"/>
        </w:rPr>
        <w:t xml:space="preserve"> და </w:t>
      </w:r>
      <w:proofErr w:type="spellStart"/>
      <w:r>
        <w:rPr>
          <w:rFonts w:ascii="Sylfaen" w:hAnsi="Sylfaen" w:cs="Sylfaen"/>
          <w:sz w:val="22"/>
          <w:szCs w:val="22"/>
          <w:lang w:val="ka-GE"/>
        </w:rPr>
        <w:t>მდინარეული</w:t>
      </w:r>
      <w:proofErr w:type="spellEnd"/>
      <w:r>
        <w:rPr>
          <w:rFonts w:ascii="Sylfaen" w:hAnsi="Sylfaen" w:cs="Sylfaen"/>
          <w:sz w:val="22"/>
          <w:szCs w:val="22"/>
          <w:lang w:val="ka-GE"/>
        </w:rPr>
        <w:t xml:space="preserve"> ხეობები.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ბუნებრივ-კლიმატური პირობები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ლენტეხის მუნიციპალიტეტში მთიანი რელიეფის გამო კლიმატი ვერტიკალური </w:t>
      </w:r>
      <w:proofErr w:type="spellStart"/>
      <w:r>
        <w:rPr>
          <w:rFonts w:ascii="Sylfaen" w:hAnsi="Sylfaen" w:cs="Sylfaen"/>
          <w:sz w:val="22"/>
          <w:szCs w:val="22"/>
          <w:lang w:val="ka-GE"/>
        </w:rPr>
        <w:t>ზონალურობის</w:t>
      </w:r>
      <w:proofErr w:type="spellEnd"/>
      <w:r>
        <w:rPr>
          <w:rFonts w:ascii="Sylfaen" w:hAnsi="Sylfaen" w:cs="Sylfaen"/>
          <w:sz w:val="22"/>
          <w:szCs w:val="22"/>
          <w:lang w:val="ka-GE"/>
        </w:rPr>
        <w:t xml:space="preserve"> მიხედვით იცვლება. მთა-ტყის ზონაში 1,900-2,000 მეტრის ფარგლებში, საშუალო წლიური ტემპერატურა 7-8 – 12-20</w:t>
      </w:r>
      <w:r>
        <w:rPr>
          <w:rFonts w:ascii="Sylfaen" w:hAnsi="Sylfaen" w:cs="Sylfaen"/>
          <w:sz w:val="22"/>
          <w:szCs w:val="22"/>
        </w:rPr>
        <w:t xml:space="preserve">C </w:t>
      </w:r>
      <w:r w:rsidR="00D40000">
        <w:rPr>
          <w:rFonts w:ascii="Sylfaen" w:hAnsi="Sylfaen" w:cs="Sylfaen"/>
          <w:sz w:val="22"/>
          <w:szCs w:val="22"/>
          <w:lang w:val="ka-GE"/>
        </w:rPr>
        <w:t>მერყეობს. 1900</w:t>
      </w:r>
      <w:r>
        <w:rPr>
          <w:rFonts w:ascii="Sylfaen" w:hAnsi="Sylfaen" w:cs="Sylfaen"/>
          <w:sz w:val="22"/>
          <w:szCs w:val="22"/>
          <w:lang w:val="ka-GE"/>
        </w:rPr>
        <w:t xml:space="preserve"> მეტრის სიმაღლეზე </w:t>
      </w:r>
      <w:proofErr w:type="spellStart"/>
      <w:r>
        <w:rPr>
          <w:rFonts w:ascii="Sylfaen" w:hAnsi="Sylfaen" w:cs="Sylfaen"/>
          <w:sz w:val="22"/>
          <w:szCs w:val="22"/>
          <w:lang w:val="ka-GE"/>
        </w:rPr>
        <w:t>ყორულდაშია</w:t>
      </w:r>
      <w:proofErr w:type="spellEnd"/>
      <w:r>
        <w:rPr>
          <w:rFonts w:ascii="Sylfaen" w:hAnsi="Sylfaen" w:cs="Sylfaen"/>
          <w:sz w:val="22"/>
          <w:szCs w:val="22"/>
          <w:lang w:val="ka-GE"/>
        </w:rPr>
        <w:t xml:space="preserve"> 3,2 C. ნალექების საშუალო წლიური რაოდენობა 1</w:t>
      </w:r>
      <w:r>
        <w:rPr>
          <w:rFonts w:ascii="Sylfaen" w:hAnsi="Sylfaen" w:cs="Sylfaen"/>
          <w:sz w:val="22"/>
          <w:szCs w:val="22"/>
        </w:rPr>
        <w:t>,</w:t>
      </w:r>
      <w:r>
        <w:rPr>
          <w:rFonts w:ascii="Sylfaen" w:hAnsi="Sylfaen" w:cs="Sylfaen"/>
          <w:sz w:val="22"/>
          <w:szCs w:val="22"/>
          <w:lang w:val="ka-GE"/>
        </w:rPr>
        <w:t>250-1</w:t>
      </w:r>
      <w:r>
        <w:rPr>
          <w:rFonts w:ascii="Sylfaen" w:hAnsi="Sylfaen" w:cs="Sylfaen"/>
          <w:sz w:val="22"/>
          <w:szCs w:val="22"/>
        </w:rPr>
        <w:t>,</w:t>
      </w:r>
      <w:r>
        <w:rPr>
          <w:rFonts w:ascii="Sylfaen" w:hAnsi="Sylfaen" w:cs="Sylfaen"/>
          <w:sz w:val="22"/>
          <w:szCs w:val="22"/>
          <w:lang w:val="ka-GE"/>
        </w:rPr>
        <w:t xml:space="preserve">390 </w:t>
      </w:r>
      <w:proofErr w:type="spellStart"/>
      <w:r>
        <w:rPr>
          <w:rFonts w:ascii="Sylfaen" w:hAnsi="Sylfaen" w:cs="Sylfaen"/>
          <w:sz w:val="22"/>
          <w:szCs w:val="22"/>
          <w:lang w:val="ka-GE"/>
        </w:rPr>
        <w:t>მმ</w:t>
      </w:r>
      <w:proofErr w:type="spellEnd"/>
      <w:r>
        <w:rPr>
          <w:rFonts w:ascii="Sylfaen" w:hAnsi="Sylfaen" w:cs="Sylfaen"/>
          <w:sz w:val="22"/>
          <w:szCs w:val="22"/>
          <w:lang w:val="ka-GE"/>
        </w:rPr>
        <w:t xml:space="preserve">-ის ფარგლებში </w:t>
      </w:r>
      <w:proofErr w:type="spellStart"/>
      <w:r>
        <w:rPr>
          <w:rFonts w:ascii="Sylfaen" w:hAnsi="Sylfaen" w:cs="Sylfaen"/>
          <w:sz w:val="22"/>
          <w:szCs w:val="22"/>
          <w:lang w:val="ka-GE"/>
        </w:rPr>
        <w:t>ცვალებადობს</w:t>
      </w:r>
      <w:proofErr w:type="spellEnd"/>
      <w:r>
        <w:rPr>
          <w:rFonts w:ascii="Sylfaen" w:hAnsi="Sylfaen" w:cs="Sylfaen"/>
          <w:sz w:val="22"/>
          <w:szCs w:val="22"/>
          <w:lang w:val="ka-GE"/>
        </w:rPr>
        <w:t>. ტყის ზონის ზემოთ ნოტიო ჰავაა, მუდმივი თოვლი და მყინვარებია. თოვლის საფარი 80 დღე, ყინვები - 90 დღე, სიცხეები 80 დღე, თავსხმა წვიმები 18-20 - ჯერ.</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ყველაზე დიდი სიცხე - 38,9 გრადუსია, ყველაზე დიდი ყინვა - 26 გრადუსია. საშუალო ყინვა 7-8 გრადუსი, საშუალო სიცხე - 12-18 გრადუსია.</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მუნიციპალიტეტის დასახლებები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მუნიციპალიტეტში სულ 61 დასახლებაა, 60 სოფელი და ერთი დაბა – ლენტეხი, რომელიც მუნიციპალური ცენტრია. ლენტეხის მუნიციპალიტეტის ყველა სოფელი მოქცეულია მაღალმთიან ნაწილში, სადაც მოქმედებს მთის კანონი.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წიაღისეული და სხვა ბუნებრივი რესურსები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მთა-ტყეთა ზონაში 1000-1200 მეტრზე და უფრო მაღლა მცირე სისქის ყომრალი ნიადაგებია. ტყის ზონის ზემოთ განვითარებულია მთა-მდელოთა კორდიანი და </w:t>
      </w:r>
      <w:proofErr w:type="spellStart"/>
      <w:r>
        <w:rPr>
          <w:rFonts w:ascii="Sylfaen" w:hAnsi="Sylfaen" w:cs="Sylfaen"/>
          <w:sz w:val="22"/>
          <w:szCs w:val="22"/>
          <w:lang w:val="ka-GE"/>
        </w:rPr>
        <w:t>კორდიან</w:t>
      </w:r>
      <w:proofErr w:type="spellEnd"/>
      <w:r>
        <w:rPr>
          <w:rFonts w:ascii="Sylfaen" w:hAnsi="Sylfaen" w:cs="Sylfaen"/>
          <w:sz w:val="22"/>
          <w:szCs w:val="22"/>
          <w:lang w:val="ka-GE"/>
        </w:rPr>
        <w:t xml:space="preserve">-ტორფიანი, ხოლო ალპურ ზონაში მთა-მდელოთა პრიმიტიული და მცირე სისქის </w:t>
      </w:r>
      <w:proofErr w:type="spellStart"/>
      <w:r>
        <w:rPr>
          <w:rFonts w:ascii="Sylfaen" w:hAnsi="Sylfaen" w:cs="Sylfaen"/>
          <w:sz w:val="22"/>
          <w:szCs w:val="22"/>
          <w:lang w:val="ka-GE"/>
        </w:rPr>
        <w:t>კორდიან</w:t>
      </w:r>
      <w:proofErr w:type="spellEnd"/>
      <w:r>
        <w:rPr>
          <w:rFonts w:ascii="Sylfaen" w:hAnsi="Sylfaen" w:cs="Sylfaen"/>
          <w:sz w:val="22"/>
          <w:szCs w:val="22"/>
          <w:lang w:val="ka-GE"/>
        </w:rPr>
        <w:t xml:space="preserve">-ტორფიანი ნიადაგები. </w:t>
      </w:r>
    </w:p>
    <w:p w:rsidR="00561B08" w:rsidRDefault="00561B08" w:rsidP="004017E5">
      <w:pPr>
        <w:pStyle w:val="abzacixml"/>
        <w:spacing w:before="120" w:beforeAutospacing="0" w:after="0" w:afterAutospacing="0" w:line="276" w:lineRule="auto"/>
        <w:jc w:val="both"/>
        <w:rPr>
          <w:rFonts w:ascii="Sylfaen" w:hAnsi="Sylfaen" w:cs="Sylfaen"/>
          <w:b/>
          <w:sz w:val="22"/>
          <w:szCs w:val="22"/>
          <w:lang w:val="ka-GE"/>
        </w:rPr>
      </w:pPr>
    </w:p>
    <w:p w:rsidR="00561B08" w:rsidRDefault="00561B08"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lastRenderedPageBreak/>
        <w:t>დემოგრაფია</w:t>
      </w:r>
    </w:p>
    <w:p w:rsidR="004017E5" w:rsidRDefault="004017E5" w:rsidP="004017E5">
      <w:pPr>
        <w:jc w:val="both"/>
        <w:rPr>
          <w:rFonts w:ascii="Sylfaen" w:hAnsi="Sylfaen"/>
          <w:lang w:val="ka-GE"/>
        </w:rPr>
      </w:pPr>
      <w:r>
        <w:rPr>
          <w:rFonts w:ascii="Sylfaen" w:eastAsia="Times New Roman" w:hAnsi="Sylfaen" w:cs="Sylfaen"/>
          <w:lang w:val="ka-GE"/>
        </w:rPr>
        <w:t>2018 წლის საშუალო</w:t>
      </w:r>
      <w:r w:rsidR="00561B08">
        <w:rPr>
          <w:rFonts w:ascii="Sylfaen" w:eastAsia="Times New Roman" w:hAnsi="Sylfaen" w:cs="Sylfaen"/>
          <w:lang w:val="ka-GE"/>
        </w:rPr>
        <w:t xml:space="preserve"> </w:t>
      </w:r>
      <w:r>
        <w:rPr>
          <w:rFonts w:ascii="Sylfaen" w:eastAsia="Times New Roman" w:hAnsi="Sylfaen" w:cs="Sylfaen"/>
          <w:lang w:val="ka-GE"/>
        </w:rPr>
        <w:t>წლიური მონაცემების თანახმად ლენტეხის მუნიციპალიტეტის მოსახლეობა  7,3 ათასი ადამიანია. მათგან,  ცხოვრობს სოფლად, 2214 კი ქალაქში. მოსახლეობის რაოდენობა 2008 წელთან შედარებით შემცირებულია 21 %-ით (იხ. დიაგრამა #1.1)</w:t>
      </w:r>
      <w:r>
        <w:rPr>
          <w:rFonts w:ascii="Sylfaen" w:hAnsi="Sylfaen"/>
          <w:lang w:val="ka-GE"/>
        </w:rPr>
        <w:t xml:space="preserve"> რასაც განაპირობებს როგორც შობადობის დაბალი და სიკვდილიანობის მაღალი მონაცემები, ასევე რეპროდუქციული ასაკის მოსახლეობის სიმცირე და აღნიშნულ ასაკში  დაუქორწინებელთა დიდი რაოდენობა. ასევე შიდა და გარე მიგრაცია, რომლის მაჩვენებლები ლენტეხის მუნიციპალიტეტში მაღალია. მიგრაციის პროცესები გამოწვეულია ისეთი ფაქტორებით, როგორიცაა სამუშაო ადგილების ნაკლებობა, რთული საყოფაცხოვრებო პირობები, სუსტად განვითარებული სოციალური ინფრასტრუქტურა. შრომისუნარიანი მოსახლეობა სამუშაოს საძიებლად ძირითადად ქალაქში, ასევე საზღვარგარეთ უწევთ წასვლა. </w:t>
      </w:r>
    </w:p>
    <w:p w:rsidR="004017E5" w:rsidRDefault="004017E5" w:rsidP="004017E5">
      <w:pPr>
        <w:spacing w:before="120" w:after="0"/>
        <w:jc w:val="both"/>
        <w:rPr>
          <w:rFonts w:ascii="Sylfaen" w:eastAsia="Times New Roman" w:hAnsi="Sylfaen" w:cs="Sylfaen"/>
          <w:lang w:val="ka-GE"/>
        </w:rPr>
      </w:pPr>
      <w:r>
        <w:rPr>
          <w:rFonts w:ascii="Sylfaen" w:eastAsia="Times New Roman" w:hAnsi="Sylfaen" w:cs="Sylfaen"/>
          <w:lang w:val="ka-GE"/>
        </w:rPr>
        <w:t xml:space="preserve"> </w:t>
      </w:r>
    </w:p>
    <w:p w:rsidR="004017E5" w:rsidRDefault="004017E5" w:rsidP="004017E5">
      <w:pPr>
        <w:spacing w:before="120" w:after="0"/>
        <w:jc w:val="both"/>
        <w:rPr>
          <w:rFonts w:ascii="Sylfaen" w:eastAsia="Times New Roman" w:hAnsi="Sylfaen" w:cs="Sylfaen"/>
          <w:lang w:val="ka-GE"/>
        </w:rPr>
      </w:pPr>
      <w:r>
        <w:rPr>
          <w:rFonts w:ascii="Sylfaen" w:hAnsi="Sylfaen"/>
          <w:noProof/>
        </w:rPr>
        <w:drawing>
          <wp:inline distT="0" distB="0" distL="0" distR="0">
            <wp:extent cx="5705475" cy="2333625"/>
            <wp:effectExtent l="0" t="0" r="9525" b="9525"/>
            <wp:docPr id="4" name="Chart 4">
              <a:extLst xmlns:a="http://schemas.openxmlformats.org/drawingml/2006/main">
                <a:ext uri="{FF2B5EF4-FFF2-40B4-BE49-F238E27FC236}">
                  <a16:creationId xmlns:lc="http://schemas.openxmlformats.org/drawingml/2006/lockedCanvas"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BDC403D6-526C-492D-A112-5E21D4A64E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017E5" w:rsidRDefault="004017E5" w:rsidP="004017E5">
      <w:pPr>
        <w:spacing w:after="0"/>
        <w:jc w:val="both"/>
        <w:rPr>
          <w:rFonts w:ascii="Sylfaen" w:eastAsia="Times New Roman" w:hAnsi="Sylfaen" w:cs="Sylfaen"/>
          <w:sz w:val="20"/>
          <w:lang w:val="ka-GE"/>
        </w:rPr>
      </w:pPr>
      <w:r>
        <w:rPr>
          <w:rFonts w:ascii="Sylfaen" w:eastAsia="Times New Roman" w:hAnsi="Sylfaen" w:cs="Sylfaen"/>
          <w:b/>
          <w:sz w:val="20"/>
          <w:lang w:val="ka-GE"/>
        </w:rPr>
        <w:t>დიაგრამა #1.1</w:t>
      </w:r>
      <w:r>
        <w:rPr>
          <w:rFonts w:ascii="Sylfaen" w:eastAsia="Times New Roman" w:hAnsi="Sylfaen" w:cs="Sylfaen"/>
          <w:sz w:val="20"/>
          <w:lang w:val="ka-GE"/>
        </w:rPr>
        <w:t xml:space="preserve">. მოსახლეობის რაოდენობა 2006-2016 </w:t>
      </w:r>
      <w:proofErr w:type="spellStart"/>
      <w:r>
        <w:rPr>
          <w:rFonts w:ascii="Sylfaen" w:eastAsia="Times New Roman" w:hAnsi="Sylfaen" w:cs="Sylfaen"/>
          <w:sz w:val="20"/>
          <w:lang w:val="ka-GE"/>
        </w:rPr>
        <w:t>წწ</w:t>
      </w:r>
      <w:proofErr w:type="spellEnd"/>
      <w:r>
        <w:rPr>
          <w:rFonts w:ascii="Sylfaen" w:eastAsia="Times New Roman" w:hAnsi="Sylfaen" w:cs="Sylfaen"/>
          <w:sz w:val="20"/>
          <w:lang w:val="ka-GE"/>
        </w:rPr>
        <w:t>. (ათასი კაცი)</w:t>
      </w:r>
    </w:p>
    <w:p w:rsidR="00907BA0" w:rsidRDefault="00907BA0" w:rsidP="004017E5">
      <w:pPr>
        <w:spacing w:after="0"/>
        <w:jc w:val="both"/>
        <w:rPr>
          <w:rFonts w:ascii="Sylfaen" w:eastAsia="Times New Roman" w:hAnsi="Sylfaen" w:cs="Sylfaen"/>
          <w:sz w:val="20"/>
          <w:lang w:val="ka-GE"/>
        </w:rPr>
      </w:pPr>
    </w:p>
    <w:p w:rsidR="004017E5" w:rsidRDefault="004017E5" w:rsidP="004017E5">
      <w:pPr>
        <w:spacing w:before="120"/>
        <w:jc w:val="both"/>
        <w:rPr>
          <w:rFonts w:ascii="Sylfaen" w:hAnsi="Sylfaen"/>
          <w:color w:val="000000" w:themeColor="text1"/>
        </w:rPr>
      </w:pPr>
      <w:proofErr w:type="spellStart"/>
      <w:proofErr w:type="gramStart"/>
      <w:r>
        <w:rPr>
          <w:rFonts w:ascii="Sylfaen" w:hAnsi="Sylfaen"/>
          <w:color w:val="000000" w:themeColor="text1"/>
        </w:rPr>
        <w:t>ლენტეხის</w:t>
      </w:r>
      <w:proofErr w:type="spellEnd"/>
      <w:proofErr w:type="gramEnd"/>
      <w:r>
        <w:rPr>
          <w:rFonts w:ascii="Sylfaen" w:hAnsi="Sylfaen"/>
          <w:color w:val="000000" w:themeColor="text1"/>
        </w:rPr>
        <w:t xml:space="preserve"> </w:t>
      </w:r>
      <w:proofErr w:type="spellStart"/>
      <w:r>
        <w:rPr>
          <w:rFonts w:ascii="Sylfaen" w:hAnsi="Sylfaen"/>
          <w:color w:val="000000" w:themeColor="text1"/>
        </w:rPr>
        <w:t>მუნიციალიტეტში</w:t>
      </w:r>
      <w:proofErr w:type="spellEnd"/>
      <w:r>
        <w:rPr>
          <w:rFonts w:ascii="Sylfaen" w:hAnsi="Sylfaen"/>
          <w:color w:val="000000" w:themeColor="text1"/>
        </w:rPr>
        <w:t xml:space="preserve">, 2018 </w:t>
      </w:r>
      <w:proofErr w:type="spellStart"/>
      <w:r>
        <w:rPr>
          <w:rFonts w:ascii="Sylfaen" w:hAnsi="Sylfaen"/>
          <w:color w:val="000000" w:themeColor="text1"/>
        </w:rPr>
        <w:t>წლის</w:t>
      </w:r>
      <w:proofErr w:type="spellEnd"/>
      <w:r>
        <w:rPr>
          <w:rFonts w:ascii="Sylfaen" w:hAnsi="Sylfaen"/>
          <w:color w:val="000000" w:themeColor="text1"/>
        </w:rPr>
        <w:t xml:space="preserve">  </w:t>
      </w:r>
      <w:proofErr w:type="spellStart"/>
      <w:r>
        <w:rPr>
          <w:rFonts w:ascii="Sylfaen" w:hAnsi="Sylfaen"/>
          <w:color w:val="000000" w:themeColor="text1"/>
        </w:rPr>
        <w:t>მდგომარეობით</w:t>
      </w:r>
      <w:proofErr w:type="spellEnd"/>
      <w:r>
        <w:rPr>
          <w:rFonts w:ascii="Sylfaen" w:hAnsi="Sylfaen"/>
          <w:color w:val="000000" w:themeColor="text1"/>
        </w:rPr>
        <w:t xml:space="preserve">, </w:t>
      </w:r>
      <w:proofErr w:type="spellStart"/>
      <w:r>
        <w:rPr>
          <w:rFonts w:ascii="Sylfaen" w:hAnsi="Sylfaen"/>
          <w:color w:val="000000" w:themeColor="text1"/>
        </w:rPr>
        <w:t>აღირიცხება</w:t>
      </w:r>
      <w:proofErr w:type="spellEnd"/>
      <w:r>
        <w:rPr>
          <w:rFonts w:ascii="Sylfaen" w:hAnsi="Sylfaen"/>
          <w:color w:val="000000" w:themeColor="text1"/>
        </w:rPr>
        <w:t xml:space="preserve"> 1420 </w:t>
      </w:r>
      <w:proofErr w:type="spellStart"/>
      <w:r>
        <w:rPr>
          <w:rFonts w:ascii="Sylfaen" w:hAnsi="Sylfaen"/>
          <w:color w:val="000000" w:themeColor="text1"/>
        </w:rPr>
        <w:t>პენსიონერი</w:t>
      </w:r>
      <w:proofErr w:type="spellEnd"/>
      <w:r>
        <w:rPr>
          <w:rFonts w:ascii="Sylfaen" w:hAnsi="Sylfaen"/>
          <w:color w:val="000000" w:themeColor="text1"/>
        </w:rPr>
        <w:t xml:space="preserve">. 1969 </w:t>
      </w:r>
      <w:proofErr w:type="spellStart"/>
      <w:r>
        <w:rPr>
          <w:rFonts w:ascii="Sylfaen" w:hAnsi="Sylfaen"/>
          <w:color w:val="000000" w:themeColor="text1"/>
        </w:rPr>
        <w:t>პირი</w:t>
      </w:r>
      <w:proofErr w:type="spellEnd"/>
      <w:r>
        <w:rPr>
          <w:rFonts w:ascii="Sylfaen" w:hAnsi="Sylfaen"/>
          <w:color w:val="000000" w:themeColor="text1"/>
        </w:rPr>
        <w:t xml:space="preserve"> </w:t>
      </w:r>
      <w:proofErr w:type="spellStart"/>
      <w:r>
        <w:rPr>
          <w:rFonts w:ascii="Sylfaen" w:hAnsi="Sylfaen"/>
          <w:color w:val="000000" w:themeColor="text1"/>
        </w:rPr>
        <w:t>რეგისტრირებულია</w:t>
      </w:r>
      <w:proofErr w:type="spellEnd"/>
      <w:r>
        <w:rPr>
          <w:rFonts w:ascii="Sylfaen" w:hAnsi="Sylfaen"/>
          <w:color w:val="000000" w:themeColor="text1"/>
        </w:rPr>
        <w:t xml:space="preserve"> </w:t>
      </w:r>
      <w:proofErr w:type="spellStart"/>
      <w:r>
        <w:rPr>
          <w:rFonts w:ascii="Sylfaen" w:hAnsi="Sylfaen"/>
          <w:color w:val="000000" w:themeColor="text1"/>
        </w:rPr>
        <w:t>სოციალურად</w:t>
      </w:r>
      <w:proofErr w:type="spellEnd"/>
      <w:r>
        <w:rPr>
          <w:rFonts w:ascii="Sylfaen" w:hAnsi="Sylfaen"/>
          <w:color w:val="000000" w:themeColor="text1"/>
        </w:rPr>
        <w:t xml:space="preserve"> </w:t>
      </w:r>
      <w:proofErr w:type="spellStart"/>
      <w:r>
        <w:rPr>
          <w:rFonts w:ascii="Sylfaen" w:hAnsi="Sylfaen"/>
          <w:color w:val="000000" w:themeColor="text1"/>
        </w:rPr>
        <w:t>დაუცველთა</w:t>
      </w:r>
      <w:proofErr w:type="spellEnd"/>
      <w:r>
        <w:rPr>
          <w:rFonts w:ascii="Sylfaen" w:hAnsi="Sylfaen"/>
          <w:color w:val="000000" w:themeColor="text1"/>
        </w:rPr>
        <w:t xml:space="preserve"> </w:t>
      </w:r>
      <w:proofErr w:type="spellStart"/>
      <w:r>
        <w:rPr>
          <w:rFonts w:ascii="Sylfaen" w:hAnsi="Sylfaen"/>
          <w:color w:val="000000" w:themeColor="text1"/>
        </w:rPr>
        <w:t>ერთიან</w:t>
      </w:r>
      <w:proofErr w:type="spellEnd"/>
      <w:r>
        <w:rPr>
          <w:rFonts w:ascii="Sylfaen" w:hAnsi="Sylfaen"/>
          <w:color w:val="000000" w:themeColor="text1"/>
        </w:rPr>
        <w:t xml:space="preserve"> </w:t>
      </w:r>
      <w:proofErr w:type="spellStart"/>
      <w:r>
        <w:rPr>
          <w:rFonts w:ascii="Sylfaen" w:hAnsi="Sylfaen"/>
          <w:color w:val="000000" w:themeColor="text1"/>
        </w:rPr>
        <w:t>ბაზაში</w:t>
      </w:r>
      <w:proofErr w:type="spellEnd"/>
      <w:r>
        <w:rPr>
          <w:rFonts w:ascii="Sylfaen" w:hAnsi="Sylfaen"/>
          <w:color w:val="000000" w:themeColor="text1"/>
        </w:rPr>
        <w:t xml:space="preserve">, </w:t>
      </w:r>
      <w:proofErr w:type="spellStart"/>
      <w:r>
        <w:rPr>
          <w:rFonts w:ascii="Sylfaen" w:hAnsi="Sylfaen"/>
          <w:color w:val="000000" w:themeColor="text1"/>
        </w:rPr>
        <w:t>რაც</w:t>
      </w:r>
      <w:proofErr w:type="spellEnd"/>
      <w:r>
        <w:rPr>
          <w:rFonts w:ascii="Sylfaen" w:hAnsi="Sylfaen"/>
          <w:color w:val="000000" w:themeColor="text1"/>
        </w:rPr>
        <w:t xml:space="preserve"> </w:t>
      </w:r>
      <w:proofErr w:type="spellStart"/>
      <w:r>
        <w:rPr>
          <w:rFonts w:ascii="Sylfaen" w:hAnsi="Sylfaen"/>
          <w:color w:val="000000" w:themeColor="text1"/>
        </w:rPr>
        <w:t>მოსახლეობის</w:t>
      </w:r>
      <w:proofErr w:type="spellEnd"/>
      <w:r>
        <w:rPr>
          <w:rFonts w:ascii="Sylfaen" w:hAnsi="Sylfaen"/>
          <w:color w:val="000000" w:themeColor="text1"/>
        </w:rPr>
        <w:t xml:space="preserve"> </w:t>
      </w:r>
      <w:r>
        <w:rPr>
          <w:rFonts w:ascii="Sylfaen" w:hAnsi="Sylfaen"/>
          <w:color w:val="000000" w:themeColor="text1"/>
          <w:lang w:val="ka-GE"/>
        </w:rPr>
        <w:t>14</w:t>
      </w:r>
      <w:r>
        <w:rPr>
          <w:rFonts w:ascii="Sylfaen" w:hAnsi="Sylfaen"/>
          <w:color w:val="000000" w:themeColor="text1"/>
        </w:rPr>
        <w:t>%-</w:t>
      </w:r>
      <w:proofErr w:type="spellStart"/>
      <w:r>
        <w:rPr>
          <w:rFonts w:ascii="Sylfaen" w:hAnsi="Sylfaen"/>
          <w:color w:val="000000" w:themeColor="text1"/>
        </w:rPr>
        <w:t>ია</w:t>
      </w:r>
      <w:proofErr w:type="spellEnd"/>
      <w:r>
        <w:rPr>
          <w:rFonts w:ascii="Sylfaen" w:hAnsi="Sylfaen"/>
          <w:color w:val="000000" w:themeColor="text1"/>
        </w:rPr>
        <w:t xml:space="preserve">. </w:t>
      </w:r>
      <w:proofErr w:type="spellStart"/>
      <w:proofErr w:type="gramStart"/>
      <w:r>
        <w:rPr>
          <w:rFonts w:ascii="Sylfaen" w:hAnsi="Sylfaen"/>
          <w:color w:val="000000" w:themeColor="text1"/>
        </w:rPr>
        <w:t>ხოლო</w:t>
      </w:r>
      <w:proofErr w:type="spellEnd"/>
      <w:proofErr w:type="gramEnd"/>
      <w:r>
        <w:rPr>
          <w:rFonts w:ascii="Sylfaen" w:hAnsi="Sylfaen"/>
          <w:color w:val="000000" w:themeColor="text1"/>
        </w:rPr>
        <w:t xml:space="preserve"> </w:t>
      </w:r>
      <w:proofErr w:type="spellStart"/>
      <w:r>
        <w:rPr>
          <w:rFonts w:ascii="Sylfaen" w:hAnsi="Sylfaen"/>
          <w:color w:val="000000" w:themeColor="text1"/>
        </w:rPr>
        <w:t>საარსებო</w:t>
      </w:r>
      <w:proofErr w:type="spellEnd"/>
      <w:r>
        <w:rPr>
          <w:rFonts w:ascii="Sylfaen" w:hAnsi="Sylfaen"/>
          <w:color w:val="000000" w:themeColor="text1"/>
        </w:rPr>
        <w:t xml:space="preserve"> </w:t>
      </w:r>
      <w:proofErr w:type="spellStart"/>
      <w:r>
        <w:rPr>
          <w:rFonts w:ascii="Sylfaen" w:hAnsi="Sylfaen"/>
          <w:color w:val="000000" w:themeColor="text1"/>
        </w:rPr>
        <w:t>შემწეობას</w:t>
      </w:r>
      <w:proofErr w:type="spellEnd"/>
      <w:r>
        <w:rPr>
          <w:rFonts w:ascii="Sylfaen" w:hAnsi="Sylfaen"/>
          <w:color w:val="000000" w:themeColor="text1"/>
        </w:rPr>
        <w:t xml:space="preserve"> </w:t>
      </w:r>
      <w:proofErr w:type="spellStart"/>
      <w:r>
        <w:rPr>
          <w:rFonts w:ascii="Sylfaen" w:hAnsi="Sylfaen"/>
          <w:color w:val="000000" w:themeColor="text1"/>
        </w:rPr>
        <w:t>იღებს</w:t>
      </w:r>
      <w:proofErr w:type="spellEnd"/>
      <w:r>
        <w:rPr>
          <w:rFonts w:ascii="Sylfaen" w:hAnsi="Sylfaen"/>
          <w:color w:val="000000" w:themeColor="text1"/>
        </w:rPr>
        <w:t xml:space="preserve"> 19</w:t>
      </w:r>
      <w:r>
        <w:rPr>
          <w:rFonts w:ascii="Sylfaen" w:hAnsi="Sylfaen"/>
          <w:color w:val="000000" w:themeColor="text1"/>
          <w:lang w:val="ka-GE"/>
        </w:rPr>
        <w:t xml:space="preserve">21 </w:t>
      </w:r>
      <w:proofErr w:type="spellStart"/>
      <w:r>
        <w:rPr>
          <w:rFonts w:ascii="Sylfaen" w:hAnsi="Sylfaen"/>
          <w:color w:val="000000" w:themeColor="text1"/>
        </w:rPr>
        <w:t>პირი</w:t>
      </w:r>
      <w:proofErr w:type="spellEnd"/>
      <w:r>
        <w:rPr>
          <w:rFonts w:ascii="Sylfaen" w:hAnsi="Sylfaen"/>
          <w:color w:val="000000" w:themeColor="text1"/>
        </w:rPr>
        <w:t xml:space="preserve"> (</w:t>
      </w:r>
      <w:r>
        <w:rPr>
          <w:rFonts w:ascii="Sylfaen" w:hAnsi="Sylfaen"/>
          <w:color w:val="000000" w:themeColor="text1"/>
          <w:lang w:val="ka-GE"/>
        </w:rPr>
        <w:t xml:space="preserve">685 </w:t>
      </w:r>
      <w:proofErr w:type="spellStart"/>
      <w:r>
        <w:rPr>
          <w:rFonts w:ascii="Sylfaen" w:hAnsi="Sylfaen"/>
          <w:color w:val="000000" w:themeColor="text1"/>
        </w:rPr>
        <w:t>ოჯახი</w:t>
      </w:r>
      <w:proofErr w:type="spellEnd"/>
      <w:r>
        <w:rPr>
          <w:rFonts w:ascii="Sylfaen" w:hAnsi="Sylfaen"/>
          <w:color w:val="000000" w:themeColor="text1"/>
        </w:rPr>
        <w:t xml:space="preserve">). </w:t>
      </w:r>
      <w:proofErr w:type="spellStart"/>
      <w:proofErr w:type="gramStart"/>
      <w:r>
        <w:rPr>
          <w:rFonts w:ascii="Sylfaen" w:hAnsi="Sylfaen"/>
          <w:color w:val="000000" w:themeColor="text1"/>
        </w:rPr>
        <w:t>მუნიციპალიტეტში</w:t>
      </w:r>
      <w:proofErr w:type="spellEnd"/>
      <w:proofErr w:type="gramEnd"/>
      <w:r>
        <w:rPr>
          <w:rFonts w:ascii="Sylfaen" w:hAnsi="Sylfaen"/>
          <w:color w:val="000000" w:themeColor="text1"/>
        </w:rPr>
        <w:t xml:space="preserve"> </w:t>
      </w:r>
      <w:proofErr w:type="spellStart"/>
      <w:r>
        <w:rPr>
          <w:rFonts w:ascii="Sylfaen" w:hAnsi="Sylfaen"/>
          <w:color w:val="000000" w:themeColor="text1"/>
        </w:rPr>
        <w:t>სოციალურ</w:t>
      </w:r>
      <w:proofErr w:type="spellEnd"/>
      <w:r>
        <w:rPr>
          <w:rFonts w:ascii="Sylfaen" w:hAnsi="Sylfaen"/>
          <w:color w:val="000000" w:themeColor="text1"/>
          <w:lang w:val="ka-GE"/>
        </w:rPr>
        <w:t xml:space="preserve">ი </w:t>
      </w:r>
      <w:proofErr w:type="spellStart"/>
      <w:r>
        <w:rPr>
          <w:rFonts w:ascii="Sylfaen" w:hAnsi="Sylfaen"/>
          <w:color w:val="000000" w:themeColor="text1"/>
        </w:rPr>
        <w:t>პაკეტ</w:t>
      </w:r>
      <w:proofErr w:type="spellEnd"/>
      <w:r>
        <w:rPr>
          <w:rFonts w:ascii="Sylfaen" w:hAnsi="Sylfaen"/>
          <w:color w:val="000000" w:themeColor="text1"/>
          <w:lang w:val="ka-GE"/>
        </w:rPr>
        <w:t xml:space="preserve">ის </w:t>
      </w:r>
      <w:proofErr w:type="spellStart"/>
      <w:r>
        <w:rPr>
          <w:rFonts w:ascii="Sylfaen" w:hAnsi="Sylfaen"/>
          <w:color w:val="000000" w:themeColor="text1"/>
        </w:rPr>
        <w:t>მიმღებთა</w:t>
      </w:r>
      <w:proofErr w:type="spellEnd"/>
      <w:r>
        <w:rPr>
          <w:rFonts w:ascii="Sylfaen" w:hAnsi="Sylfaen"/>
          <w:color w:val="000000" w:themeColor="text1"/>
        </w:rPr>
        <w:t xml:space="preserve"> </w:t>
      </w:r>
      <w:proofErr w:type="spellStart"/>
      <w:r>
        <w:rPr>
          <w:rFonts w:ascii="Sylfaen" w:hAnsi="Sylfaen"/>
          <w:color w:val="000000" w:themeColor="text1"/>
        </w:rPr>
        <w:t>რაოდენობა</w:t>
      </w:r>
      <w:proofErr w:type="spellEnd"/>
      <w:r>
        <w:rPr>
          <w:rFonts w:ascii="Sylfaen" w:hAnsi="Sylfaen"/>
          <w:color w:val="000000" w:themeColor="text1"/>
        </w:rPr>
        <w:t xml:space="preserve"> </w:t>
      </w:r>
      <w:proofErr w:type="spellStart"/>
      <w:r>
        <w:rPr>
          <w:rFonts w:ascii="Sylfaen" w:hAnsi="Sylfaen"/>
          <w:color w:val="000000" w:themeColor="text1"/>
        </w:rPr>
        <w:t>შეადგენს</w:t>
      </w:r>
      <w:proofErr w:type="spellEnd"/>
      <w:r>
        <w:rPr>
          <w:rFonts w:ascii="Sylfaen" w:hAnsi="Sylfaen"/>
          <w:color w:val="000000" w:themeColor="text1"/>
        </w:rPr>
        <w:t xml:space="preserve"> </w:t>
      </w:r>
      <w:r>
        <w:rPr>
          <w:rFonts w:ascii="Sylfaen" w:hAnsi="Sylfaen"/>
          <w:color w:val="000000" w:themeColor="text1"/>
          <w:lang w:val="ka-GE"/>
        </w:rPr>
        <w:t xml:space="preserve">428 </w:t>
      </w:r>
      <w:proofErr w:type="spellStart"/>
      <w:r>
        <w:rPr>
          <w:rFonts w:ascii="Sylfaen" w:hAnsi="Sylfaen"/>
          <w:color w:val="000000" w:themeColor="text1"/>
        </w:rPr>
        <w:t>პირს</w:t>
      </w:r>
      <w:proofErr w:type="spellEnd"/>
      <w:r>
        <w:rPr>
          <w:rFonts w:ascii="Sylfaen" w:hAnsi="Sylfaen"/>
          <w:color w:val="000000" w:themeColor="text1"/>
        </w:rPr>
        <w:t xml:space="preserve">, </w:t>
      </w:r>
      <w:proofErr w:type="spellStart"/>
      <w:r>
        <w:rPr>
          <w:rFonts w:ascii="Sylfaen" w:hAnsi="Sylfaen"/>
          <w:color w:val="000000" w:themeColor="text1"/>
        </w:rPr>
        <w:t>მათ</w:t>
      </w:r>
      <w:proofErr w:type="spellEnd"/>
      <w:r>
        <w:rPr>
          <w:rFonts w:ascii="Sylfaen" w:hAnsi="Sylfaen"/>
          <w:color w:val="000000" w:themeColor="text1"/>
        </w:rPr>
        <w:t xml:space="preserve"> </w:t>
      </w:r>
      <w:proofErr w:type="spellStart"/>
      <w:r>
        <w:rPr>
          <w:rFonts w:ascii="Sylfaen" w:hAnsi="Sylfaen"/>
          <w:color w:val="000000" w:themeColor="text1"/>
        </w:rPr>
        <w:t>შორი</w:t>
      </w:r>
      <w:proofErr w:type="spellEnd"/>
      <w:r>
        <w:rPr>
          <w:rFonts w:ascii="Sylfaen" w:hAnsi="Sylfaen"/>
          <w:color w:val="000000" w:themeColor="text1"/>
          <w:lang w:val="ka-GE"/>
        </w:rPr>
        <w:t>ს</w:t>
      </w:r>
      <w:r>
        <w:rPr>
          <w:rFonts w:ascii="Sylfaen" w:hAnsi="Sylfaen"/>
          <w:color w:val="000000" w:themeColor="text1"/>
        </w:rPr>
        <w:t xml:space="preserve"> 80 </w:t>
      </w:r>
      <w:proofErr w:type="spellStart"/>
      <w:r>
        <w:rPr>
          <w:rFonts w:ascii="Sylfaen" w:hAnsi="Sylfaen"/>
          <w:color w:val="000000" w:themeColor="text1"/>
        </w:rPr>
        <w:t>შეზღუდული</w:t>
      </w:r>
      <w:proofErr w:type="spellEnd"/>
      <w:r>
        <w:rPr>
          <w:rFonts w:ascii="Sylfaen" w:hAnsi="Sylfaen"/>
          <w:color w:val="000000" w:themeColor="text1"/>
        </w:rPr>
        <w:t xml:space="preserve"> </w:t>
      </w:r>
      <w:proofErr w:type="spellStart"/>
      <w:r>
        <w:rPr>
          <w:rFonts w:ascii="Sylfaen" w:hAnsi="Sylfaen"/>
          <w:color w:val="000000" w:themeColor="text1"/>
        </w:rPr>
        <w:t>შესაძლებლობების</w:t>
      </w:r>
      <w:proofErr w:type="spellEnd"/>
      <w:r>
        <w:rPr>
          <w:rFonts w:ascii="Sylfaen" w:hAnsi="Sylfaen"/>
          <w:color w:val="000000" w:themeColor="text1"/>
        </w:rPr>
        <w:t xml:space="preserve"> </w:t>
      </w:r>
      <w:proofErr w:type="spellStart"/>
      <w:r>
        <w:rPr>
          <w:rFonts w:ascii="Sylfaen" w:hAnsi="Sylfaen"/>
          <w:color w:val="000000" w:themeColor="text1"/>
        </w:rPr>
        <w:t>მქონე</w:t>
      </w:r>
      <w:proofErr w:type="spellEnd"/>
      <w:r>
        <w:rPr>
          <w:rFonts w:ascii="Sylfaen" w:hAnsi="Sylfaen"/>
          <w:color w:val="000000" w:themeColor="text1"/>
        </w:rPr>
        <w:t xml:space="preserve"> </w:t>
      </w:r>
      <w:proofErr w:type="spellStart"/>
      <w:r>
        <w:rPr>
          <w:rFonts w:ascii="Sylfaen" w:hAnsi="Sylfaen"/>
          <w:color w:val="000000" w:themeColor="text1"/>
        </w:rPr>
        <w:t>პირია</w:t>
      </w:r>
      <w:proofErr w:type="spellEnd"/>
      <w:r>
        <w:rPr>
          <w:rFonts w:ascii="Sylfaen" w:hAnsi="Sylfaen"/>
          <w:color w:val="000000" w:themeColor="text1"/>
        </w:rPr>
        <w:t>.</w:t>
      </w:r>
    </w:p>
    <w:p w:rsidR="004017E5" w:rsidRDefault="004017E5" w:rsidP="004017E5">
      <w:pPr>
        <w:jc w:val="both"/>
        <w:rPr>
          <w:rFonts w:ascii="Sylfaen" w:hAnsi="Sylfaen"/>
          <w:lang w:val="ka-GE"/>
        </w:rPr>
      </w:pPr>
      <w:r>
        <w:rPr>
          <w:rFonts w:ascii="Sylfaen" w:hAnsi="Sylfaen"/>
          <w:lang w:val="ka-GE"/>
        </w:rPr>
        <w:t xml:space="preserve">      შრომისუნარიანი მოსახლეობის რაოდენობა შეადგენს 4938 კაცს, რომელთაგან დასაქმებულია სულ 1500 კაცი, მათ შორის სახელმწიფო სექტორში 1100, თვითდასაქმებული  კი 400 კაცი. </w:t>
      </w:r>
      <w:r w:rsidRPr="001A6E0F">
        <w:rPr>
          <w:rFonts w:ascii="Sylfaen" w:hAnsi="Sylfaen"/>
          <w:lang w:val="ka-GE"/>
        </w:rPr>
        <w:t>დაქირავებულთა შრომის საშუალო თვიური ანაზღაურება 500-600 ლარია.(???)  რაც საქართველოს საშუალო მაჩვენებელზე 46%-ით ნაკლებია რაც იმაზე მეტყველებს, რომ მუნიციპალიტეტში საქართველოს სხვა მუნიციპალიტეტებთან შედარებით ცუდი მდგომარეობაა.</w:t>
      </w:r>
    </w:p>
    <w:p w:rsidR="004017E5" w:rsidRPr="004017E5" w:rsidRDefault="004017E5" w:rsidP="004017E5">
      <w:pPr>
        <w:spacing w:after="160" w:line="256" w:lineRule="auto"/>
        <w:rPr>
          <w:rFonts w:asciiTheme="majorHAnsi" w:eastAsiaTheme="majorEastAsia" w:hAnsiTheme="majorHAnsi" w:cstheme="majorBidi"/>
          <w:b/>
          <w:color w:val="2E74B5" w:themeColor="accent1" w:themeShade="BF"/>
          <w:sz w:val="32"/>
          <w:szCs w:val="32"/>
        </w:rPr>
      </w:pPr>
      <w:bookmarkStart w:id="1" w:name="_Toc476753766"/>
      <w:r w:rsidRPr="004017E5">
        <w:rPr>
          <w:b/>
        </w:rPr>
        <w:t xml:space="preserve">2. </w:t>
      </w:r>
      <w:proofErr w:type="spellStart"/>
      <w:proofErr w:type="gramStart"/>
      <w:r w:rsidRPr="004017E5">
        <w:rPr>
          <w:rFonts w:ascii="Sylfaen" w:hAnsi="Sylfaen" w:cs="Sylfaen"/>
          <w:b/>
        </w:rPr>
        <w:t>მუნიციპალიტეტის</w:t>
      </w:r>
      <w:proofErr w:type="spellEnd"/>
      <w:proofErr w:type="gramEnd"/>
      <w:r w:rsidRPr="004017E5">
        <w:rPr>
          <w:b/>
        </w:rPr>
        <w:t xml:space="preserve"> </w:t>
      </w:r>
      <w:proofErr w:type="spellStart"/>
      <w:r w:rsidRPr="004017E5">
        <w:rPr>
          <w:rFonts w:ascii="Sylfaen" w:hAnsi="Sylfaen" w:cs="Sylfaen"/>
          <w:b/>
        </w:rPr>
        <w:t>ეკონომიკა</w:t>
      </w:r>
      <w:bookmarkEnd w:id="1"/>
      <w:proofErr w:type="spellEnd"/>
    </w:p>
    <w:p w:rsidR="004017E5" w:rsidRDefault="004017E5" w:rsidP="004017E5">
      <w:pPr>
        <w:jc w:val="both"/>
        <w:rPr>
          <w:rFonts w:ascii="Sylfaen" w:hAnsi="Sylfaen"/>
          <w:lang w:val="ka-GE"/>
        </w:rPr>
      </w:pPr>
      <w:r>
        <w:rPr>
          <w:rFonts w:ascii="Sylfaen" w:hAnsi="Sylfaen"/>
          <w:lang w:val="ka-GE"/>
        </w:rPr>
        <w:t xml:space="preserve">ლენტეხის მუნიციპალიტეტში ეკონომიკა სუსტადაა განვითარებული გადამამუშავებელი მრეწველობა ძირითად ადგილობრივ სასოფლო-სამეურნეო წარმოებას ემყარება. ლენტეხის მუნიციპალიტეტში </w:t>
      </w:r>
      <w:r>
        <w:rPr>
          <w:rFonts w:ascii="Sylfaen" w:hAnsi="Sylfaen"/>
          <w:lang w:val="ka-GE"/>
        </w:rPr>
        <w:lastRenderedPageBreak/>
        <w:t>ფუნქციონირებს სახერხი საამქროები, რომელთა რაოდენობა ბოლო წლების განმავლობაში საგრძნობლად შემცირდა.  მუნიციპალიტეტს აქვს  ტურიზმის განვითარების პოტენციალი, რომელიც  არსებული სიტუაციის ანალიზის შედეგად, სოფლის მეურნეობასთან ერთად პერსპექტიულ დარგად შეიძლება ჩაითვალოს. ბოლო წლების განმავლობაში მუნიციპალიტეტის მთელ ტერიტორიაზე გაიხსნა 34  საოჯახო სასტუმრო და ერთი ლოკალური სასტუმრო დაბის ცენტრში, რომელიც არის მაღალი დონის და ემსახურება ყველა კლასის  სტუმარს.  პრობლემაა ტურისტებისთვის გზამკვლევის, ტურისტული მარშრუტების განმსაზღვრელი ბანერებისა და სხვა მსგავსი სარეკლამო მასალის ნაკლებობა.</w:t>
      </w:r>
    </w:p>
    <w:p w:rsidR="004017E5" w:rsidRDefault="004017E5" w:rsidP="004017E5">
      <w:pPr>
        <w:jc w:val="both"/>
        <w:rPr>
          <w:rFonts w:ascii="Sylfaen" w:hAnsi="Sylfaen"/>
          <w:lang w:val="ka-GE"/>
        </w:rPr>
      </w:pPr>
    </w:p>
    <w:p w:rsidR="004017E5" w:rsidRPr="004017E5" w:rsidRDefault="004017E5" w:rsidP="004017E5">
      <w:pPr>
        <w:pStyle w:val="Heading2"/>
        <w:rPr>
          <w:b/>
        </w:rPr>
      </w:pPr>
      <w:bookmarkStart w:id="2" w:name="_Toc476753767"/>
      <w:r w:rsidRPr="004017E5">
        <w:rPr>
          <w:b/>
        </w:rPr>
        <w:t xml:space="preserve">2.1 </w:t>
      </w:r>
      <w:proofErr w:type="spellStart"/>
      <w:r w:rsidRPr="004017E5">
        <w:rPr>
          <w:rFonts w:ascii="Sylfaen" w:hAnsi="Sylfaen" w:cs="Sylfaen"/>
          <w:b/>
        </w:rPr>
        <w:t>სოფლის</w:t>
      </w:r>
      <w:proofErr w:type="spellEnd"/>
      <w:r w:rsidRPr="004017E5">
        <w:rPr>
          <w:b/>
        </w:rPr>
        <w:t xml:space="preserve"> </w:t>
      </w:r>
      <w:proofErr w:type="spellStart"/>
      <w:r w:rsidRPr="004017E5">
        <w:rPr>
          <w:rFonts w:ascii="Sylfaen" w:hAnsi="Sylfaen" w:cs="Sylfaen"/>
          <w:b/>
        </w:rPr>
        <w:t>მეურნეობა</w:t>
      </w:r>
      <w:bookmarkEnd w:id="2"/>
      <w:proofErr w:type="spellEnd"/>
    </w:p>
    <w:p w:rsidR="004017E5" w:rsidRDefault="004017E5" w:rsidP="004017E5">
      <w:pPr>
        <w:spacing w:before="120"/>
        <w:jc w:val="both"/>
        <w:rPr>
          <w:rFonts w:ascii="Sylfaen" w:hAnsi="Sylfaen" w:cs="Sylfaen"/>
          <w:lang w:val="ka-GE"/>
        </w:rPr>
      </w:pPr>
      <w:r>
        <w:rPr>
          <w:rFonts w:ascii="Sylfaen" w:hAnsi="Sylfaen" w:cs="Sylfaen"/>
          <w:lang w:val="ka-GE"/>
        </w:rPr>
        <w:t>თავისი მდებარეობით და მკაცრი კლიმატით ლენტეხის სოფლის მეურნეობა საკმაოდ ერთფეროვანია, თუმცა მისი მდებარეობა განსაკუთრებულ მნიშვნელობას ანიჭებს მას ბიო პროდუქციის წარმოების მიმართულებით, ერთის მხრივ მკაცრი ზამთარი და გეოგრაფიული მდებარეობა არ იძლევა მრავალდარგოვანი სოფლის მეურნეობის განვითარების შესაძლებლობას, ასევე გართულებულია პროდუქციის სარეალიზაციო ბაზართან დაკავშირება, მეორეს მხრივ ეკოლოგიურად სუფთა გარემო და სამეურნეო დანიშნულების სავარგულები ნაყოფიერ ფონს ქმნიან სოფლის მეურნეობის ისეთი დარგების განვითარებისათვის როგორიცაა მეცხოველეობა, მეკარტოფილეობა და მეფუტკრეობა, დაბალი ზონის სოფლებში ცაგერის მუნიციპალიტეტის მიმართულებით შესაძლებელია ასევე მებოსტნეობის განვითარება. მოსახლეობის 65% ამ სფეროთია დაკავებული.</w:t>
      </w:r>
    </w:p>
    <w:p w:rsidR="004017E5" w:rsidRDefault="004017E5" w:rsidP="004017E5">
      <w:pPr>
        <w:spacing w:before="120"/>
        <w:jc w:val="both"/>
        <w:rPr>
          <w:rFonts w:ascii="Sylfaen" w:hAnsi="Sylfaen" w:cs="Sylfaen"/>
          <w:lang w:val="ka-GE"/>
        </w:rPr>
      </w:pPr>
      <w:r>
        <w:rPr>
          <w:rFonts w:ascii="Sylfaen" w:hAnsi="Sylfaen" w:cs="Sylfaen"/>
          <w:lang w:val="ka-GE"/>
        </w:rPr>
        <w:t>მუნიციპალიტეტის მთლიანი ფართობია 134,400 ჰა, საიდანაც სასოფლო სამეურნეო სავარგულები შეადგენს მხოლოდ 14%-ს (22,543 ჰა) დანარჩენი ფართობების უმეტესი ნაწილი ტყიან მასივებს განეკუთვნება. სამეურნეო დანიშნულების მიწები შემდეგნაირადაა განაწილებული: სათიბი 5,306 ჰა, საძოვარი 15,537 ჰა, სახნავი 1,560 ჰა, მრავალწლიანი ნარგავები: 140 ჰა. სასოფლო სამეურნეო მიწის 4,6 % (6,380 ჰა) სახელმწიფო საკუთრებაშია.</w:t>
      </w:r>
    </w:p>
    <w:p w:rsidR="004017E5" w:rsidRDefault="004017E5" w:rsidP="004017E5">
      <w:pPr>
        <w:spacing w:after="0"/>
        <w:jc w:val="both"/>
        <w:rPr>
          <w:rFonts w:ascii="Sylfaen" w:hAnsi="Sylfaen" w:cs="Sylfaen"/>
          <w:lang w:val="ka-GE"/>
        </w:rPr>
      </w:pPr>
      <w:r>
        <w:rPr>
          <w:noProof/>
        </w:rPr>
        <w:drawing>
          <wp:inline distT="0" distB="0" distL="0" distR="0">
            <wp:extent cx="5600700" cy="24288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017E5" w:rsidRDefault="004017E5" w:rsidP="004017E5">
      <w:pPr>
        <w:spacing w:after="0"/>
        <w:jc w:val="both"/>
        <w:rPr>
          <w:rFonts w:ascii="Sylfaen" w:hAnsi="Sylfaen" w:cs="Sylfaen"/>
          <w:lang w:val="ka-GE"/>
        </w:rPr>
      </w:pPr>
      <w:r>
        <w:rPr>
          <w:rFonts w:ascii="Sylfaen" w:hAnsi="Sylfaen" w:cs="Sylfaen"/>
          <w:b/>
          <w:sz w:val="20"/>
          <w:lang w:val="ka-GE"/>
        </w:rPr>
        <w:t>დიაგრამა #2.1.</w:t>
      </w:r>
      <w:r>
        <w:rPr>
          <w:rFonts w:ascii="Sylfaen" w:hAnsi="Sylfaen" w:cs="Sylfaen"/>
          <w:sz w:val="20"/>
          <w:lang w:val="ka-GE"/>
        </w:rPr>
        <w:t xml:space="preserve"> ლენტეხის მუნიციპალიტეტის მიწის გადანაწილება</w:t>
      </w:r>
    </w:p>
    <w:p w:rsidR="004017E5" w:rsidRDefault="004017E5" w:rsidP="004017E5">
      <w:pPr>
        <w:spacing w:before="120"/>
        <w:jc w:val="both"/>
        <w:rPr>
          <w:rFonts w:ascii="Sylfaen" w:hAnsi="Sylfaen" w:cs="Sylfaen"/>
          <w:lang w:val="ka-GE"/>
        </w:rPr>
      </w:pPr>
      <w:r>
        <w:rPr>
          <w:rFonts w:ascii="Sylfaen" w:hAnsi="Sylfaen" w:cs="Sylfaen"/>
          <w:lang w:val="ka-GE"/>
        </w:rPr>
        <w:lastRenderedPageBreak/>
        <w:t xml:space="preserve">მუნიციპალიტეტის გეოგრაფიული მდებარეობა და რელიეფი ტენიანი ჰავით და მთის მდინარეებითურთ საკმაოდ პრობლემატურია მიწის </w:t>
      </w:r>
      <w:proofErr w:type="spellStart"/>
      <w:r>
        <w:rPr>
          <w:rFonts w:ascii="Sylfaen" w:hAnsi="Sylfaen" w:cs="Sylfaen"/>
          <w:lang w:val="ka-GE"/>
        </w:rPr>
        <w:t>სავარგულებისათვის</w:t>
      </w:r>
      <w:proofErr w:type="spellEnd"/>
      <w:r>
        <w:rPr>
          <w:rFonts w:ascii="Sylfaen" w:hAnsi="Sylfaen" w:cs="Sylfaen"/>
          <w:lang w:val="ka-GE"/>
        </w:rPr>
        <w:t xml:space="preserve">, საკმაოდ ხშირია მეწყერული მოვლენები და სავარგულების მიტაცება. </w:t>
      </w:r>
    </w:p>
    <w:p w:rsidR="004017E5" w:rsidRPr="005C3D13" w:rsidRDefault="004017E5" w:rsidP="004017E5">
      <w:pPr>
        <w:spacing w:before="120"/>
        <w:jc w:val="both"/>
        <w:rPr>
          <w:rFonts w:ascii="Sylfaen" w:hAnsi="Sylfaen" w:cs="Sylfaen"/>
          <w:lang w:val="ka-GE"/>
        </w:rPr>
      </w:pPr>
      <w:r>
        <w:rPr>
          <w:rFonts w:ascii="Sylfaen" w:hAnsi="Sylfaen" w:cs="Sylfaen"/>
          <w:b/>
          <w:lang w:val="ka-GE"/>
        </w:rPr>
        <w:t>მემცენარეობა:</w:t>
      </w:r>
      <w:r>
        <w:rPr>
          <w:rFonts w:ascii="Sylfaen" w:hAnsi="Sylfaen" w:cs="Sylfaen"/>
          <w:lang w:val="ka-GE"/>
        </w:rPr>
        <w:t xml:space="preserve"> </w:t>
      </w:r>
      <w:r w:rsidRPr="005C3D13">
        <w:rPr>
          <w:rFonts w:ascii="Sylfaen" w:hAnsi="Sylfaen" w:cs="Sylfaen"/>
          <w:lang w:val="ka-GE"/>
        </w:rPr>
        <w:t>მრავალწლიანი ფართობები ნარგაობების მიხედვით შემდეგნაირადაა განაწილებული: ვენახი</w:t>
      </w:r>
      <w:r w:rsidR="001A6E0F" w:rsidRPr="005C3D13">
        <w:rPr>
          <w:rFonts w:ascii="Sylfaen" w:hAnsi="Sylfaen" w:cs="Sylfaen"/>
          <w:lang w:val="ka-GE"/>
        </w:rPr>
        <w:t xml:space="preserve"> 3</w:t>
      </w:r>
      <w:r w:rsidRPr="005C3D13">
        <w:rPr>
          <w:rFonts w:ascii="Sylfaen" w:hAnsi="Sylfaen" w:cs="Sylfaen"/>
          <w:lang w:val="ka-GE"/>
        </w:rPr>
        <w:t xml:space="preserve">0 ჰა, </w:t>
      </w:r>
      <w:proofErr w:type="spellStart"/>
      <w:r w:rsidRPr="005C3D13">
        <w:rPr>
          <w:rFonts w:ascii="Sylfaen" w:hAnsi="Sylfaen" w:cs="Sylfaen"/>
          <w:lang w:val="ka-GE"/>
        </w:rPr>
        <w:t>თესლოვან</w:t>
      </w:r>
      <w:proofErr w:type="spellEnd"/>
      <w:r w:rsidRPr="005C3D13">
        <w:rPr>
          <w:rFonts w:ascii="Sylfaen" w:hAnsi="Sylfaen" w:cs="Sylfaen"/>
          <w:lang w:val="ka-GE"/>
        </w:rPr>
        <w:t xml:space="preserve"> კურკოვანი ხეხილი 89 ჰა, </w:t>
      </w:r>
      <w:proofErr w:type="spellStart"/>
      <w:r w:rsidRPr="005C3D13">
        <w:rPr>
          <w:rFonts w:ascii="Sylfaen" w:hAnsi="Sylfaen" w:cs="Sylfaen"/>
          <w:lang w:val="ka-GE"/>
        </w:rPr>
        <w:t>კაკლოვანი</w:t>
      </w:r>
      <w:proofErr w:type="spellEnd"/>
      <w:r w:rsidRPr="005C3D13">
        <w:rPr>
          <w:rFonts w:ascii="Sylfaen" w:hAnsi="Sylfaen" w:cs="Sylfaen"/>
          <w:lang w:val="ka-GE"/>
        </w:rPr>
        <w:t xml:space="preserve"> კულტურები 21 ჰა. მოსავლიანობის თვალსაზრისით</w:t>
      </w:r>
      <w:r w:rsidR="001A6E0F" w:rsidRPr="005C3D13">
        <w:rPr>
          <w:rFonts w:ascii="Sylfaen" w:hAnsi="Sylfaen" w:cs="Sylfaen"/>
          <w:lang w:val="ka-GE"/>
        </w:rPr>
        <w:t xml:space="preserve"> 2018</w:t>
      </w:r>
      <w:r w:rsidRPr="005C3D13">
        <w:rPr>
          <w:rFonts w:ascii="Sylfaen" w:hAnsi="Sylfaen" w:cs="Sylfaen"/>
          <w:lang w:val="ka-GE"/>
        </w:rPr>
        <w:t xml:space="preserve"> წლის შედეგები ასეთი იყო</w:t>
      </w:r>
      <w:r w:rsidR="001A6E0F" w:rsidRPr="005C3D13">
        <w:rPr>
          <w:rFonts w:ascii="Sylfaen" w:hAnsi="Sylfaen" w:cs="Sylfaen"/>
          <w:lang w:val="ka-GE"/>
        </w:rPr>
        <w:t>: 5</w:t>
      </w:r>
      <w:r w:rsidRPr="005C3D13">
        <w:rPr>
          <w:rFonts w:ascii="Sylfaen" w:hAnsi="Sylfaen" w:cs="Sylfaen"/>
          <w:lang w:val="ka-GE"/>
        </w:rPr>
        <w:t>0 ტონა ყურძენი</w:t>
      </w:r>
      <w:r w:rsidR="001A6E0F" w:rsidRPr="005C3D13">
        <w:rPr>
          <w:rFonts w:ascii="Sylfaen" w:hAnsi="Sylfaen" w:cs="Sylfaen"/>
          <w:lang w:val="ka-GE"/>
        </w:rPr>
        <w:t>, 325</w:t>
      </w:r>
      <w:r w:rsidRPr="005C3D13">
        <w:rPr>
          <w:rFonts w:ascii="Sylfaen" w:hAnsi="Sylfaen" w:cs="Sylfaen"/>
          <w:lang w:val="ka-GE"/>
        </w:rPr>
        <w:t xml:space="preserve"> ტონა </w:t>
      </w:r>
      <w:proofErr w:type="spellStart"/>
      <w:r w:rsidRPr="005C3D13">
        <w:rPr>
          <w:rFonts w:ascii="Sylfaen" w:hAnsi="Sylfaen" w:cs="Sylfaen"/>
          <w:lang w:val="ka-GE"/>
        </w:rPr>
        <w:t>თესლოვან</w:t>
      </w:r>
      <w:proofErr w:type="spellEnd"/>
      <w:r w:rsidRPr="005C3D13">
        <w:rPr>
          <w:rFonts w:ascii="Sylfaen" w:hAnsi="Sylfaen" w:cs="Sylfaen"/>
          <w:lang w:val="ka-GE"/>
        </w:rPr>
        <w:t xml:space="preserve"> </w:t>
      </w:r>
      <w:proofErr w:type="spellStart"/>
      <w:r w:rsidRPr="005C3D13">
        <w:rPr>
          <w:rFonts w:ascii="Sylfaen" w:hAnsi="Sylfaen" w:cs="Sylfaen"/>
          <w:lang w:val="ka-GE"/>
        </w:rPr>
        <w:t>კურკოვნები</w:t>
      </w:r>
      <w:proofErr w:type="spellEnd"/>
      <w:r w:rsidR="001A6E0F" w:rsidRPr="005C3D13">
        <w:rPr>
          <w:rFonts w:ascii="Sylfaen" w:hAnsi="Sylfaen" w:cs="Sylfaen"/>
          <w:lang w:val="ka-GE"/>
        </w:rPr>
        <w:t>. 0,8</w:t>
      </w:r>
      <w:r w:rsidRPr="005C3D13">
        <w:rPr>
          <w:rFonts w:ascii="Sylfaen" w:hAnsi="Sylfaen" w:cs="Sylfaen"/>
          <w:lang w:val="ka-GE"/>
        </w:rPr>
        <w:t xml:space="preserve"> ტონა სუბტროპიკული ხურმა</w:t>
      </w:r>
      <w:r w:rsidR="001A6E0F" w:rsidRPr="005C3D13">
        <w:rPr>
          <w:rFonts w:ascii="Sylfaen" w:hAnsi="Sylfaen" w:cs="Sylfaen"/>
          <w:lang w:val="ka-GE"/>
        </w:rPr>
        <w:t>, 2,0</w:t>
      </w:r>
      <w:r w:rsidRPr="005C3D13">
        <w:rPr>
          <w:rFonts w:ascii="Sylfaen" w:hAnsi="Sylfaen" w:cs="Sylfaen"/>
          <w:lang w:val="ka-GE"/>
        </w:rPr>
        <w:t xml:space="preserve"> ტონა კენკრა და</w:t>
      </w:r>
      <w:r w:rsidR="005C3D13" w:rsidRPr="005C3D13">
        <w:rPr>
          <w:rFonts w:ascii="Sylfaen" w:hAnsi="Sylfaen" w:cs="Sylfaen"/>
          <w:lang w:val="ka-GE"/>
        </w:rPr>
        <w:t xml:space="preserve"> 0</w:t>
      </w:r>
      <w:r w:rsidRPr="005C3D13">
        <w:rPr>
          <w:rFonts w:ascii="Sylfaen" w:hAnsi="Sylfaen" w:cs="Sylfaen"/>
          <w:lang w:val="ka-GE"/>
        </w:rPr>
        <w:t xml:space="preserve">,5 ტონა თხილი. მიუხედავად კაკლის ფართობების საკმაო რაოდენობით არსებობისა, კაკლის </w:t>
      </w:r>
      <w:proofErr w:type="spellStart"/>
      <w:r w:rsidRPr="005C3D13">
        <w:rPr>
          <w:rFonts w:ascii="Sylfaen" w:hAnsi="Sylfaen" w:cs="Sylfaen"/>
          <w:lang w:val="ka-GE"/>
        </w:rPr>
        <w:t>მოსავალი</w:t>
      </w:r>
      <w:r w:rsidR="005C3D13" w:rsidRPr="005C3D13">
        <w:rPr>
          <w:rFonts w:ascii="Sylfaen" w:hAnsi="Sylfaen" w:cs="Sylfaen"/>
          <w:lang w:val="ka-GE"/>
        </w:rPr>
        <w:t>ანობა</w:t>
      </w:r>
      <w:proofErr w:type="spellEnd"/>
      <w:r w:rsidR="005C3D13" w:rsidRPr="005C3D13">
        <w:rPr>
          <w:rFonts w:ascii="Sylfaen" w:hAnsi="Sylfaen" w:cs="Sylfaen"/>
          <w:lang w:val="ka-GE"/>
        </w:rPr>
        <w:t xml:space="preserve"> ძალზე დაბალია 1.2 ტ.</w:t>
      </w:r>
      <w:r w:rsidRPr="005C3D13">
        <w:rPr>
          <w:rFonts w:ascii="Sylfaen" w:hAnsi="Sylfaen" w:cs="Sylfaen"/>
          <w:lang w:val="ka-GE"/>
        </w:rPr>
        <w:t xml:space="preserve">  რაც ადასტურებს რომ კაკლის ნარგაობები ამორტიზებულია და განახლებას საჭიროებს.</w:t>
      </w:r>
    </w:p>
    <w:p w:rsidR="004017E5" w:rsidRDefault="004017E5" w:rsidP="004017E5">
      <w:pPr>
        <w:spacing w:before="120"/>
        <w:jc w:val="both"/>
        <w:rPr>
          <w:rFonts w:ascii="Sylfaen" w:hAnsi="Sylfaen" w:cs="Sylfaen"/>
          <w:lang w:val="ka-GE"/>
        </w:rPr>
      </w:pPr>
      <w:r w:rsidRPr="005C3D13">
        <w:rPr>
          <w:rFonts w:ascii="Sylfaen" w:hAnsi="Sylfaen" w:cs="Sylfaen"/>
          <w:lang w:val="ka-GE"/>
        </w:rPr>
        <w:t>სახნავი ფართობებიდან</w:t>
      </w:r>
      <w:r w:rsidR="00A31BF5" w:rsidRPr="005C3D13">
        <w:rPr>
          <w:rFonts w:ascii="Sylfaen" w:hAnsi="Sylfaen" w:cs="Sylfaen"/>
          <w:lang w:val="ka-GE"/>
        </w:rPr>
        <w:t xml:space="preserve"> 2018</w:t>
      </w:r>
      <w:r w:rsidRPr="005C3D13">
        <w:rPr>
          <w:rFonts w:ascii="Sylfaen" w:hAnsi="Sylfaen" w:cs="Sylfaen"/>
          <w:lang w:val="ka-GE"/>
        </w:rPr>
        <w:t xml:space="preserve"> წლის განმავლობაში მიღებული იქნა: სიმინდი</w:t>
      </w:r>
      <w:r w:rsidR="005C3D13" w:rsidRPr="005C3D13">
        <w:rPr>
          <w:rFonts w:ascii="Sylfaen" w:hAnsi="Sylfaen" w:cs="Sylfaen"/>
          <w:lang w:val="ka-GE"/>
        </w:rPr>
        <w:t xml:space="preserve"> 1, 8 ათ.</w:t>
      </w:r>
      <w:r w:rsidRPr="005C3D13">
        <w:rPr>
          <w:rFonts w:ascii="Sylfaen" w:hAnsi="Sylfaen" w:cs="Sylfaen"/>
          <w:lang w:val="ka-GE"/>
        </w:rPr>
        <w:t xml:space="preserve"> ტ. ლობიო</w:t>
      </w:r>
      <w:r w:rsidR="005C3D13" w:rsidRPr="005C3D13">
        <w:rPr>
          <w:rFonts w:ascii="Sylfaen" w:hAnsi="Sylfaen" w:cs="Sylfaen"/>
          <w:lang w:val="ka-GE"/>
        </w:rPr>
        <w:t xml:space="preserve"> 28,</w:t>
      </w:r>
      <w:r w:rsidRPr="005C3D13">
        <w:rPr>
          <w:rFonts w:ascii="Sylfaen" w:hAnsi="Sylfaen" w:cs="Sylfaen"/>
          <w:lang w:val="ka-GE"/>
        </w:rPr>
        <w:t>0 ტონა, ბოსტნეულ ბაღჩეული</w:t>
      </w:r>
      <w:r w:rsidR="005C3D13" w:rsidRPr="005C3D13">
        <w:rPr>
          <w:rFonts w:ascii="Sylfaen" w:hAnsi="Sylfaen" w:cs="Sylfaen"/>
          <w:lang w:val="ka-GE"/>
        </w:rPr>
        <w:t xml:space="preserve"> 1,5</w:t>
      </w:r>
      <w:r w:rsidRPr="005C3D13">
        <w:rPr>
          <w:rFonts w:ascii="Sylfaen" w:hAnsi="Sylfaen" w:cs="Sylfaen"/>
          <w:lang w:val="ka-GE"/>
        </w:rPr>
        <w:t xml:space="preserve"> ტ. და კარტოფილი</w:t>
      </w:r>
      <w:r w:rsidR="005C3D13" w:rsidRPr="005C3D13">
        <w:rPr>
          <w:rFonts w:ascii="Sylfaen" w:hAnsi="Sylfaen" w:cs="Sylfaen"/>
          <w:lang w:val="ka-GE"/>
        </w:rPr>
        <w:t xml:space="preserve"> 4,850</w:t>
      </w:r>
      <w:r w:rsidRPr="005C3D13">
        <w:rPr>
          <w:rFonts w:ascii="Sylfaen" w:hAnsi="Sylfaen" w:cs="Sylfaen"/>
          <w:lang w:val="ka-GE"/>
        </w:rPr>
        <w:t xml:space="preserve"> ტონა, მწვანილი 2</w:t>
      </w:r>
      <w:r w:rsidR="005C3D13" w:rsidRPr="005C3D13">
        <w:rPr>
          <w:rFonts w:ascii="Sylfaen" w:hAnsi="Sylfaen" w:cs="Sylfaen"/>
          <w:lang w:val="ka-GE"/>
        </w:rPr>
        <w:t>,</w:t>
      </w:r>
      <w:r w:rsidRPr="005C3D13">
        <w:rPr>
          <w:rFonts w:ascii="Sylfaen" w:hAnsi="Sylfaen" w:cs="Sylfaen"/>
          <w:lang w:val="ka-GE"/>
        </w:rPr>
        <w:t>7 ტონა.</w:t>
      </w:r>
    </w:p>
    <w:p w:rsidR="004017E5" w:rsidRDefault="004017E5" w:rsidP="004017E5">
      <w:pPr>
        <w:spacing w:before="120"/>
        <w:jc w:val="both"/>
        <w:rPr>
          <w:rFonts w:ascii="Sylfaen" w:hAnsi="Sylfaen" w:cs="Sylfaen"/>
          <w:lang w:val="ka-GE"/>
        </w:rPr>
      </w:pPr>
      <w:r>
        <w:rPr>
          <w:rFonts w:ascii="Sylfaen" w:hAnsi="Sylfaen" w:cs="Sylfaen"/>
          <w:lang w:val="ka-GE"/>
        </w:rPr>
        <w:t xml:space="preserve">ძირითადი სარეალიზაციო პოტენციალი კარტოფილს გააჩნია, რომელიც საკმაოდ </w:t>
      </w:r>
      <w:proofErr w:type="spellStart"/>
      <w:r>
        <w:rPr>
          <w:rFonts w:ascii="Sylfaen" w:hAnsi="Sylfaen" w:cs="Sylfaen"/>
          <w:lang w:val="ka-GE"/>
        </w:rPr>
        <w:t>პოლულარობით</w:t>
      </w:r>
      <w:proofErr w:type="spellEnd"/>
      <w:r>
        <w:rPr>
          <w:rFonts w:ascii="Sylfaen" w:hAnsi="Sylfaen" w:cs="Sylfaen"/>
          <w:lang w:val="ka-GE"/>
        </w:rPr>
        <w:t xml:space="preserve"> სარგებლობს ბაზარზე და დიდი მოთხოვნითაც სარგებლობს. პროდუქცია ძირითადად ქუთაისის ბაზარში იყიდება, ან ადგილზე ცვლიან გადამყიდველებზე. </w:t>
      </w:r>
    </w:p>
    <w:p w:rsidR="004017E5" w:rsidRDefault="004017E5" w:rsidP="004017E5">
      <w:pPr>
        <w:jc w:val="both"/>
        <w:rPr>
          <w:rFonts w:ascii="Sylfaen" w:hAnsi="Sylfaen"/>
          <w:lang w:val="ka-GE"/>
        </w:rPr>
      </w:pPr>
      <w:r>
        <w:rPr>
          <w:rFonts w:ascii="Sylfaen" w:hAnsi="Sylfaen" w:cs="Sylfaen"/>
          <w:b/>
          <w:lang w:val="ka-GE"/>
        </w:rPr>
        <w:t>მეცხოველეობა</w:t>
      </w:r>
      <w:r>
        <w:rPr>
          <w:rFonts w:ascii="Sylfaen" w:hAnsi="Sylfaen" w:cs="Sylfaen"/>
          <w:lang w:val="ka-GE"/>
        </w:rPr>
        <w:t xml:space="preserve">: მუნიციპალიტეტის მასშტაბით მოსახლეობის საკუთრებაშია 8738 სული მსხვილფეხა პირუტყვი (4539 ფურით) 500 მდე ღორი, 432 თხა და ცხვარი და 10,000 ფრთა ფრინველი. </w:t>
      </w:r>
      <w:r>
        <w:rPr>
          <w:rFonts w:ascii="Sylfaen" w:hAnsi="Sylfaen"/>
          <w:lang w:val="ka-GE"/>
        </w:rPr>
        <w:t xml:space="preserve">ბოლო წლების განმავლობაში ღორების სულადობა შემცირდა 70 % მდე,  </w:t>
      </w:r>
      <w:proofErr w:type="spellStart"/>
      <w:r>
        <w:rPr>
          <w:rFonts w:ascii="Sylfaen" w:hAnsi="Sylfaen"/>
          <w:lang w:val="ka-GE"/>
        </w:rPr>
        <w:t>ე.წ</w:t>
      </w:r>
      <w:proofErr w:type="spellEnd"/>
      <w:r>
        <w:rPr>
          <w:rFonts w:ascii="Sylfaen" w:hAnsi="Sylfaen"/>
          <w:lang w:val="ka-GE"/>
        </w:rPr>
        <w:t xml:space="preserve"> აფრიკული ცხელების შედეგად.</w:t>
      </w:r>
      <w:r>
        <w:rPr>
          <w:rFonts w:ascii="Sylfaen" w:hAnsi="Sylfaen" w:cs="Sylfaen"/>
          <w:lang w:val="ka-GE"/>
        </w:rPr>
        <w:t xml:space="preserve">   სვანური სულგუნი ყველაზე </w:t>
      </w:r>
      <w:proofErr w:type="spellStart"/>
      <w:r>
        <w:rPr>
          <w:rFonts w:ascii="Sylfaen" w:hAnsi="Sylfaen" w:cs="Sylfaen"/>
          <w:lang w:val="ka-GE"/>
        </w:rPr>
        <w:t>მოთხოვნადი</w:t>
      </w:r>
      <w:proofErr w:type="spellEnd"/>
      <w:r>
        <w:rPr>
          <w:rFonts w:ascii="Sylfaen" w:hAnsi="Sylfaen" w:cs="Sylfaen"/>
          <w:lang w:val="ka-GE"/>
        </w:rPr>
        <w:t xml:space="preserve"> პროდუქტია ქუთაისის ბაზარზე. გარდა ამისა მოსახლეობა მსხვილფეხა რქოსან პირუტყვს (ხარი) </w:t>
      </w:r>
      <w:proofErr w:type="spellStart"/>
      <w:r>
        <w:rPr>
          <w:rFonts w:ascii="Sylfaen" w:hAnsi="Sylfaen" w:cs="Sylfaen"/>
          <w:lang w:val="ka-GE"/>
        </w:rPr>
        <w:t>საჭაპანე</w:t>
      </w:r>
      <w:proofErr w:type="spellEnd"/>
      <w:r>
        <w:rPr>
          <w:rFonts w:ascii="Sylfaen" w:hAnsi="Sylfaen" w:cs="Sylfaen"/>
          <w:lang w:val="ka-GE"/>
        </w:rPr>
        <w:t xml:space="preserve"> მიმართულებითაც იყენებს.</w:t>
      </w:r>
      <w:r>
        <w:rPr>
          <w:rFonts w:ascii="Sylfaen" w:hAnsi="Sylfaen"/>
          <w:lang w:val="ka-GE"/>
        </w:rPr>
        <w:t xml:space="preserve"> </w:t>
      </w:r>
    </w:p>
    <w:p w:rsidR="004017E5" w:rsidRDefault="004017E5" w:rsidP="004017E5">
      <w:pPr>
        <w:spacing w:before="120"/>
        <w:jc w:val="both"/>
        <w:rPr>
          <w:rFonts w:ascii="Sylfaen" w:hAnsi="Sylfaen" w:cs="Sylfaen"/>
          <w:lang w:val="ka-GE"/>
        </w:rPr>
      </w:pPr>
    </w:p>
    <w:p w:rsidR="004017E5" w:rsidRDefault="004017E5" w:rsidP="004017E5">
      <w:pPr>
        <w:spacing w:before="120"/>
        <w:jc w:val="both"/>
        <w:rPr>
          <w:rFonts w:ascii="Sylfaen" w:hAnsi="Sylfaen" w:cs="Sylfaen"/>
          <w:lang w:val="ka-GE"/>
        </w:rPr>
      </w:pPr>
      <w:r>
        <w:rPr>
          <w:noProof/>
        </w:rPr>
        <w:drawing>
          <wp:anchor distT="0" distB="0" distL="114300" distR="114300" simplePos="0" relativeHeight="251658752" behindDoc="0" locked="0" layoutInCell="1" allowOverlap="1">
            <wp:simplePos x="0" y="0"/>
            <wp:positionH relativeFrom="column">
              <wp:posOffset>-34925</wp:posOffset>
            </wp:positionH>
            <wp:positionV relativeFrom="paragraph">
              <wp:posOffset>1195070</wp:posOffset>
            </wp:positionV>
            <wp:extent cx="5906770" cy="1859280"/>
            <wp:effectExtent l="0" t="0" r="17780" b="762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page">
              <wp14:pctHeight>0</wp14:pctHeight>
            </wp14:sizeRelV>
          </wp:anchor>
        </w:drawing>
      </w:r>
      <w:r>
        <w:rPr>
          <w:rFonts w:ascii="Sylfaen" w:hAnsi="Sylfaen" w:cs="Sylfaen"/>
          <w:lang w:val="ka-GE"/>
        </w:rPr>
        <w:t>მუნიციპალიტეტის მოსახლეობისათვის მეცხოველეობა ერთ-ერთი მთავარი აგრარული დარგია, მას რეალურად გაცილებით მეტი პოტენციალი აქვს განვითარებისათვის, მაგრამ პირუტყვის დაბალპროდუქტიულობა, რძის პროდუქტების კუსტარული წარმოება და ბაზარზე ადგილობრივი მოსახლეობის გართულებული წვდომა. სერიოზულად აფერხებს დარგის განვითარებას.</w:t>
      </w:r>
    </w:p>
    <w:p w:rsidR="004017E5" w:rsidRDefault="004017E5" w:rsidP="004017E5">
      <w:pPr>
        <w:spacing w:after="0"/>
        <w:jc w:val="both"/>
        <w:rPr>
          <w:rFonts w:ascii="Sylfaen" w:hAnsi="Sylfaen" w:cs="Sylfaen"/>
          <w:sz w:val="20"/>
          <w:lang w:val="ka-GE"/>
        </w:rPr>
      </w:pPr>
      <w:r>
        <w:rPr>
          <w:rFonts w:ascii="Sylfaen" w:hAnsi="Sylfaen" w:cs="Sylfaen"/>
          <w:b/>
          <w:sz w:val="20"/>
          <w:lang w:val="ka-GE"/>
        </w:rPr>
        <w:t>დიაგრამა #2.2</w:t>
      </w:r>
      <w:r>
        <w:rPr>
          <w:rFonts w:ascii="Sylfaen" w:hAnsi="Sylfaen" w:cs="Sylfaen"/>
          <w:sz w:val="20"/>
          <w:lang w:val="ka-GE"/>
        </w:rPr>
        <w:t>. სასოფლო სამეურნეო მიწის განაწილება</w:t>
      </w:r>
    </w:p>
    <w:p w:rsidR="004017E5" w:rsidRDefault="004017E5" w:rsidP="004017E5">
      <w:pPr>
        <w:jc w:val="both"/>
        <w:rPr>
          <w:rFonts w:ascii="Sylfaen" w:hAnsi="Sylfaen" w:cs="Sylfaen"/>
          <w:b/>
          <w:lang w:val="ka-GE"/>
        </w:rPr>
      </w:pPr>
    </w:p>
    <w:p w:rsidR="004017E5" w:rsidRDefault="004017E5" w:rsidP="004017E5">
      <w:pPr>
        <w:jc w:val="both"/>
        <w:rPr>
          <w:rFonts w:ascii="Sylfaen" w:hAnsi="Sylfaen"/>
          <w:lang w:val="ka-GE"/>
        </w:rPr>
      </w:pPr>
      <w:r>
        <w:rPr>
          <w:rFonts w:ascii="Sylfaen" w:hAnsi="Sylfaen" w:cs="Sylfaen"/>
          <w:b/>
          <w:lang w:val="ka-GE"/>
        </w:rPr>
        <w:lastRenderedPageBreak/>
        <w:t>მეფუტკრეობა.</w:t>
      </w:r>
      <w:r>
        <w:rPr>
          <w:rFonts w:ascii="Sylfaen" w:hAnsi="Sylfaen" w:cs="Sylfaen"/>
          <w:lang w:val="ka-GE"/>
        </w:rPr>
        <w:t xml:space="preserve">  მიუხედავად მკაცრი კლიმატური პირობებისა, მეფუტკრეობა </w:t>
      </w:r>
      <w:r>
        <w:rPr>
          <w:rFonts w:ascii="Sylfaen" w:hAnsi="Sylfaen"/>
          <w:lang w:val="ka-GE"/>
        </w:rPr>
        <w:t xml:space="preserve">   ოდითგან სვანეთში სოფლის მეურნეობის ერთ-ერთი მნიშვნელოვანი დარგია. ამჟამად რაიონში დაახლოებით 2000 -ზე მეტი ფუტკრის ოჯახია , იწარმოება 45 ტონამდე თაფლი, მაგრამ  უჭირთ პროდუქციის გასაღება.</w:t>
      </w:r>
    </w:p>
    <w:p w:rsidR="004017E5" w:rsidRDefault="004017E5" w:rsidP="004017E5">
      <w:pPr>
        <w:jc w:val="both"/>
        <w:rPr>
          <w:rFonts w:ascii="Sylfaen" w:hAnsi="Sylfaen"/>
          <w:lang w:val="ka-GE"/>
        </w:rPr>
      </w:pPr>
      <w:r>
        <w:rPr>
          <w:rFonts w:ascii="Sylfaen" w:hAnsi="Sylfaen"/>
          <w:lang w:val="ka-GE"/>
        </w:rPr>
        <w:t xml:space="preserve">  რაიონში ფუნქციონირებს 9 კოოპერატივი, ორი  მათგანი „ალპური ნექტარი“  და „</w:t>
      </w:r>
      <w:proofErr w:type="spellStart"/>
      <w:r>
        <w:rPr>
          <w:rFonts w:ascii="Sylfaen" w:hAnsi="Sylfaen"/>
          <w:lang w:val="ka-GE"/>
        </w:rPr>
        <w:t>ტაბგაალი</w:t>
      </w:r>
      <w:proofErr w:type="spellEnd"/>
      <w:r>
        <w:rPr>
          <w:rFonts w:ascii="Sylfaen" w:hAnsi="Sylfaen"/>
          <w:lang w:val="ka-GE"/>
        </w:rPr>
        <w:t>“  დაფინანსდნენ  ENPARD -ისა და  USAI</w:t>
      </w:r>
      <w:r>
        <w:rPr>
          <w:rFonts w:ascii="Sylfaen" w:hAnsi="Sylfaen"/>
        </w:rPr>
        <w:t>D</w:t>
      </w:r>
      <w:r>
        <w:rPr>
          <w:rFonts w:ascii="Sylfaen" w:hAnsi="Sylfaen"/>
          <w:lang w:val="ka-GE"/>
        </w:rPr>
        <w:t>-ის  მიერ  და მიიღეს გრანტი, სხვადასხვა ტექნიკური  აღჭურვილობა, რითაც გააძლიერეს მათი კოოპერატივების საქმიანობა.</w:t>
      </w:r>
    </w:p>
    <w:p w:rsidR="004017E5" w:rsidRDefault="004017E5" w:rsidP="004017E5">
      <w:pPr>
        <w:jc w:val="both"/>
        <w:rPr>
          <w:rFonts w:ascii="Sylfaen" w:hAnsi="Sylfaen"/>
          <w:lang w:val="ka-GE"/>
        </w:rPr>
      </w:pPr>
      <w:r>
        <w:rPr>
          <w:rFonts w:ascii="Sylfaen" w:hAnsi="Sylfaen"/>
          <w:lang w:val="ka-GE"/>
        </w:rPr>
        <w:t xml:space="preserve">   </w:t>
      </w:r>
      <w:r>
        <w:rPr>
          <w:rFonts w:ascii="Sylfaen" w:hAnsi="Sylfaen"/>
          <w:b/>
          <w:lang w:val="ka-GE"/>
        </w:rPr>
        <w:t>მემინდვრეობაში</w:t>
      </w:r>
      <w:r>
        <w:rPr>
          <w:rFonts w:ascii="Sylfaen" w:hAnsi="Sylfaen"/>
          <w:lang w:val="ka-GE"/>
        </w:rPr>
        <w:t xml:space="preserve">  მთავარი ხელშემშლელი პირობაა  მექანიზაციის ნაკლებობა. რაიონის მექანიზაციას შეადგენს ის 32 მოტო-ბლოკი ,რომელიც კოოპერატივებს თანადაფინანსებით  არასამთავრობო ორგანიზაციების მიერ გადაეცათ.</w:t>
      </w:r>
    </w:p>
    <w:p w:rsidR="004017E5" w:rsidRDefault="004017E5" w:rsidP="004017E5">
      <w:pPr>
        <w:jc w:val="both"/>
        <w:rPr>
          <w:rFonts w:ascii="Sylfaen" w:hAnsi="Sylfaen"/>
          <w:lang w:val="ka-GE"/>
        </w:rPr>
      </w:pPr>
      <w:r>
        <w:rPr>
          <w:rFonts w:ascii="Sylfaen" w:hAnsi="Sylfaen"/>
          <w:lang w:val="ka-GE"/>
        </w:rPr>
        <w:t xml:space="preserve"> ფერმერული მეურნეობების საქმიანობიდან გამომდინარე შესაძლებელია ადგილობრივი სოფლის მეურნეობა 2 ძირითად ნაწილად გაიყოს:   მეცხოველეობა და მეფუტკრეობა.</w:t>
      </w:r>
    </w:p>
    <w:p w:rsidR="004017E5" w:rsidRDefault="004017E5" w:rsidP="004017E5">
      <w:pPr>
        <w:spacing w:before="120"/>
        <w:ind w:firstLine="720"/>
        <w:jc w:val="both"/>
        <w:rPr>
          <w:rFonts w:ascii="Sylfaen" w:hAnsi="Sylfaen"/>
          <w:b/>
          <w:lang w:val="ka-GE"/>
        </w:rPr>
      </w:pPr>
      <w:r>
        <w:rPr>
          <w:rFonts w:ascii="Sylfaen" w:hAnsi="Sylfaen"/>
          <w:b/>
          <w:lang w:val="ka-GE"/>
        </w:rPr>
        <w:t>მუნიციპალიტეტის აგრარული სექტორის პრობლემები და გამოწვევები</w:t>
      </w:r>
    </w:p>
    <w:p w:rsidR="004017E5" w:rsidRDefault="004017E5" w:rsidP="004017E5">
      <w:pPr>
        <w:spacing w:before="120"/>
        <w:jc w:val="both"/>
        <w:rPr>
          <w:rFonts w:ascii="Sylfaen" w:hAnsi="Sylfaen"/>
          <w:i/>
          <w:lang w:val="ka-GE"/>
        </w:rPr>
      </w:pPr>
      <w:r>
        <w:rPr>
          <w:rFonts w:ascii="Sylfaen" w:hAnsi="Sylfaen"/>
          <w:i/>
          <w:lang w:val="ka-GE"/>
        </w:rPr>
        <w:t>პრობლემები:</w:t>
      </w:r>
    </w:p>
    <w:p w:rsidR="004017E5" w:rsidRDefault="004017E5" w:rsidP="004017E5">
      <w:pPr>
        <w:pStyle w:val="ListParagraph"/>
        <w:numPr>
          <w:ilvl w:val="0"/>
          <w:numId w:val="1"/>
        </w:numPr>
        <w:spacing w:before="120"/>
        <w:jc w:val="both"/>
        <w:rPr>
          <w:rFonts w:ascii="Sylfaen" w:hAnsi="Sylfaen"/>
          <w:lang w:val="ka-GE"/>
        </w:rPr>
      </w:pPr>
      <w:r>
        <w:rPr>
          <w:rFonts w:ascii="Sylfaen" w:hAnsi="Sylfaen"/>
          <w:lang w:val="ka-GE"/>
        </w:rPr>
        <w:t xml:space="preserve">არაეფექტური ვეტერინარიის და ხელოვნური განაყოფიერების მექანიზმის არსებობის გამო პირუტყვის პროდუქტიულობა შემცირებულია. </w:t>
      </w:r>
    </w:p>
    <w:p w:rsidR="004017E5"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შესანახი</w:t>
      </w:r>
      <w:r>
        <w:rPr>
          <w:rFonts w:ascii="Sylfaen" w:hAnsi="Sylfaen"/>
          <w:lang w:val="ka-GE"/>
        </w:rPr>
        <w:t xml:space="preserve"> და პროდუქციის გადამამუშავებელი საწარმოების დეფიციტი იწვევს მოსახლეობის მოტივაციის შემცირებას სასოფლო სამეურნეო პროდუქციის წარმოებისათვის.</w:t>
      </w:r>
    </w:p>
    <w:p w:rsidR="005C3D13"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პროდუქციის</w:t>
      </w:r>
      <w:r>
        <w:rPr>
          <w:rFonts w:ascii="Sylfaen" w:hAnsi="Sylfaen"/>
          <w:lang w:val="ka-GE"/>
        </w:rPr>
        <w:t xml:space="preserve"> რეალიზაცია, გარდა ტურიზმის სექტორში ჩართული ფერმერებისა, უმეტესად ხდება შუამავლების მეშვეობით, რაც გამოწვეულია ბაზარზე დაკავშირების პრობლემებთან, რეალიზაცია ხდება დაბალ ფასებში, რაც </w:t>
      </w:r>
      <w:r w:rsidR="005C3D13">
        <w:rPr>
          <w:rFonts w:ascii="Sylfaen" w:hAnsi="Sylfaen"/>
          <w:lang w:val="ka-GE"/>
        </w:rPr>
        <w:t>ზოგი</w:t>
      </w:r>
    </w:p>
    <w:p w:rsidR="004017E5" w:rsidRDefault="005C3D13" w:rsidP="004017E5">
      <w:pPr>
        <w:pStyle w:val="ListParagraph"/>
        <w:numPr>
          <w:ilvl w:val="0"/>
          <w:numId w:val="1"/>
        </w:numPr>
        <w:spacing w:before="120"/>
        <w:jc w:val="both"/>
        <w:rPr>
          <w:rFonts w:ascii="Sylfaen" w:hAnsi="Sylfaen"/>
          <w:lang w:val="ka-GE"/>
        </w:rPr>
      </w:pPr>
      <w:r>
        <w:rPr>
          <w:rFonts w:ascii="Sylfaen" w:hAnsi="Sylfaen"/>
          <w:lang w:val="ka-GE"/>
        </w:rPr>
        <w:t>+</w:t>
      </w:r>
      <w:r w:rsidR="004017E5">
        <w:rPr>
          <w:rFonts w:ascii="Sylfaen" w:hAnsi="Sylfaen"/>
          <w:lang w:val="ka-GE"/>
        </w:rPr>
        <w:t>ერთ შემთხვევაში თვითღირებულებაზე დაბალია</w:t>
      </w:r>
    </w:p>
    <w:p w:rsidR="004017E5"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მეწყერ</w:t>
      </w:r>
      <w:r w:rsidR="00B115DE">
        <w:rPr>
          <w:rFonts w:ascii="Sylfaen" w:hAnsi="Sylfaen" w:cs="Sylfaen"/>
          <w:lang w:val="ka-GE"/>
        </w:rPr>
        <w:t xml:space="preserve"> </w:t>
      </w:r>
      <w:r>
        <w:rPr>
          <w:rFonts w:ascii="Sylfaen" w:hAnsi="Sylfaen" w:cs="Sylfaen"/>
          <w:lang w:val="ka-GE"/>
        </w:rPr>
        <w:t>საშიში უბნების გამო გახშირებულია სავარგულების დაკარგვა ან ხარისხობრივი გაუარესება</w:t>
      </w:r>
    </w:p>
    <w:p w:rsidR="004017E5" w:rsidRDefault="004017E5" w:rsidP="004017E5">
      <w:pPr>
        <w:pStyle w:val="ListParagraph"/>
        <w:numPr>
          <w:ilvl w:val="0"/>
          <w:numId w:val="1"/>
        </w:numPr>
        <w:spacing w:before="120"/>
        <w:jc w:val="both"/>
        <w:rPr>
          <w:rFonts w:ascii="Sylfaen" w:hAnsi="Sylfaen"/>
          <w:lang w:val="ka-GE"/>
        </w:rPr>
      </w:pPr>
      <w:r>
        <w:rPr>
          <w:rFonts w:ascii="Sylfaen" w:hAnsi="Sylfaen"/>
          <w:lang w:val="ka-GE"/>
        </w:rPr>
        <w:t xml:space="preserve">ფერმერები ორიენტირებულნი არიან მხოლოდ მოკლევადიან, ერთწლიან გეგმებზე და პირველივე წარუმატებლობის შემთხვევაში საქმიანობის შეცვლას ცდილობენ </w:t>
      </w:r>
    </w:p>
    <w:p w:rsidR="004017E5" w:rsidRDefault="004017E5" w:rsidP="004017E5">
      <w:pPr>
        <w:spacing w:before="120"/>
        <w:jc w:val="both"/>
        <w:rPr>
          <w:rFonts w:ascii="Sylfaen" w:hAnsi="Sylfaen"/>
          <w:i/>
          <w:lang w:val="ka-GE"/>
        </w:rPr>
      </w:pPr>
      <w:r>
        <w:rPr>
          <w:rFonts w:ascii="Sylfaen" w:hAnsi="Sylfaen"/>
          <w:i/>
          <w:lang w:val="ka-GE"/>
        </w:rPr>
        <w:t>გამოწვევები:</w:t>
      </w:r>
    </w:p>
    <w:p w:rsidR="004017E5" w:rsidRDefault="004017E5" w:rsidP="004017E5">
      <w:pPr>
        <w:pStyle w:val="ListParagraph"/>
        <w:numPr>
          <w:ilvl w:val="0"/>
          <w:numId w:val="2"/>
        </w:numPr>
        <w:jc w:val="both"/>
        <w:rPr>
          <w:rFonts w:ascii="Sylfaen" w:hAnsi="Sylfaen"/>
          <w:lang w:val="ka-GE"/>
        </w:rPr>
      </w:pPr>
      <w:r>
        <w:rPr>
          <w:rFonts w:ascii="Sylfaen" w:hAnsi="Sylfaen"/>
          <w:lang w:val="ka-GE"/>
        </w:rPr>
        <w:t>ვეტერინარიის და ხელოვნური განაყოფიერების მექანიზმის ჩამოყალიბება ხელს შეუწყობს პირუტყვის პროდუქტიულობის და მოსახლეობის ინტერესის გაზრდას დარგის მიმართ</w:t>
      </w:r>
    </w:p>
    <w:p w:rsidR="004017E5" w:rsidRDefault="004017E5" w:rsidP="004017E5">
      <w:pPr>
        <w:pStyle w:val="ListParagraph"/>
        <w:numPr>
          <w:ilvl w:val="0"/>
          <w:numId w:val="2"/>
        </w:numPr>
        <w:spacing w:after="0"/>
        <w:jc w:val="both"/>
        <w:rPr>
          <w:rFonts w:ascii="Sylfaen" w:hAnsi="Sylfaen"/>
          <w:lang w:val="ka-GE"/>
        </w:rPr>
      </w:pPr>
      <w:r>
        <w:rPr>
          <w:rFonts w:ascii="Sylfaen" w:hAnsi="Sylfaen"/>
          <w:lang w:val="ka-GE"/>
        </w:rPr>
        <w:t>მეკარტოფილეობის შემნახველი და მეცხოველეობის გადამამუშავებელი საწარმოების შექმნის სტიმულირება მუნიციპალიტეტის მოსახლეობას გაუზრდის ინტერესს გაზარდოს თავიანთი საწარმოო რესურსები და აწარმოონ უფრო მეტი რაოდენობის პროდუქცია.</w:t>
      </w:r>
    </w:p>
    <w:p w:rsidR="004017E5" w:rsidRDefault="004017E5" w:rsidP="004017E5">
      <w:pPr>
        <w:pStyle w:val="ListParagraph"/>
        <w:numPr>
          <w:ilvl w:val="0"/>
          <w:numId w:val="2"/>
        </w:numPr>
        <w:spacing w:after="0"/>
        <w:jc w:val="both"/>
        <w:rPr>
          <w:rFonts w:ascii="Sylfaen" w:hAnsi="Sylfaen"/>
          <w:lang w:val="ka-GE"/>
        </w:rPr>
      </w:pPr>
      <w:r>
        <w:rPr>
          <w:rFonts w:ascii="Sylfaen" w:hAnsi="Sylfaen"/>
          <w:lang w:val="ka-GE"/>
        </w:rPr>
        <w:t>სისტემატური მეწყერ</w:t>
      </w:r>
      <w:r w:rsidR="00B115DE">
        <w:rPr>
          <w:rFonts w:ascii="Sylfaen" w:hAnsi="Sylfaen"/>
          <w:lang w:val="ka-GE"/>
        </w:rPr>
        <w:t xml:space="preserve"> </w:t>
      </w:r>
      <w:r>
        <w:rPr>
          <w:rFonts w:ascii="Sylfaen" w:hAnsi="Sylfaen"/>
          <w:lang w:val="ka-GE"/>
        </w:rPr>
        <w:t xml:space="preserve">საწინააღმდეგო ღონისძიებების ჩატარების შედეგად მინიმუმამდეა დაყვანილი სტიქიური მოვლენების შედეგად სავარგულების დაზიანება </w:t>
      </w:r>
    </w:p>
    <w:p w:rsidR="004017E5" w:rsidRDefault="004017E5" w:rsidP="004017E5">
      <w:pPr>
        <w:pStyle w:val="NoSpacing"/>
        <w:numPr>
          <w:ilvl w:val="0"/>
          <w:numId w:val="2"/>
        </w:numPr>
        <w:spacing w:line="276" w:lineRule="auto"/>
        <w:jc w:val="both"/>
        <w:rPr>
          <w:rFonts w:ascii="Sylfaen" w:hAnsi="Sylfaen"/>
          <w:lang w:val="ka-GE"/>
        </w:rPr>
      </w:pPr>
      <w:r>
        <w:rPr>
          <w:rFonts w:ascii="Sylfaen" w:hAnsi="Sylfaen"/>
          <w:lang w:val="ka-GE"/>
        </w:rPr>
        <w:t>წარმოებული პროდუქციის ეფექტური რეალიზაცია გაზრდის მოსახლეობის შემოსავალს და წარმოების გაზრდის მოტივაციას</w:t>
      </w:r>
    </w:p>
    <w:p w:rsidR="004017E5" w:rsidRDefault="004017E5" w:rsidP="004017E5">
      <w:pPr>
        <w:pStyle w:val="NoSpacing"/>
        <w:numPr>
          <w:ilvl w:val="0"/>
          <w:numId w:val="2"/>
        </w:numPr>
        <w:spacing w:line="276" w:lineRule="auto"/>
        <w:jc w:val="both"/>
        <w:rPr>
          <w:rFonts w:ascii="Sylfaen" w:hAnsi="Sylfaen"/>
          <w:lang w:val="ka-GE"/>
        </w:rPr>
      </w:pPr>
      <w:r>
        <w:rPr>
          <w:rFonts w:ascii="Sylfaen" w:hAnsi="Sylfaen"/>
          <w:lang w:val="ka-GE"/>
        </w:rPr>
        <w:lastRenderedPageBreak/>
        <w:t>ცოდნის დონის ამაღლებით, ფერმერებმა დასახეს გრძელვადიანი სტრატეგია და მიზანმიმართულად მუშაობენ მის განსახორციელებლად.</w:t>
      </w:r>
    </w:p>
    <w:p w:rsidR="004017E5" w:rsidRDefault="004017E5" w:rsidP="004017E5">
      <w:pPr>
        <w:pStyle w:val="NoSpacing"/>
        <w:spacing w:line="276" w:lineRule="auto"/>
        <w:ind w:left="720"/>
        <w:jc w:val="both"/>
        <w:rPr>
          <w:rFonts w:ascii="Sylfaen" w:hAnsi="Sylfaen"/>
          <w:lang w:val="ka-GE"/>
        </w:rPr>
      </w:pPr>
    </w:p>
    <w:p w:rsidR="004017E5" w:rsidRDefault="004017E5" w:rsidP="004017E5">
      <w:pPr>
        <w:pStyle w:val="Heading2"/>
        <w:spacing w:before="0" w:after="240"/>
      </w:pPr>
      <w:bookmarkStart w:id="3" w:name="_Toc476753768"/>
      <w:r>
        <w:t xml:space="preserve">2.2 </w:t>
      </w:r>
      <w:proofErr w:type="spellStart"/>
      <w:r>
        <w:rPr>
          <w:rFonts w:ascii="Sylfaen" w:hAnsi="Sylfaen" w:cs="Sylfaen"/>
        </w:rPr>
        <w:t>მრეწველობა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გადამამუშავებელი</w:t>
      </w:r>
      <w:proofErr w:type="spellEnd"/>
      <w:r>
        <w:t xml:space="preserve"> </w:t>
      </w:r>
      <w:proofErr w:type="spellStart"/>
      <w:r>
        <w:rPr>
          <w:rFonts w:ascii="Sylfaen" w:hAnsi="Sylfaen" w:cs="Sylfaen"/>
        </w:rPr>
        <w:t>მეურნეობა</w:t>
      </w:r>
      <w:bookmarkEnd w:id="3"/>
      <w:proofErr w:type="spellEnd"/>
    </w:p>
    <w:p w:rsidR="00AC60A9" w:rsidRDefault="004017E5" w:rsidP="00AC60A9">
      <w:pPr>
        <w:spacing w:after="240"/>
        <w:jc w:val="both"/>
        <w:rPr>
          <w:rFonts w:ascii="Sylfaen" w:hAnsi="Sylfaen"/>
          <w:lang w:val="ka-GE"/>
        </w:rPr>
      </w:pPr>
      <w:r>
        <w:rPr>
          <w:rFonts w:ascii="Sylfaen" w:hAnsi="Sylfaen"/>
          <w:lang w:val="ka-GE"/>
        </w:rPr>
        <w:t xml:space="preserve">ლენტეხის მუნიციპალიტეტში მრეწველობის ერთერთი ძირითადი დარგია ხე-ტყის დამუშავება- </w:t>
      </w:r>
      <w:proofErr w:type="spellStart"/>
      <w:r>
        <w:rPr>
          <w:rFonts w:ascii="Sylfaen" w:hAnsi="Sylfaen"/>
          <w:lang w:val="ka-GE"/>
        </w:rPr>
        <w:t>სამასალე</w:t>
      </w:r>
      <w:proofErr w:type="spellEnd"/>
      <w:r>
        <w:rPr>
          <w:rFonts w:ascii="Sylfaen" w:hAnsi="Sylfaen"/>
          <w:lang w:val="ka-GE"/>
        </w:rPr>
        <w:t xml:space="preserve"> მერქნის დამზადება, რომელიც მიმდინარეობს </w:t>
      </w:r>
      <w:proofErr w:type="spellStart"/>
      <w:r>
        <w:rPr>
          <w:rFonts w:ascii="Sylfaen" w:hAnsi="Sylfaen"/>
          <w:lang w:val="ka-GE"/>
        </w:rPr>
        <w:t>საპილოტე</w:t>
      </w:r>
      <w:proofErr w:type="spellEnd"/>
      <w:r>
        <w:rPr>
          <w:rFonts w:ascii="Sylfaen" w:hAnsi="Sylfaen"/>
          <w:lang w:val="ka-GE"/>
        </w:rPr>
        <w:t xml:space="preserve"> პროგრამით.  ჩვენს ხელთ არსებული ინფორმაციით  ფუნქციონირებს ხუთი ხის დამამუშავებელი საამქრო. წარმოებული პროდუქციის რაოდენობის აღრიცხვა-განსაზღვრა ჩვენთვის მიუწვდომელია, ადგილზე შესაბამისი უწყების არ არსებობის გამო. </w:t>
      </w:r>
    </w:p>
    <w:p w:rsidR="009239FF" w:rsidRDefault="004017E5" w:rsidP="00AC60A9">
      <w:pPr>
        <w:spacing w:after="240"/>
        <w:jc w:val="both"/>
        <w:rPr>
          <w:rFonts w:ascii="Sylfaen" w:hAnsi="Sylfaen"/>
          <w:lang w:val="ka-GE"/>
        </w:rPr>
      </w:pPr>
      <w:r>
        <w:rPr>
          <w:rFonts w:ascii="Sylfaen" w:hAnsi="Sylfaen"/>
          <w:lang w:val="ka-GE"/>
        </w:rPr>
        <w:t>ლენტეხის მუნიციპალიტეტში 2018 წლის ოფიციალური სტატისტიკის თანახმად დარეგისტრირებულია  109  საწარმო. მ.</w:t>
      </w:r>
      <w:r w:rsidR="009239FF">
        <w:rPr>
          <w:rFonts w:ascii="Sylfaen" w:hAnsi="Sylfaen"/>
          <w:lang w:val="ka-GE"/>
        </w:rPr>
        <w:t xml:space="preserve"> </w:t>
      </w:r>
      <w:r>
        <w:rPr>
          <w:rFonts w:ascii="Sylfaen" w:hAnsi="Sylfaen"/>
          <w:lang w:val="ka-GE"/>
        </w:rPr>
        <w:t>შ</w:t>
      </w:r>
      <w:r w:rsidR="009239FF">
        <w:rPr>
          <w:rFonts w:ascii="Sylfaen" w:hAnsi="Sylfaen"/>
          <w:lang w:val="ka-GE"/>
        </w:rPr>
        <w:t>.</w:t>
      </w:r>
      <w:r>
        <w:rPr>
          <w:rFonts w:ascii="Sylfaen" w:hAnsi="Sylfaen"/>
          <w:lang w:val="ka-GE"/>
        </w:rPr>
        <w:t xml:space="preserve">   92 მცირე საწარმოო დაფინანსებულია „აწარმოე საქართველოში“  პროგრამის ფარგლებში</w:t>
      </w:r>
      <w:r w:rsidR="009239FF">
        <w:rPr>
          <w:rFonts w:ascii="Sylfaen" w:hAnsi="Sylfaen"/>
          <w:lang w:val="ka-GE"/>
        </w:rPr>
        <w:t xml:space="preserve">. </w:t>
      </w:r>
      <w:r>
        <w:rPr>
          <w:rFonts w:ascii="Sylfaen" w:hAnsi="Sylfaen"/>
          <w:lang w:val="ka-GE"/>
        </w:rPr>
        <w:t xml:space="preserve"> საწარმოთა რაოდენობა</w:t>
      </w:r>
      <w:r w:rsidR="009239FF">
        <w:rPr>
          <w:rFonts w:ascii="Sylfaen" w:hAnsi="Sylfaen"/>
          <w:lang w:val="ka-GE"/>
        </w:rPr>
        <w:t xml:space="preserve"> იმდენად მცირე და მრავალფეროვანია,</w:t>
      </w:r>
      <w:r>
        <w:rPr>
          <w:rFonts w:ascii="Sylfaen" w:hAnsi="Sylfaen"/>
          <w:lang w:val="ka-GE"/>
        </w:rPr>
        <w:t xml:space="preserve"> რომ რომელიმე მნიშვნელოვანი დარგის გამოკვეთა</w:t>
      </w:r>
      <w:r w:rsidR="009239FF">
        <w:rPr>
          <w:rFonts w:ascii="Sylfaen" w:hAnsi="Sylfaen"/>
          <w:lang w:val="ka-GE"/>
        </w:rPr>
        <w:t xml:space="preserve"> </w:t>
      </w:r>
      <w:r>
        <w:rPr>
          <w:rFonts w:ascii="Sylfaen" w:hAnsi="Sylfaen"/>
          <w:lang w:val="ka-GE"/>
        </w:rPr>
        <w:t>რთულია.</w:t>
      </w:r>
    </w:p>
    <w:p w:rsidR="00317F1D" w:rsidRDefault="00317F1D" w:rsidP="00317F1D">
      <w:r>
        <w:rPr>
          <w:noProof/>
        </w:rPr>
        <w:drawing>
          <wp:anchor distT="0" distB="0" distL="114300" distR="114300" simplePos="0" relativeHeight="251660800" behindDoc="0" locked="0" layoutInCell="1" allowOverlap="1" wp14:anchorId="44F286E0" wp14:editId="272D2966">
            <wp:simplePos x="0" y="0"/>
            <wp:positionH relativeFrom="column">
              <wp:posOffset>15240</wp:posOffset>
            </wp:positionH>
            <wp:positionV relativeFrom="page">
              <wp:posOffset>5553075</wp:posOffset>
            </wp:positionV>
            <wp:extent cx="5486400" cy="3200400"/>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p w:rsidR="00317F1D" w:rsidRDefault="00317F1D" w:rsidP="004017E5">
      <w:pPr>
        <w:spacing w:before="120" w:after="120"/>
        <w:jc w:val="both"/>
        <w:rPr>
          <w:rFonts w:ascii="Sylfaen" w:hAnsi="Sylfaen"/>
          <w:lang w:val="ka-GE"/>
        </w:rPr>
      </w:pPr>
    </w:p>
    <w:p w:rsidR="009239FF" w:rsidRDefault="00317F1D" w:rsidP="004017E5">
      <w:pPr>
        <w:spacing w:before="120" w:after="120"/>
        <w:jc w:val="both"/>
        <w:rPr>
          <w:rFonts w:ascii="Sylfaen" w:hAnsi="Sylfaen" w:cs="Sylfaen"/>
          <w:b/>
          <w:sz w:val="20"/>
          <w:lang w:val="ka-GE"/>
        </w:rPr>
      </w:pPr>
      <w:r>
        <w:rPr>
          <w:rFonts w:ascii="Sylfaen" w:hAnsi="Sylfaen" w:cs="Sylfaen"/>
          <w:b/>
          <w:sz w:val="20"/>
          <w:lang w:val="ka-GE"/>
        </w:rPr>
        <w:t>დ</w:t>
      </w:r>
      <w:r w:rsidR="009B2729">
        <w:rPr>
          <w:rFonts w:ascii="Sylfaen" w:hAnsi="Sylfaen" w:cs="Sylfaen"/>
          <w:b/>
          <w:sz w:val="20"/>
          <w:lang w:val="ka-GE"/>
        </w:rPr>
        <w:t xml:space="preserve">იაგრამა #2.3. </w:t>
      </w:r>
      <w:proofErr w:type="spellStart"/>
      <w:proofErr w:type="gramStart"/>
      <w:r w:rsidR="009B2729">
        <w:rPr>
          <w:rFonts w:ascii="Sylfaen" w:hAnsi="Sylfaen" w:cs="Sylfaen"/>
          <w:bCs/>
          <w:sz w:val="20"/>
        </w:rPr>
        <w:t>ლენტეხის</w:t>
      </w:r>
      <w:proofErr w:type="spellEnd"/>
      <w:proofErr w:type="gramEnd"/>
      <w:r w:rsidR="009B2729">
        <w:rPr>
          <w:rFonts w:ascii="Sylfaen" w:hAnsi="Sylfaen" w:cs="Sylfaen"/>
          <w:bCs/>
          <w:sz w:val="20"/>
        </w:rPr>
        <w:t xml:space="preserve"> </w:t>
      </w:r>
      <w:proofErr w:type="spellStart"/>
      <w:r w:rsidR="009B2729">
        <w:rPr>
          <w:rFonts w:ascii="Sylfaen" w:hAnsi="Sylfaen" w:cs="Sylfaen"/>
          <w:bCs/>
          <w:sz w:val="20"/>
        </w:rPr>
        <w:t>მუნიციპალიტეტის</w:t>
      </w:r>
      <w:proofErr w:type="spellEnd"/>
      <w:r w:rsidR="009B2729">
        <w:rPr>
          <w:rFonts w:ascii="Sylfaen" w:hAnsi="Sylfaen" w:cs="Sylfaen"/>
          <w:bCs/>
          <w:sz w:val="20"/>
        </w:rPr>
        <w:t xml:space="preserve"> </w:t>
      </w:r>
      <w:proofErr w:type="spellStart"/>
      <w:r w:rsidR="009B2729">
        <w:rPr>
          <w:rFonts w:ascii="Sylfaen" w:hAnsi="Sylfaen" w:cs="Sylfaen"/>
          <w:bCs/>
          <w:sz w:val="20"/>
        </w:rPr>
        <w:t>ბიზნეს</w:t>
      </w:r>
      <w:proofErr w:type="spellEnd"/>
      <w:r w:rsidR="009B2729">
        <w:rPr>
          <w:rFonts w:ascii="Sylfaen" w:hAnsi="Sylfaen" w:cs="Sylfaen"/>
          <w:bCs/>
          <w:sz w:val="20"/>
        </w:rPr>
        <w:t xml:space="preserve"> </w:t>
      </w:r>
      <w:proofErr w:type="spellStart"/>
      <w:r w:rsidR="009B2729">
        <w:rPr>
          <w:rFonts w:ascii="Sylfaen" w:hAnsi="Sylfaen" w:cs="Sylfaen"/>
          <w:bCs/>
          <w:sz w:val="20"/>
        </w:rPr>
        <w:t>სექტორის</w:t>
      </w:r>
      <w:proofErr w:type="spellEnd"/>
      <w:r w:rsidR="009B2729">
        <w:rPr>
          <w:rFonts w:ascii="Sylfaen" w:hAnsi="Sylfaen" w:cs="Sylfaen"/>
          <w:bCs/>
          <w:sz w:val="20"/>
        </w:rPr>
        <w:t xml:space="preserve"> </w:t>
      </w:r>
      <w:proofErr w:type="spellStart"/>
      <w:r w:rsidR="009B2729">
        <w:rPr>
          <w:rFonts w:ascii="Sylfaen" w:hAnsi="Sylfaen" w:cs="Sylfaen"/>
          <w:bCs/>
          <w:sz w:val="20"/>
        </w:rPr>
        <w:t>მოქმედ</w:t>
      </w:r>
      <w:proofErr w:type="spellEnd"/>
      <w:r w:rsidR="009B2729">
        <w:rPr>
          <w:rFonts w:ascii="Sylfaen" w:hAnsi="Sylfaen" w:cs="Sylfaen"/>
          <w:bCs/>
          <w:sz w:val="20"/>
        </w:rPr>
        <w:t xml:space="preserve"> </w:t>
      </w:r>
      <w:proofErr w:type="spellStart"/>
      <w:r w:rsidR="009B2729">
        <w:rPr>
          <w:rFonts w:ascii="Sylfaen" w:hAnsi="Sylfaen" w:cs="Sylfaen"/>
          <w:bCs/>
          <w:sz w:val="20"/>
        </w:rPr>
        <w:t>საწარმოთა</w:t>
      </w:r>
      <w:proofErr w:type="spellEnd"/>
      <w:r w:rsidR="009B2729">
        <w:rPr>
          <w:rFonts w:ascii="Sylfaen" w:hAnsi="Sylfaen" w:cs="Sylfaen"/>
          <w:bCs/>
          <w:sz w:val="20"/>
        </w:rPr>
        <w:t xml:space="preserve"> </w:t>
      </w:r>
      <w:proofErr w:type="spellStart"/>
      <w:r w:rsidR="009B2729">
        <w:rPr>
          <w:rFonts w:ascii="Sylfaen" w:hAnsi="Sylfaen" w:cs="Sylfaen"/>
          <w:bCs/>
          <w:sz w:val="20"/>
        </w:rPr>
        <w:t>რაოდენობა</w:t>
      </w:r>
      <w:proofErr w:type="spellEnd"/>
      <w:r w:rsidR="009B2729">
        <w:rPr>
          <w:rFonts w:ascii="Sylfaen" w:hAnsi="Sylfaen" w:cs="Sylfaen"/>
          <w:bCs/>
          <w:sz w:val="20"/>
        </w:rPr>
        <w:t xml:space="preserve">, </w:t>
      </w:r>
      <w:proofErr w:type="spellStart"/>
      <w:r w:rsidR="009B2729">
        <w:rPr>
          <w:rFonts w:ascii="Sylfaen" w:hAnsi="Sylfaen" w:cs="Sylfaen"/>
          <w:bCs/>
          <w:sz w:val="20"/>
        </w:rPr>
        <w:t>საქმიანობის</w:t>
      </w:r>
      <w:proofErr w:type="spellEnd"/>
      <w:r w:rsidR="009B2729">
        <w:rPr>
          <w:rFonts w:ascii="Sylfaen" w:hAnsi="Sylfaen" w:cs="Sylfaen"/>
          <w:bCs/>
          <w:sz w:val="20"/>
        </w:rPr>
        <w:t xml:space="preserve"> </w:t>
      </w:r>
      <w:proofErr w:type="spellStart"/>
      <w:r w:rsidR="009B2729">
        <w:rPr>
          <w:rFonts w:ascii="Sylfaen" w:hAnsi="Sylfaen" w:cs="Sylfaen"/>
          <w:bCs/>
          <w:sz w:val="20"/>
        </w:rPr>
        <w:t>სახეების</w:t>
      </w:r>
      <w:proofErr w:type="spellEnd"/>
      <w:r w:rsidR="009B2729">
        <w:rPr>
          <w:rFonts w:ascii="Sylfaen" w:hAnsi="Sylfaen" w:cs="Sylfaen"/>
          <w:bCs/>
          <w:sz w:val="20"/>
        </w:rPr>
        <w:t xml:space="preserve"> </w:t>
      </w:r>
      <w:proofErr w:type="spellStart"/>
      <w:r w:rsidR="009B2729">
        <w:rPr>
          <w:rFonts w:ascii="Sylfaen" w:hAnsi="Sylfaen" w:cs="Sylfaen"/>
          <w:bCs/>
          <w:sz w:val="20"/>
        </w:rPr>
        <w:t>მიხედვით</w:t>
      </w:r>
      <w:proofErr w:type="spellEnd"/>
      <w:r w:rsidR="009B2729">
        <w:rPr>
          <w:rFonts w:ascii="Sylfaen" w:hAnsi="Sylfaen" w:cs="Sylfaen"/>
          <w:bCs/>
          <w:sz w:val="20"/>
        </w:rPr>
        <w:t>, 201</w:t>
      </w:r>
      <w:r w:rsidR="009B2729">
        <w:rPr>
          <w:rFonts w:ascii="Sylfaen" w:hAnsi="Sylfaen" w:cs="Sylfaen"/>
          <w:bCs/>
          <w:sz w:val="20"/>
          <w:lang w:val="ka-GE"/>
        </w:rPr>
        <w:t>8</w:t>
      </w:r>
      <w:r w:rsidR="009B2729">
        <w:rPr>
          <w:rFonts w:ascii="Sylfaen" w:hAnsi="Sylfaen" w:cs="Sylfaen"/>
          <w:bCs/>
          <w:sz w:val="20"/>
        </w:rPr>
        <w:t xml:space="preserve"> </w:t>
      </w:r>
      <w:proofErr w:type="spellStart"/>
      <w:r w:rsidR="009B2729">
        <w:rPr>
          <w:rFonts w:ascii="Sylfaen" w:hAnsi="Sylfaen" w:cs="Sylfaen"/>
          <w:bCs/>
          <w:sz w:val="20"/>
        </w:rPr>
        <w:t>წელი</w:t>
      </w:r>
      <w:proofErr w:type="spellEnd"/>
    </w:p>
    <w:p w:rsidR="004017E5" w:rsidRDefault="004017E5" w:rsidP="004017E5">
      <w:pPr>
        <w:spacing w:before="120" w:after="120"/>
        <w:jc w:val="both"/>
        <w:rPr>
          <w:rFonts w:ascii="Sylfaen" w:hAnsi="Sylfaen"/>
          <w:lang w:val="ka-GE"/>
        </w:rPr>
      </w:pPr>
      <w:r>
        <w:rPr>
          <w:rFonts w:ascii="Sylfaen" w:hAnsi="Sylfaen"/>
          <w:lang w:val="ka-GE"/>
        </w:rPr>
        <w:t>ადგილობრივი ეკონომიკის განვითარების გამოწვევებია მუნიციპალიტეტში ნაკლებად განვითარებული ბიზნესსექტორი, მოსახლეობის დაბალი შემოსავლის დონე და დაბალი მსყიდველობითუნარიანობა.</w:t>
      </w:r>
    </w:p>
    <w:p w:rsidR="004017E5" w:rsidRDefault="004017E5" w:rsidP="004017E5">
      <w:pPr>
        <w:spacing w:before="120" w:after="120"/>
        <w:jc w:val="both"/>
        <w:rPr>
          <w:rFonts w:ascii="Sylfaen" w:hAnsi="Sylfaen"/>
          <w:lang w:val="ka-GE"/>
        </w:rPr>
      </w:pPr>
      <w:r>
        <w:rPr>
          <w:rFonts w:ascii="Sylfaen" w:hAnsi="Sylfaen"/>
          <w:lang w:val="ka-GE"/>
        </w:rPr>
        <w:t xml:space="preserve">სამწუხაროდ ლენტეხის მუნიციპალიტეტში გადამამუშავებელი მრეწველობის, ვაჭრობისა და მძიმე მრეწველობის </w:t>
      </w:r>
      <w:r w:rsidR="00AC60A9">
        <w:rPr>
          <w:rFonts w:ascii="Sylfaen" w:hAnsi="Sylfaen"/>
          <w:lang w:val="ka-GE"/>
        </w:rPr>
        <w:t xml:space="preserve">მსხვილი </w:t>
      </w:r>
      <w:r>
        <w:rPr>
          <w:rFonts w:ascii="Sylfaen" w:hAnsi="Sylfaen"/>
          <w:lang w:val="ka-GE"/>
        </w:rPr>
        <w:t>საწარმოები არ არსებობს, გარდა მცირე ზომის  გადამამუშავებელი  საამქროებისა.</w:t>
      </w:r>
    </w:p>
    <w:p w:rsidR="004017E5" w:rsidRDefault="004017E5" w:rsidP="004017E5">
      <w:pPr>
        <w:spacing w:before="120" w:after="120"/>
        <w:jc w:val="both"/>
        <w:rPr>
          <w:rFonts w:ascii="Sylfaen" w:hAnsi="Sylfaen"/>
          <w:lang w:val="ka-GE"/>
        </w:rPr>
      </w:pPr>
      <w:r>
        <w:rPr>
          <w:rFonts w:ascii="Sylfaen" w:hAnsi="Sylfaen"/>
          <w:lang w:val="ka-GE"/>
        </w:rPr>
        <w:t>უნდა გაკეთდეს ხის გადამამუშავებელი /დეტალების დასამზადებელი საწარმოები/, ხილის გადამამუშავებელი საწარმოები და განვითარდეს მძიმე მრეწველობა: სპილენძის გადამუშავება, ტყვია-თუთიის გადამუშავება, დარიშხანის გადამუშავება, მარმარილოს დამუშავება, რაც ხელს შეუწყობს მოსახლეობის დასაქმებას, მუნიციპალიტეტის ეკონომიკურ ზრდას მიგრაციის პროცესების შეჩერებას.</w:t>
      </w:r>
    </w:p>
    <w:p w:rsidR="004017E5" w:rsidRDefault="004017E5" w:rsidP="004017E5">
      <w:pPr>
        <w:spacing w:before="120" w:after="120"/>
        <w:jc w:val="both"/>
        <w:rPr>
          <w:rFonts w:ascii="Sylfaen" w:hAnsi="Sylfaen"/>
          <w:lang w:val="ka-GE"/>
        </w:rPr>
      </w:pPr>
      <w:r>
        <w:rPr>
          <w:rFonts w:ascii="Sylfaen" w:hAnsi="Sylfaen"/>
          <w:lang w:val="ka-GE"/>
        </w:rPr>
        <w:t xml:space="preserve">საჭიროა მუნიციპალიტეტში დაიგეგმოს და განხორციელდეს მცირე ბიზნესის ხელშემწყობი პროექტები, განსაკუთრებით მომსახურების მიმართულებით და ტექნიკური მხარდაჭერა გაეწიოს ადგილობრივ ბიზნეს-ინიციატივებს, რომელიც უნდა წახალისდეს გამგეობის მხრიდან. ლენტეხის მუნიციპალიტეტის ტერიტორიაზე მაღალხარისხიანი მტკნარი სასმელი წყლების მნიშვნელოვანი მარაგების ბაზაზე შესაძლებელია წყლის </w:t>
      </w:r>
      <w:r w:rsidR="00B115DE">
        <w:rPr>
          <w:rFonts w:ascii="Sylfaen" w:hAnsi="Sylfaen"/>
          <w:lang w:val="ka-GE"/>
        </w:rPr>
        <w:t>ჩამო</w:t>
      </w:r>
      <w:r>
        <w:rPr>
          <w:rFonts w:ascii="Sylfaen" w:hAnsi="Sylfaen"/>
          <w:lang w:val="ka-GE"/>
        </w:rPr>
        <w:t>ს</w:t>
      </w:r>
      <w:r w:rsidR="00B115DE">
        <w:rPr>
          <w:rFonts w:ascii="Sylfaen" w:hAnsi="Sylfaen"/>
          <w:lang w:val="ka-GE"/>
        </w:rPr>
        <w:t>ასხმელი</w:t>
      </w:r>
      <w:r>
        <w:rPr>
          <w:rFonts w:ascii="Sylfaen" w:hAnsi="Sylfaen"/>
          <w:lang w:val="ka-GE"/>
        </w:rPr>
        <w:t xml:space="preserve"> ინდუსტრიის შექმნა-განვითარება.</w:t>
      </w:r>
    </w:p>
    <w:p w:rsidR="004017E5" w:rsidRDefault="004017E5" w:rsidP="004017E5">
      <w:pPr>
        <w:pStyle w:val="Heading2"/>
      </w:pPr>
      <w:bookmarkStart w:id="4" w:name="_Toc476753769"/>
      <w:r>
        <w:t xml:space="preserve">2.3 </w:t>
      </w:r>
      <w:proofErr w:type="spellStart"/>
      <w:r>
        <w:rPr>
          <w:rFonts w:ascii="Sylfaen" w:hAnsi="Sylfaen" w:cs="Sylfaen"/>
        </w:rPr>
        <w:t>ტურიზმი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მომსახურების</w:t>
      </w:r>
      <w:proofErr w:type="spellEnd"/>
      <w:r>
        <w:t xml:space="preserve"> </w:t>
      </w:r>
      <w:proofErr w:type="spellStart"/>
      <w:r>
        <w:rPr>
          <w:rFonts w:ascii="Sylfaen" w:hAnsi="Sylfaen" w:cs="Sylfaen"/>
        </w:rPr>
        <w:t>სფერო</w:t>
      </w:r>
      <w:bookmarkEnd w:id="4"/>
      <w:proofErr w:type="spellEnd"/>
      <w:r>
        <w:t xml:space="preserve"> </w:t>
      </w:r>
    </w:p>
    <w:p w:rsidR="004017E5" w:rsidRDefault="004017E5" w:rsidP="004017E5">
      <w:pPr>
        <w:spacing w:before="120" w:after="120"/>
        <w:jc w:val="both"/>
        <w:rPr>
          <w:rFonts w:ascii="Sylfaen" w:hAnsi="Sylfaen"/>
          <w:lang w:val="ka-GE"/>
        </w:rPr>
      </w:pPr>
      <w:r>
        <w:rPr>
          <w:rFonts w:ascii="Sylfaen" w:hAnsi="Sylfaen"/>
          <w:lang w:val="ka-GE"/>
        </w:rPr>
        <w:t xml:space="preserve">რეგიონის გეოგრაფიული მდებარეობა, მიმზიდველი ბუნება, კლიმატური პირობები, მთის სუფთა ჰაერი, წიწვოვანი და ფოთლოვანი ტყეების სიხშირე, კულტურული ძეგლების სიმრავლე, მინერალური </w:t>
      </w:r>
      <w:r>
        <w:rPr>
          <w:rFonts w:ascii="Sylfaen" w:hAnsi="Sylfaen"/>
          <w:lang w:val="ka-GE"/>
        </w:rPr>
        <w:lastRenderedPageBreak/>
        <w:t xml:space="preserve">წყლებისა და სხვა ბუნებრივი რესურსების სიუხვე ქმნის უნიკალურ პირობებს სხვადასხვა სახის ტურიზმის (საავტომობილო, საცხენოსნო, </w:t>
      </w:r>
      <w:proofErr w:type="spellStart"/>
      <w:r>
        <w:rPr>
          <w:rFonts w:ascii="Sylfaen" w:hAnsi="Sylfaen"/>
          <w:lang w:val="ka-GE"/>
        </w:rPr>
        <w:t>საფეხმავლო</w:t>
      </w:r>
      <w:proofErr w:type="spellEnd"/>
      <w:r>
        <w:rPr>
          <w:rFonts w:ascii="Sylfaen" w:hAnsi="Sylfaen"/>
          <w:lang w:val="ka-GE"/>
        </w:rPr>
        <w:t xml:space="preserve"> და სამონადირეო, ეკოტურიზმი და სხვ.) განვითარებისათვის. განსაკუთრებით გამოირჩევა კურორტი </w:t>
      </w:r>
      <w:proofErr w:type="spellStart"/>
      <w:r>
        <w:rPr>
          <w:rFonts w:ascii="Sylfaen" w:hAnsi="Sylfaen"/>
          <w:lang w:val="ka-GE"/>
        </w:rPr>
        <w:t>მუაში</w:t>
      </w:r>
      <w:proofErr w:type="spellEnd"/>
      <w:r>
        <w:rPr>
          <w:rFonts w:ascii="Sylfaen" w:hAnsi="Sylfaen"/>
          <w:lang w:val="ka-GE"/>
        </w:rPr>
        <w:t xml:space="preserve"> და </w:t>
      </w:r>
      <w:proofErr w:type="spellStart"/>
      <w:r>
        <w:rPr>
          <w:rFonts w:ascii="Sylfaen" w:hAnsi="Sylfaen"/>
          <w:lang w:val="ka-GE"/>
        </w:rPr>
        <w:t>ზესხო</w:t>
      </w:r>
      <w:proofErr w:type="spellEnd"/>
      <w:r>
        <w:rPr>
          <w:rFonts w:ascii="Sylfaen" w:hAnsi="Sylfaen"/>
          <w:lang w:val="ka-GE"/>
        </w:rPr>
        <w:t xml:space="preserve">. შესაძლებელია კურორტ </w:t>
      </w:r>
      <w:proofErr w:type="spellStart"/>
      <w:r>
        <w:rPr>
          <w:rFonts w:ascii="Sylfaen" w:hAnsi="Sylfaen"/>
          <w:lang w:val="ka-GE"/>
        </w:rPr>
        <w:t>ზესხოს</w:t>
      </w:r>
      <w:proofErr w:type="spellEnd"/>
      <w:r>
        <w:rPr>
          <w:rFonts w:ascii="Sylfaen" w:hAnsi="Sylfaen"/>
          <w:lang w:val="ka-GE"/>
        </w:rPr>
        <w:t xml:space="preserve"> სამთო-სათხილამურო კურორტად გარდაქმნა, რის შემდეგაც კურორტი შეძლებს დამსვენებელს წელიწადის ნებისმიერ დროს მოემსახუროს და მოცემულ  სოციალურ-ეკონომიკურ განვითარებაში დიდი წვლილი შეიტანოს. სამთო-სათხილამურო კურორტის მშენებლობისათვის შესანიშნავი პირობებია </w:t>
      </w:r>
      <w:proofErr w:type="spellStart"/>
      <w:r>
        <w:rPr>
          <w:rFonts w:ascii="Sylfaen" w:hAnsi="Sylfaen"/>
          <w:lang w:val="ka-GE"/>
        </w:rPr>
        <w:t>სოფ</w:t>
      </w:r>
      <w:proofErr w:type="spellEnd"/>
      <w:r>
        <w:rPr>
          <w:rFonts w:ascii="Sylfaen" w:hAnsi="Sylfaen"/>
          <w:lang w:val="ka-GE"/>
        </w:rPr>
        <w:t xml:space="preserve">. </w:t>
      </w:r>
    </w:p>
    <w:p w:rsidR="004017E5" w:rsidRDefault="004017E5" w:rsidP="004017E5">
      <w:pPr>
        <w:spacing w:before="120" w:after="120"/>
        <w:jc w:val="both"/>
        <w:rPr>
          <w:rFonts w:ascii="Sylfaen" w:hAnsi="Sylfaen"/>
          <w:lang w:val="ka-GE"/>
        </w:rPr>
      </w:pPr>
      <w:r>
        <w:rPr>
          <w:rFonts w:ascii="Sylfaen" w:hAnsi="Sylfaen"/>
          <w:lang w:val="ka-GE"/>
        </w:rPr>
        <w:t>ტურიზმის განვითარების მნიშვნელოვანი ფაქტორებია, განვითარებული ტურისტული ინფრასტრუქტურა, ტურიზმის დაგეგმვა და არსებული პოტენციალის მიზნობრივად გამოყენება, ტურისტული ცნობიერების ამაღლება.</w:t>
      </w:r>
    </w:p>
    <w:p w:rsidR="004017E5" w:rsidRDefault="004017E5" w:rsidP="004017E5">
      <w:pPr>
        <w:spacing w:before="120" w:after="120"/>
        <w:jc w:val="both"/>
        <w:rPr>
          <w:rFonts w:ascii="Sylfaen" w:hAnsi="Sylfaen"/>
          <w:lang w:val="ka-GE"/>
        </w:rPr>
      </w:pPr>
      <w:r>
        <w:rPr>
          <w:rFonts w:ascii="Sylfaen" w:hAnsi="Sylfaen"/>
          <w:lang w:val="ka-GE"/>
        </w:rPr>
        <w:t>ტურისტული პოტენციალი წარმოდგენილია შემდეგი სახით:</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ისტორიულ-კულტურულ-არქეოლოგიურ-ეთნოგრაფიული ძეგლები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სამკურნალო ბალნეოლოგიური კურორტები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რეკრეაციული ზონები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გართობა-დასვენება</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ექსტრემი - მდინარეები, მთები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ფოლკლორი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საკურორტო ადგილები</w:t>
      </w:r>
    </w:p>
    <w:p w:rsidR="004017E5" w:rsidRDefault="004017E5" w:rsidP="004017E5">
      <w:pPr>
        <w:spacing w:before="120" w:after="120"/>
        <w:jc w:val="both"/>
        <w:rPr>
          <w:rFonts w:ascii="Sylfaen" w:hAnsi="Sylfaen"/>
          <w:lang w:val="ka-GE"/>
        </w:rPr>
      </w:pPr>
      <w:r>
        <w:rPr>
          <w:rFonts w:ascii="Sylfaen" w:hAnsi="Sylfaen"/>
          <w:lang w:val="ka-GE"/>
        </w:rPr>
        <w:t>ქვემო სვანეთის რეგიონში შემავალ ყველა მუნიციპალიტეტს დიდი ტურისტული პოტენციალი გააჩნია. რეგიონი მდიდარია ისტორიულ–კულტურული ძეგლებით.</w:t>
      </w:r>
    </w:p>
    <w:p w:rsidR="004017E5" w:rsidRPr="004017E5" w:rsidRDefault="004017E5" w:rsidP="004017E5">
      <w:pPr>
        <w:spacing w:after="160" w:line="256" w:lineRule="auto"/>
        <w:rPr>
          <w:rFonts w:ascii="Sylfaen" w:eastAsiaTheme="majorEastAsia" w:hAnsi="Sylfaen" w:cstheme="majorBidi"/>
          <w:color w:val="2E74B5" w:themeColor="accent1" w:themeShade="BF"/>
        </w:rPr>
      </w:pPr>
      <w:bookmarkStart w:id="5" w:name="_Toc476753770"/>
      <w:r>
        <w:t xml:space="preserve">3. </w:t>
      </w:r>
      <w:proofErr w:type="spellStart"/>
      <w:proofErr w:type="gramStart"/>
      <w:r>
        <w:rPr>
          <w:rFonts w:ascii="Sylfaen" w:hAnsi="Sylfaen" w:cs="Sylfaen"/>
        </w:rPr>
        <w:t>მუნიციპალიტეტის</w:t>
      </w:r>
      <w:proofErr w:type="spellEnd"/>
      <w:proofErr w:type="gramEnd"/>
      <w:r>
        <w:t xml:space="preserve"> </w:t>
      </w:r>
      <w:proofErr w:type="spellStart"/>
      <w:r>
        <w:rPr>
          <w:rFonts w:ascii="Sylfaen" w:hAnsi="Sylfaen" w:cs="Sylfaen"/>
        </w:rPr>
        <w:t>ინფრასტრუქტურა</w:t>
      </w:r>
      <w:bookmarkEnd w:id="5"/>
      <w:proofErr w:type="spellEnd"/>
    </w:p>
    <w:p w:rsidR="004017E5" w:rsidRDefault="004017E5" w:rsidP="004017E5">
      <w:pPr>
        <w:pStyle w:val="Heading2"/>
        <w:spacing w:after="240"/>
      </w:pPr>
      <w:bookmarkStart w:id="6" w:name="_Toc476753771"/>
      <w:r>
        <w:t xml:space="preserve">3.1 </w:t>
      </w:r>
      <w:proofErr w:type="spellStart"/>
      <w:r>
        <w:rPr>
          <w:rFonts w:ascii="Sylfaen" w:hAnsi="Sylfaen" w:cs="Sylfaen"/>
        </w:rPr>
        <w:t>სატრანსპორტო</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კომუნალური</w:t>
      </w:r>
      <w:proofErr w:type="spellEnd"/>
      <w:r>
        <w:t xml:space="preserve"> </w:t>
      </w:r>
      <w:proofErr w:type="spellStart"/>
      <w:r>
        <w:rPr>
          <w:rFonts w:ascii="Sylfaen" w:hAnsi="Sylfaen" w:cs="Sylfaen"/>
        </w:rPr>
        <w:t>ინფრასტრუქტურა</w:t>
      </w:r>
      <w:bookmarkEnd w:id="6"/>
      <w:proofErr w:type="spellEnd"/>
    </w:p>
    <w:p w:rsidR="004017E5" w:rsidRDefault="004017E5" w:rsidP="004017E5">
      <w:pPr>
        <w:spacing w:after="0"/>
        <w:rPr>
          <w:rFonts w:ascii="Sylfaen" w:hAnsi="Sylfaen"/>
          <w:b/>
          <w:lang w:val="ka-GE"/>
        </w:rPr>
      </w:pPr>
      <w:r>
        <w:rPr>
          <w:rFonts w:ascii="Sylfaen" w:hAnsi="Sylfaen" w:cs="Sylfaen"/>
          <w:b/>
          <w:lang w:val="ka-GE"/>
        </w:rPr>
        <w:t>გზა</w:t>
      </w:r>
    </w:p>
    <w:p w:rsidR="004017E5" w:rsidRDefault="004017E5" w:rsidP="004017E5">
      <w:pPr>
        <w:spacing w:after="0"/>
        <w:jc w:val="both"/>
        <w:rPr>
          <w:rFonts w:ascii="Sylfaen" w:hAnsi="Sylfaen"/>
          <w:b/>
          <w:lang w:val="ka-GE"/>
        </w:rPr>
      </w:pPr>
      <w:r>
        <w:rPr>
          <w:rFonts w:ascii="Sylfaen" w:hAnsi="Sylfaen"/>
          <w:lang w:val="ka-GE"/>
        </w:rPr>
        <w:t>ლენტეხის მუნიციპალიტეტის ტერიტორიაზე გამავალი საერთო სახელმწიფო მნიშვნელობის გზების სიგრძე შეადგენს: ცაგერი - ლასდილის მიმართულებით 90კმ</w:t>
      </w:r>
      <w:r w:rsidR="003B1279">
        <w:rPr>
          <w:rFonts w:ascii="Sylfaen" w:hAnsi="Sylfaen"/>
          <w:lang w:val="ka-GE"/>
        </w:rPr>
        <w:t xml:space="preserve"> (</w:t>
      </w:r>
      <w:r>
        <w:rPr>
          <w:rFonts w:ascii="Sylfaen" w:hAnsi="Sylfaen"/>
          <w:lang w:val="ka-GE"/>
        </w:rPr>
        <w:t xml:space="preserve"> </w:t>
      </w:r>
      <w:proofErr w:type="spellStart"/>
      <w:r>
        <w:rPr>
          <w:rFonts w:ascii="Sylfaen" w:hAnsi="Sylfaen"/>
          <w:lang w:val="ka-GE"/>
        </w:rPr>
        <w:t>მ.შ</w:t>
      </w:r>
      <w:proofErr w:type="spellEnd"/>
      <w:r>
        <w:rPr>
          <w:rFonts w:ascii="Sylfaen" w:hAnsi="Sylfaen"/>
          <w:lang w:val="ka-GE"/>
        </w:rPr>
        <w:t>. მოასფალტებული</w:t>
      </w:r>
      <w:r w:rsidR="003B1279">
        <w:rPr>
          <w:rFonts w:ascii="Sylfaen" w:hAnsi="Sylfaen"/>
          <w:lang w:val="ka-GE"/>
        </w:rPr>
        <w:t xml:space="preserve"> 45) </w:t>
      </w:r>
      <w:r>
        <w:rPr>
          <w:rFonts w:ascii="Sylfaen" w:hAnsi="Sylfaen"/>
          <w:lang w:val="ka-GE"/>
        </w:rPr>
        <w:t>კმ. ლენტეხი  - ბავარი  25</w:t>
      </w:r>
      <w:r w:rsidR="003B1279">
        <w:rPr>
          <w:rFonts w:ascii="Sylfaen" w:hAnsi="Sylfaen"/>
          <w:lang w:val="ka-GE"/>
        </w:rPr>
        <w:t xml:space="preserve"> </w:t>
      </w:r>
      <w:r>
        <w:rPr>
          <w:rFonts w:ascii="Sylfaen" w:hAnsi="Sylfaen"/>
          <w:lang w:val="ka-GE"/>
        </w:rPr>
        <w:t xml:space="preserve">კმ. </w:t>
      </w:r>
      <w:r w:rsidR="003B1279">
        <w:rPr>
          <w:rFonts w:ascii="Sylfaen" w:hAnsi="Sylfaen"/>
          <w:lang w:val="ka-GE"/>
        </w:rPr>
        <w:t xml:space="preserve">და </w:t>
      </w:r>
      <w:proofErr w:type="spellStart"/>
      <w:r w:rsidR="003B1279">
        <w:rPr>
          <w:rFonts w:ascii="Sylfaen" w:hAnsi="Sylfaen"/>
          <w:lang w:val="ka-GE"/>
        </w:rPr>
        <w:t>ზესხურას</w:t>
      </w:r>
      <w:proofErr w:type="spellEnd"/>
      <w:r w:rsidR="003B1279">
        <w:rPr>
          <w:rFonts w:ascii="Sylfaen" w:hAnsi="Sylfaen"/>
          <w:lang w:val="ka-GE"/>
        </w:rPr>
        <w:t xml:space="preserve"> ხიდი-</w:t>
      </w:r>
      <w:proofErr w:type="spellStart"/>
      <w:r w:rsidR="003B1279">
        <w:rPr>
          <w:rFonts w:ascii="Sylfaen" w:hAnsi="Sylfaen"/>
          <w:lang w:val="ka-GE"/>
        </w:rPr>
        <w:t>სოფ</w:t>
      </w:r>
      <w:proofErr w:type="spellEnd"/>
      <w:r w:rsidR="003B1279">
        <w:rPr>
          <w:rFonts w:ascii="Sylfaen" w:hAnsi="Sylfaen"/>
          <w:lang w:val="ka-GE"/>
        </w:rPr>
        <w:t xml:space="preserve">. </w:t>
      </w:r>
      <w:proofErr w:type="spellStart"/>
      <w:r w:rsidR="003B1279">
        <w:rPr>
          <w:rFonts w:ascii="Sylfaen" w:hAnsi="Sylfaen"/>
          <w:lang w:val="ka-GE"/>
        </w:rPr>
        <w:t>ზესხო</w:t>
      </w:r>
      <w:proofErr w:type="spellEnd"/>
      <w:r w:rsidR="003B1279">
        <w:rPr>
          <w:rFonts w:ascii="Sylfaen" w:hAnsi="Sylfaen"/>
          <w:lang w:val="ka-GE"/>
        </w:rPr>
        <w:t xml:space="preserve"> 7 კმ, სულ 122 კმ. </w:t>
      </w:r>
      <w:r>
        <w:rPr>
          <w:rFonts w:ascii="Sylfaen" w:hAnsi="Sylfaen"/>
          <w:lang w:val="ka-GE"/>
        </w:rPr>
        <w:t>შიდა სასოფლო სამეურნეო გზების სიგრძე შეადგენს 600 კმ. რელიეფის გამო ხშირია მეწყრული პროცესები, ამიტომ საგზაო ინფრასტრუქტურა საჭიროებს ხშირ რეაბილიტაციას და გამაგრებით სამუშაოებს.</w:t>
      </w:r>
    </w:p>
    <w:p w:rsidR="004017E5" w:rsidRDefault="004017E5" w:rsidP="004017E5">
      <w:pPr>
        <w:spacing w:after="0"/>
        <w:rPr>
          <w:rFonts w:ascii="Sylfaen" w:hAnsi="Sylfaen"/>
          <w:lang w:val="ka-GE"/>
        </w:rPr>
      </w:pPr>
    </w:p>
    <w:p w:rsidR="004017E5" w:rsidRDefault="004017E5" w:rsidP="004017E5">
      <w:pPr>
        <w:spacing w:after="0"/>
        <w:rPr>
          <w:rFonts w:ascii="Sylfaen" w:hAnsi="Sylfaen" w:cs="Sylfaen"/>
          <w:b/>
          <w:lang w:val="ka-GE"/>
        </w:rPr>
      </w:pPr>
      <w:r>
        <w:rPr>
          <w:rFonts w:ascii="Sylfaen" w:hAnsi="Sylfaen" w:cs="Sylfaen"/>
          <w:b/>
          <w:lang w:val="ka-GE"/>
        </w:rPr>
        <w:t>ხიდები</w:t>
      </w:r>
    </w:p>
    <w:p w:rsidR="004017E5" w:rsidRDefault="004017E5" w:rsidP="004017E5">
      <w:pPr>
        <w:jc w:val="both"/>
        <w:rPr>
          <w:rFonts w:ascii="Sylfaen" w:hAnsi="Sylfaen"/>
          <w:lang w:val="ka-GE"/>
        </w:rPr>
      </w:pPr>
      <w:r>
        <w:rPr>
          <w:rFonts w:ascii="Sylfaen" w:hAnsi="Sylfaen"/>
          <w:lang w:val="ka-GE"/>
        </w:rPr>
        <w:t xml:space="preserve">მუნიციპალიტეტში გვაქვს 75 ხიდი. მათ შორის საერთო სახელმწიფო მნიშვნელობის გზაზეა 37 ხიდი. გარდა ამისა გვაქვს საჭაპანო ხიდები. შესაცვლელია  ხის საფარი ლითონის კონსტრუქციით 8 ხიდზე. გარდა ამისა რამდენიმე ხიდზე გასამაგრებელია ბურჯები და მოსაწყობია </w:t>
      </w:r>
      <w:proofErr w:type="spellStart"/>
      <w:r>
        <w:rPr>
          <w:rFonts w:ascii="Sylfaen" w:hAnsi="Sylfaen"/>
          <w:lang w:val="ka-GE"/>
        </w:rPr>
        <w:t>წყალამრიდი</w:t>
      </w:r>
      <w:proofErr w:type="spellEnd"/>
      <w:r>
        <w:rPr>
          <w:rFonts w:ascii="Sylfaen" w:hAnsi="Sylfaen"/>
          <w:lang w:val="ka-GE"/>
        </w:rPr>
        <w:t xml:space="preserve"> დამცავი ნაგებობები. </w:t>
      </w:r>
    </w:p>
    <w:p w:rsidR="004017E5" w:rsidRDefault="004017E5" w:rsidP="004017E5">
      <w:pPr>
        <w:jc w:val="both"/>
        <w:rPr>
          <w:rFonts w:ascii="Sylfaen" w:hAnsi="Sylfaen"/>
          <w:lang w:val="ka-GE"/>
        </w:rPr>
      </w:pPr>
      <w:r>
        <w:rPr>
          <w:rFonts w:ascii="Sylfaen" w:hAnsi="Sylfaen"/>
          <w:lang w:val="ka-GE"/>
        </w:rPr>
        <w:t xml:space="preserve"> მოსახლების გადაადგილებისა და ტვირთის გადასაზიდ ერთადერთ საშუალებას საავტომობილო ტრანსპორტი წარმოადგენს.  შიდა სატრანსპორტო საშუალებები ძირითადად წარმოდგენილია სატრანსპორტო ორგანიზაციების მფლობელობაში არსებული სამარშუტო ტაქსების სახით.   </w:t>
      </w:r>
    </w:p>
    <w:p w:rsidR="004017E5" w:rsidRDefault="004017E5" w:rsidP="004017E5">
      <w:pPr>
        <w:spacing w:after="0"/>
        <w:rPr>
          <w:rFonts w:ascii="Sylfaen" w:hAnsi="Sylfaen" w:cs="Sylfaen"/>
          <w:b/>
          <w:lang w:val="ka-GE"/>
        </w:rPr>
      </w:pPr>
      <w:r>
        <w:rPr>
          <w:rFonts w:ascii="Sylfaen" w:hAnsi="Sylfaen" w:cs="Sylfaen"/>
          <w:b/>
          <w:lang w:val="ka-GE"/>
        </w:rPr>
        <w:lastRenderedPageBreak/>
        <w:t>სასმელი წყალი</w:t>
      </w:r>
    </w:p>
    <w:p w:rsidR="004017E5" w:rsidRDefault="004017E5" w:rsidP="004017E5">
      <w:pPr>
        <w:jc w:val="both"/>
        <w:rPr>
          <w:rFonts w:ascii="Sylfaen" w:hAnsi="Sylfaen"/>
          <w:lang w:val="ka-GE"/>
        </w:rPr>
      </w:pPr>
      <w:r>
        <w:rPr>
          <w:rFonts w:ascii="Sylfaen" w:hAnsi="Sylfaen"/>
          <w:lang w:val="ka-GE"/>
        </w:rPr>
        <w:t xml:space="preserve">   მოსახლეობისათვის წყალი ხელმისაწვდომია, როგორც წყალგაყვანილობის სისტემით ისე, ბუნებრივი წყაროებით. ცენტრალური   წყალგაყვანილობის სისტემებით სასმელი წყლით უზრუნველყოფილია როგორც დაბის, ისე სოფლის მოსახლეობის  უდიდესი ნაწილი. მუნიციპალიტეტში წყალმომარაგება ახორციელებს  საქართველოს გაერთიანებული წყალმომარაგების კომპანიის სერვის ცენტრი.  რთული რელიეფიდან გამომდინარე  წყალმომარაგების სისტემები რეგულარულ რეაბილიტაციას საჭიროებს. </w:t>
      </w:r>
      <w:proofErr w:type="spellStart"/>
      <w:r>
        <w:rPr>
          <w:rFonts w:ascii="Sylfaen" w:hAnsi="Sylfaen"/>
          <w:lang w:val="ka-GE"/>
        </w:rPr>
        <w:t>საკანალიზაციო</w:t>
      </w:r>
      <w:proofErr w:type="spellEnd"/>
      <w:r>
        <w:rPr>
          <w:rFonts w:ascii="Sylfaen" w:hAnsi="Sylfaen"/>
          <w:lang w:val="ka-GE"/>
        </w:rPr>
        <w:t xml:space="preserve"> სისტემა მოწყობილია მხოლოდ დაბის ტერიტორიაზე. არ არსებობს წყლის კომუნიკაციის  სისტემის გამწმენდი ნაგებობა. </w:t>
      </w:r>
    </w:p>
    <w:p w:rsidR="004017E5" w:rsidRPr="004017E5" w:rsidRDefault="004017E5" w:rsidP="004017E5">
      <w:pPr>
        <w:jc w:val="both"/>
        <w:rPr>
          <w:rFonts w:ascii="Sylfaen" w:hAnsi="Sylfaen"/>
          <w:lang w:val="ka-GE"/>
        </w:rPr>
      </w:pPr>
      <w:r>
        <w:rPr>
          <w:rFonts w:ascii="Sylfaen" w:hAnsi="Sylfaen"/>
          <w:lang w:val="ka-GE"/>
        </w:rPr>
        <w:t xml:space="preserve">      დღეის მდგომარეობით მთლიანად </w:t>
      </w:r>
      <w:proofErr w:type="spellStart"/>
      <w:r>
        <w:rPr>
          <w:rFonts w:ascii="Sylfaen" w:hAnsi="Sylfaen"/>
          <w:lang w:val="ka-GE"/>
        </w:rPr>
        <w:t>ელექტროფიცირებულია</w:t>
      </w:r>
      <w:proofErr w:type="spellEnd"/>
      <w:r>
        <w:rPr>
          <w:rFonts w:ascii="Sylfaen" w:hAnsi="Sylfaen"/>
          <w:lang w:val="ka-GE"/>
        </w:rPr>
        <w:t xml:space="preserve"> ლენტეხის მუნიციპალიტეტის ტერიტორია. რაც შეეხება გაზიფიკაციას, მუნიციპალიტეტში საერთოდ არ არის ბუნებრივი აირის მიწოდება. მუნიციპალიტეტის ტერიტორიაზე არის ფიჭური კავშირგაბმულობის მობილური ქსელები, ინტერნეტი და სხვა  კომუნიკაციები, მაგრამ არ არის ხელმისაწვდომი მუნიციპალიტეტის  ყველა სოფლისთვის, განსაკუთრებით საყურადღებოა სასაზღვრო სოფლები, სადაც არ არის არანაირი ფიჭური თუ სხვა კომუნიკაცია.</w:t>
      </w:r>
    </w:p>
    <w:p w:rsidR="004017E5" w:rsidRDefault="004017E5" w:rsidP="004017E5">
      <w:pPr>
        <w:spacing w:after="0"/>
        <w:rPr>
          <w:rFonts w:ascii="Sylfaen" w:hAnsi="Sylfaen" w:cs="Sylfaen"/>
          <w:b/>
          <w:lang w:val="ka-GE"/>
        </w:rPr>
      </w:pPr>
      <w:r>
        <w:rPr>
          <w:rFonts w:ascii="Sylfaen" w:hAnsi="Sylfaen" w:cs="Sylfaen"/>
          <w:b/>
          <w:lang w:val="ka-GE"/>
        </w:rPr>
        <w:t xml:space="preserve">      ნარჩენების მართვა</w:t>
      </w:r>
    </w:p>
    <w:p w:rsidR="004017E5" w:rsidRDefault="004017E5" w:rsidP="004017E5">
      <w:pPr>
        <w:jc w:val="both"/>
        <w:rPr>
          <w:rFonts w:ascii="Sylfaen" w:hAnsi="Sylfaen"/>
          <w:lang w:val="ka-GE"/>
        </w:rPr>
      </w:pPr>
      <w:r>
        <w:rPr>
          <w:rFonts w:ascii="Sylfaen" w:hAnsi="Sylfaen"/>
          <w:lang w:val="ka-GE"/>
        </w:rPr>
        <w:t xml:space="preserve">      მუნიციპალიტეტში ნარჩენების მართვის სისტემის მხრივ მდგომარეობა საგრძნობლად გამოსწორებულია.  ბოლო ორი  წლის განმავლობაში შევიძინეთ ორი ცალი თანამედროვე ტიპის ნაგავმზიდი მანქანა და 150 ცალი ნაგავ შემკრები ურნები, რომლებიც განაწილებულია  მიზნობრივად. მუნიციპალიტეტისთვის განსაკუთრებულ პრობლემას წარმოადგენს ნაგავსაყრელების არ არსებობა, რის გამოც ნაგავის გატანა გვიწევს მეზობელ რაიონში, რაც ზედმეტ ხარჯებთან არის დაკავშირებული.</w:t>
      </w:r>
    </w:p>
    <w:p w:rsidR="004017E5" w:rsidRDefault="004017E5" w:rsidP="004017E5">
      <w:pPr>
        <w:pStyle w:val="Heading2"/>
      </w:pPr>
      <w:bookmarkStart w:id="7" w:name="_Toc476753772"/>
      <w:r>
        <w:t xml:space="preserve">3.2. </w:t>
      </w:r>
      <w:proofErr w:type="spellStart"/>
      <w:proofErr w:type="gramStart"/>
      <w:r>
        <w:rPr>
          <w:rFonts w:ascii="Sylfaen" w:hAnsi="Sylfaen" w:cs="Sylfaen"/>
        </w:rPr>
        <w:t>ტურისტული</w:t>
      </w:r>
      <w:proofErr w:type="spellEnd"/>
      <w:proofErr w:type="gramEnd"/>
      <w:r>
        <w:t xml:space="preserve"> </w:t>
      </w:r>
      <w:proofErr w:type="spellStart"/>
      <w:r>
        <w:rPr>
          <w:rFonts w:ascii="Sylfaen" w:hAnsi="Sylfaen" w:cs="Sylfaen"/>
        </w:rPr>
        <w:t>და</w:t>
      </w:r>
      <w:proofErr w:type="spellEnd"/>
      <w:r>
        <w:t xml:space="preserve"> </w:t>
      </w:r>
      <w:proofErr w:type="spellStart"/>
      <w:r>
        <w:rPr>
          <w:rFonts w:ascii="Sylfaen" w:hAnsi="Sylfaen" w:cs="Sylfaen"/>
        </w:rPr>
        <w:t>გასართობი</w:t>
      </w:r>
      <w:proofErr w:type="spellEnd"/>
      <w:r>
        <w:t xml:space="preserve"> </w:t>
      </w:r>
      <w:proofErr w:type="spellStart"/>
      <w:r>
        <w:rPr>
          <w:rFonts w:ascii="Sylfaen" w:hAnsi="Sylfaen" w:cs="Sylfaen"/>
        </w:rPr>
        <w:t>ინფრასტრუქტურა</w:t>
      </w:r>
      <w:bookmarkEnd w:id="7"/>
      <w:proofErr w:type="spellEnd"/>
      <w:r>
        <w:t xml:space="preserve"> </w:t>
      </w:r>
    </w:p>
    <w:p w:rsidR="004017E5" w:rsidRDefault="004017E5" w:rsidP="004017E5">
      <w:pPr>
        <w:spacing w:before="120" w:after="120"/>
        <w:jc w:val="both"/>
        <w:rPr>
          <w:rFonts w:ascii="Sylfaen" w:hAnsi="Sylfaen"/>
          <w:lang w:val="ka-GE"/>
        </w:rPr>
      </w:pPr>
      <w:r>
        <w:rPr>
          <w:rFonts w:ascii="Sylfaen" w:hAnsi="Sylfaen"/>
          <w:lang w:val="ka-GE"/>
        </w:rPr>
        <w:t>ლენტეხის მუნიციპალიტეტში არის ორი სკვერი და ერთი პარკი. ორივე სკვერს აკლია კეთილმოწყობა: გამწვანება, დასასვენებელი სკამები და სხვა. რაც შეეხება პარკს, იქ არსებობდა ლამაზი, მოკირწყლული ბილიკები, დეკორატიული განათების ბოძები ფანრებით, ღია სცენა, ამჟამად ეს ყველაფერი მოშლილი და ამორტიზებულია.</w:t>
      </w:r>
    </w:p>
    <w:p w:rsidR="004017E5" w:rsidRDefault="004017E5" w:rsidP="004017E5">
      <w:pPr>
        <w:jc w:val="both"/>
        <w:rPr>
          <w:rFonts w:ascii="Sylfaen" w:hAnsi="Sylfaen"/>
          <w:lang w:val="ka-GE"/>
        </w:rPr>
      </w:pPr>
      <w:r>
        <w:rPr>
          <w:rFonts w:ascii="Sylfaen" w:hAnsi="Sylfaen"/>
          <w:lang w:val="ka-GE"/>
        </w:rPr>
        <w:t>ლენტეხში ფუნქციონირებს 3 სასტუმრო და 12 საოჯახო სასტუმრო. ერთი ლოკალური სასტუმრო „სვანეთი“ დაბის ცენტრში, რომელიც არის მაღალი დონის და ემსახურება ყველა კლასის  სტუმარს, მეორე- ოლიმპიური მომზადების ცენტრთან არსებული სასტუმრო მდებარეობს დ.</w:t>
      </w:r>
      <w:r w:rsidR="00B115DE">
        <w:rPr>
          <w:rFonts w:ascii="Sylfaen" w:hAnsi="Sylfaen"/>
          <w:lang w:val="ka-GE"/>
        </w:rPr>
        <w:t xml:space="preserve"> </w:t>
      </w:r>
      <w:r>
        <w:rPr>
          <w:rFonts w:ascii="Sylfaen" w:hAnsi="Sylfaen"/>
          <w:lang w:val="ka-GE"/>
        </w:rPr>
        <w:t>ლენტეხში, ეს არის 42–ადგილიანი, ორსართულიანი შენობა სტადიონით და აუზით, მესამე სასტუმრო „</w:t>
      </w:r>
      <w:proofErr w:type="spellStart"/>
      <w:r>
        <w:rPr>
          <w:rFonts w:ascii="Sylfaen" w:hAnsi="Sylfaen"/>
          <w:lang w:val="ka-GE"/>
        </w:rPr>
        <w:t>ზესხო</w:t>
      </w:r>
      <w:proofErr w:type="spellEnd"/>
      <w:r>
        <w:rPr>
          <w:rFonts w:ascii="Sylfaen" w:hAnsi="Sylfaen"/>
          <w:lang w:val="ka-GE"/>
        </w:rPr>
        <w:t xml:space="preserve">“ მდებარეობს </w:t>
      </w:r>
      <w:proofErr w:type="spellStart"/>
      <w:r>
        <w:rPr>
          <w:rFonts w:ascii="Sylfaen" w:hAnsi="Sylfaen"/>
          <w:lang w:val="ka-GE"/>
        </w:rPr>
        <w:t>სოფ</w:t>
      </w:r>
      <w:proofErr w:type="spellEnd"/>
      <w:r>
        <w:rPr>
          <w:rFonts w:ascii="Sylfaen" w:hAnsi="Sylfaen"/>
          <w:lang w:val="ka-GE"/>
        </w:rPr>
        <w:t>.</w:t>
      </w:r>
      <w:r w:rsidR="00B115DE">
        <w:rPr>
          <w:rFonts w:ascii="Sylfaen" w:hAnsi="Sylfaen"/>
          <w:lang w:val="ka-GE"/>
        </w:rPr>
        <w:t xml:space="preserve"> </w:t>
      </w:r>
      <w:proofErr w:type="spellStart"/>
      <w:r>
        <w:rPr>
          <w:rFonts w:ascii="Sylfaen" w:hAnsi="Sylfaen"/>
          <w:lang w:val="ka-GE"/>
        </w:rPr>
        <w:t>ზესხოდან</w:t>
      </w:r>
      <w:proofErr w:type="spellEnd"/>
      <w:r>
        <w:rPr>
          <w:rFonts w:ascii="Sylfaen" w:hAnsi="Sylfaen"/>
          <w:lang w:val="ka-GE"/>
        </w:rPr>
        <w:t xml:space="preserve"> 2კმ–ის დაშორებით. სასტუმროს ესაჭიროება მცირე ინფრასტრუქტურული კეთილმოწყობა. არის რამდენიმე კოტეჯი, საკარვე ტერიტორია და კაპიტალური შენობა. რაც შეეხება სხვა, ტურისტებისათვის მიმზიდველ ადგილებს, ასეთებია: ორი საბანაკე ტერიტორია „</w:t>
      </w:r>
      <w:proofErr w:type="spellStart"/>
      <w:r>
        <w:rPr>
          <w:rFonts w:ascii="Sylfaen" w:hAnsi="Sylfaen"/>
          <w:lang w:val="ka-GE"/>
        </w:rPr>
        <w:t>იმინდარსა</w:t>
      </w:r>
      <w:proofErr w:type="spellEnd"/>
      <w:r>
        <w:rPr>
          <w:rFonts w:ascii="Sylfaen" w:hAnsi="Sylfaen"/>
          <w:lang w:val="ka-GE"/>
        </w:rPr>
        <w:t>“ და „</w:t>
      </w:r>
      <w:proofErr w:type="spellStart"/>
      <w:r>
        <w:rPr>
          <w:rFonts w:ascii="Sylfaen" w:hAnsi="Sylfaen"/>
          <w:lang w:val="ka-GE"/>
        </w:rPr>
        <w:t>ზესხოში</w:t>
      </w:r>
      <w:proofErr w:type="spellEnd"/>
      <w:r>
        <w:rPr>
          <w:rFonts w:ascii="Sylfaen" w:hAnsi="Sylfaen"/>
          <w:lang w:val="ka-GE"/>
        </w:rPr>
        <w:t>“ –ორივე კეთილმოწყობილია.</w:t>
      </w:r>
    </w:p>
    <w:p w:rsidR="004017E5" w:rsidRDefault="004017E5" w:rsidP="004017E5">
      <w:pPr>
        <w:spacing w:before="120" w:after="120"/>
        <w:jc w:val="both"/>
        <w:rPr>
          <w:rFonts w:ascii="Sylfaen" w:hAnsi="Sylfaen"/>
          <w:lang w:val="ka-GE"/>
        </w:rPr>
      </w:pPr>
      <w:r>
        <w:rPr>
          <w:rFonts w:ascii="Sylfaen" w:hAnsi="Sylfaen"/>
          <w:lang w:val="ka-GE"/>
        </w:rPr>
        <w:t>გვაქვს რამდენიმე სამკურნალო ხასიათის ბუნებრივი მინერალური წყარო, რომელიც შესაძლებელია ტურისტებისთვისაც და ადგილობრივი მოსახლეობისთვისაც მიმზიდველი და გამოსაყენებელი იყოს, თუმცა, არ არსებობს შესაფერისი ინფრასტრუქტურა და მიმდებარე ტერიტორიების კეთილმოწყობა.</w:t>
      </w:r>
    </w:p>
    <w:p w:rsidR="004017E5" w:rsidRDefault="004017E5" w:rsidP="004017E5">
      <w:pPr>
        <w:spacing w:before="120" w:after="120"/>
        <w:jc w:val="both"/>
        <w:rPr>
          <w:rFonts w:ascii="Sylfaen" w:hAnsi="Sylfaen"/>
          <w:lang w:val="ka-GE"/>
        </w:rPr>
      </w:pPr>
      <w:r>
        <w:rPr>
          <w:rFonts w:ascii="Sylfaen" w:hAnsi="Sylfaen"/>
          <w:lang w:val="ka-GE"/>
        </w:rPr>
        <w:lastRenderedPageBreak/>
        <w:t>დიდ პრობლემას წარმოადგენს კვების ობიექტების ნაკლებობა. საკმარისი რაოდენობით არ არის სასადილო, კაფე–ბარი, რესტორანი, რაც პრობლემას უქმნის შემოსულ სტუმარს, რომელიც ღამის გასათევად არ ჩერდება ლენტეხში და აგრძელებს გზას სხვა მიმართულებით.</w:t>
      </w:r>
    </w:p>
    <w:p w:rsidR="004017E5" w:rsidRDefault="004017E5" w:rsidP="004017E5">
      <w:pPr>
        <w:spacing w:before="120" w:after="120"/>
        <w:jc w:val="both"/>
        <w:rPr>
          <w:rFonts w:ascii="Sylfaen" w:hAnsi="Sylfaen"/>
          <w:lang w:val="ka-GE"/>
        </w:rPr>
      </w:pPr>
      <w:r>
        <w:rPr>
          <w:rFonts w:ascii="Sylfaen" w:hAnsi="Sylfaen"/>
          <w:lang w:val="ka-GE"/>
        </w:rPr>
        <w:t>პრობლემაა ტურისტებისთვის გზამკვლევის, ტურისტული მარშრუტების განმსაზღვრელი ბანერების, სხვ, მსგავსი სარეკლამო მასალის და ზოგადად, პიარის ნაკლებობა.</w:t>
      </w:r>
      <w:r w:rsidR="00B115DE">
        <w:rPr>
          <w:rFonts w:ascii="Sylfaen" w:hAnsi="Sylfaen"/>
          <w:lang w:val="ka-GE"/>
        </w:rPr>
        <w:t xml:space="preserve"> </w:t>
      </w:r>
      <w:r>
        <w:rPr>
          <w:rFonts w:ascii="Sylfaen" w:hAnsi="Sylfaen"/>
          <w:lang w:val="ka-GE"/>
        </w:rPr>
        <w:t>გამოუყენებელია ის ტურისტული პოტენციალი, რაც ლენტეხის მუნიციპალიტეტს აქვს: ულამაზესი ბუნებრივი ლან</w:t>
      </w:r>
      <w:r w:rsidR="00B115DE">
        <w:rPr>
          <w:rFonts w:ascii="Sylfaen" w:hAnsi="Sylfaen"/>
          <w:lang w:val="ka-GE"/>
        </w:rPr>
        <w:t>დ</w:t>
      </w:r>
      <w:r>
        <w:rPr>
          <w:rFonts w:ascii="Sylfaen" w:hAnsi="Sylfaen"/>
          <w:lang w:val="ka-GE"/>
        </w:rPr>
        <w:t xml:space="preserve">შაფტი, ფლორა და ფაუნა, კულტურის ისტორიული ძეგლები, სამკურნალო, მინერალური წყლები, ალპინიზმის, სამთო–სათხილამურო სპორტის, </w:t>
      </w:r>
      <w:proofErr w:type="spellStart"/>
      <w:r w:rsidR="00535E70">
        <w:rPr>
          <w:rFonts w:ascii="Sylfaen" w:hAnsi="Sylfaen"/>
          <w:lang w:val="ka-GE"/>
        </w:rPr>
        <w:t>ჯომარდ</w:t>
      </w:r>
      <w:r w:rsidR="00B115DE">
        <w:rPr>
          <w:rFonts w:ascii="Sylfaen" w:hAnsi="Sylfaen"/>
          <w:lang w:val="ka-GE"/>
        </w:rPr>
        <w:t>ობის</w:t>
      </w:r>
      <w:proofErr w:type="spellEnd"/>
      <w:r>
        <w:rPr>
          <w:rFonts w:ascii="Sylfaen" w:hAnsi="Sylfaen"/>
          <w:lang w:val="ka-GE"/>
        </w:rPr>
        <w:t xml:space="preserve"> და სხვა ექსტრემალური სახეობების, მომლოცველობის, რელიგიური ტურების, ეკოტურიზმის განვითარების პერსპექტივა.</w:t>
      </w:r>
      <w:r>
        <w:rPr>
          <w:rFonts w:ascii="Sylfaen" w:hAnsi="Sylfaen"/>
          <w:lang w:val="ka-GE"/>
        </w:rPr>
        <w:br w:type="page"/>
      </w:r>
    </w:p>
    <w:p w:rsidR="004017E5" w:rsidRDefault="004017E5" w:rsidP="004017E5">
      <w:pPr>
        <w:pStyle w:val="Heading1"/>
        <w:rPr>
          <w:lang w:val="ka-GE"/>
        </w:rPr>
      </w:pPr>
      <w:bookmarkStart w:id="8" w:name="_Toc476753773"/>
      <w:r>
        <w:rPr>
          <w:lang w:val="ka-GE"/>
        </w:rPr>
        <w:lastRenderedPageBreak/>
        <w:t xml:space="preserve">4. </w:t>
      </w:r>
      <w:r>
        <w:rPr>
          <w:rFonts w:ascii="Sylfaen" w:hAnsi="Sylfaen" w:cs="Sylfaen"/>
          <w:lang w:val="ka-GE"/>
        </w:rPr>
        <w:t>ჯანდაცვა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მდგომარეობა</w:t>
      </w:r>
      <w:bookmarkEnd w:id="8"/>
      <w:r>
        <w:rPr>
          <w:lang w:val="ka-GE"/>
        </w:rPr>
        <w:t xml:space="preserve"> </w:t>
      </w:r>
    </w:p>
    <w:p w:rsidR="004017E5" w:rsidRPr="003C319A" w:rsidRDefault="004017E5" w:rsidP="003C319A">
      <w:pPr>
        <w:spacing w:before="120"/>
        <w:jc w:val="both"/>
        <w:rPr>
          <w:rFonts w:ascii="Sylfaen" w:hAnsi="Sylfaen"/>
          <w:lang w:val="ka-GE"/>
        </w:rPr>
      </w:pPr>
      <w:r>
        <w:rPr>
          <w:rFonts w:ascii="Sylfaen" w:hAnsi="Sylfaen"/>
          <w:lang w:val="ka-GE"/>
        </w:rPr>
        <w:t xml:space="preserve">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w:t>
      </w:r>
    </w:p>
    <w:p w:rsidR="003C319A" w:rsidRPr="003C319A" w:rsidRDefault="003C319A" w:rsidP="003C319A">
      <w:pPr>
        <w:jc w:val="both"/>
        <w:rPr>
          <w:rFonts w:ascii="Sylfaen" w:eastAsiaTheme="minorHAnsi" w:hAnsi="Sylfaen"/>
          <w:lang w:val="ka-GE"/>
        </w:rPr>
      </w:pPr>
      <w:bookmarkStart w:id="9" w:name="_Toc476753775"/>
      <w:r>
        <w:rPr>
          <w:rFonts w:ascii="Sylfaen" w:hAnsi="Sylfaen"/>
          <w:lang w:val="ka-GE"/>
        </w:rPr>
        <w:t>ლენტეხის  მუნიციპალიტეტში  ფუნქციონირებს  ერთი  საავადმყოფო, სადაც   საწოლების  რაოდენობაა - 12.  ექიმების რაოდენობა  -  21,   მათ  შორის  თერაპევტი - 3, ქირურგი , რადიოლოგი, ოტორინოლარინგოლოგი - 1,  ოფთალმოლოგი - 1,  რადიოლოგი,  მეან-გინეკოლოგი  -  1,  პედიატრი  - 1, ექიმ - რენტგენოლოგი  -  1,  ექიმი-ლაბორანტი  - 1, უმცროსი  ექიმი  - 1, ექიმი- ინფექციონისტი  - 1, ექიმი- ეპიდემიოლოგი - 1, ექიმი-გინეკოლოგი - 1  და ნევროლოგი - 1.  ასევე  არის  9  ამბულატორია, 9 ექიმი.  საჭიროა  სოფლებში  ექთნების  დამატება. აშენდა ახალი საავადმყოფო, რომელიც აღიჭურვა  თანამედროვე აპარატურით და უკვე  შესაძლებელია მოსახლეობის მაღალ დონეზე მომსახურეობა.  სასწრაფო  სამედიცინო  დახმარებაზე  მოსახლეობის  100 % აქვს ხელმისაწვდომობა.</w:t>
      </w:r>
    </w:p>
    <w:p w:rsidR="003C319A" w:rsidRDefault="003C319A" w:rsidP="003C319A">
      <w:pPr>
        <w:jc w:val="both"/>
        <w:rPr>
          <w:rFonts w:ascii="Sylfaen" w:hAnsi="Sylfaen"/>
          <w:lang w:val="ka-GE"/>
        </w:rPr>
      </w:pPr>
      <w:r>
        <w:rPr>
          <w:rFonts w:ascii="Sylfaen" w:hAnsi="Sylfaen"/>
          <w:lang w:val="ka-GE"/>
        </w:rPr>
        <w:t xml:space="preserve">ფაქტობრივად  გაშლილ  საწოლთა რაოდენობა შეადგენს 12 -ს,  საწოლების  უზრუნველყოფა  100,000  მოსახლეზე  შეადგენს  5568.2 -ს,  რაც  ბოლო  4  წლის  (2016-2019 ) განმავლობაში გაზრდილია   290,4   ერთეულით.   ექიმთა </w:t>
      </w:r>
      <w:r w:rsidR="00851022">
        <w:rPr>
          <w:rFonts w:ascii="Sylfaen" w:hAnsi="Sylfaen"/>
          <w:lang w:val="ka-GE"/>
        </w:rPr>
        <w:t>საერთო</w:t>
      </w:r>
      <w:r>
        <w:rPr>
          <w:rFonts w:ascii="Sylfaen" w:hAnsi="Sylfaen"/>
          <w:lang w:val="ka-GE"/>
        </w:rPr>
        <w:t xml:space="preserve"> რაოდენობა   32.   </w:t>
      </w:r>
      <w:proofErr w:type="spellStart"/>
      <w:r>
        <w:rPr>
          <w:rFonts w:ascii="Sylfaen" w:hAnsi="Sylfaen"/>
          <w:lang w:val="ka-GE"/>
        </w:rPr>
        <w:t>საექთნო</w:t>
      </w:r>
      <w:proofErr w:type="spellEnd"/>
      <w:r>
        <w:rPr>
          <w:rFonts w:ascii="Sylfaen" w:hAnsi="Sylfaen"/>
          <w:lang w:val="ka-GE"/>
        </w:rPr>
        <w:t xml:space="preserve">  პერსონალის   რაოდენობაა -  36 .</w:t>
      </w:r>
    </w:p>
    <w:p w:rsidR="003C319A" w:rsidRDefault="003C319A" w:rsidP="003C319A">
      <w:pPr>
        <w:jc w:val="both"/>
        <w:rPr>
          <w:rFonts w:ascii="Sylfaen" w:hAnsi="Sylfaen"/>
          <w:lang w:val="ka-GE"/>
        </w:rPr>
      </w:pPr>
      <w:r>
        <w:rPr>
          <w:rFonts w:ascii="Sylfaen" w:hAnsi="Sylfaen"/>
          <w:lang w:val="ka-GE"/>
        </w:rPr>
        <w:t xml:space="preserve">ამბულატორიულ - პოლიკლინიკურ სამსახურში  </w:t>
      </w:r>
      <w:proofErr w:type="spellStart"/>
      <w:r>
        <w:rPr>
          <w:rFonts w:ascii="Sylfaen" w:hAnsi="Sylfaen"/>
          <w:lang w:val="ka-GE"/>
        </w:rPr>
        <w:t>მიმართვიანობამ</w:t>
      </w:r>
      <w:proofErr w:type="spellEnd"/>
      <w:r>
        <w:rPr>
          <w:rFonts w:ascii="Sylfaen" w:hAnsi="Sylfaen"/>
          <w:lang w:val="ka-GE"/>
        </w:rPr>
        <w:t xml:space="preserve">  შეადგინა  6320-ს,  სასწრაფო დახმარების  გამოძახება  -  4850.</w:t>
      </w:r>
    </w:p>
    <w:p w:rsidR="003C319A" w:rsidRDefault="003C319A" w:rsidP="003C319A">
      <w:pPr>
        <w:jc w:val="both"/>
        <w:rPr>
          <w:rFonts w:ascii="Sylfaen" w:hAnsi="Sylfaen"/>
          <w:lang w:val="ka-GE"/>
        </w:rPr>
      </w:pPr>
      <w:r>
        <w:rPr>
          <w:rFonts w:ascii="Sylfaen" w:hAnsi="Sylfaen"/>
          <w:lang w:val="ka-GE"/>
        </w:rPr>
        <w:t xml:space="preserve">რაც შეეხება,   მუნიციპალიტეტში  გავრცელებულ  დაავადებებს: </w:t>
      </w:r>
    </w:p>
    <w:p w:rsidR="003C319A" w:rsidRDefault="003C319A" w:rsidP="003C319A">
      <w:pPr>
        <w:jc w:val="both"/>
        <w:rPr>
          <w:rFonts w:ascii="Sylfaen" w:hAnsi="Sylfaen"/>
          <w:lang w:val="ka-GE"/>
        </w:rPr>
      </w:pPr>
      <w:r>
        <w:rPr>
          <w:rFonts w:ascii="Sylfaen" w:hAnsi="Sylfaen"/>
          <w:lang w:val="ka-GE"/>
        </w:rPr>
        <w:t>შაქრიანი  დიაბეტი აქვს  65 პირს, რაც   ბოლო  4  წლის  განმავლობაში  გაზრდილია  6 - ით;</w:t>
      </w:r>
    </w:p>
    <w:p w:rsidR="003C319A" w:rsidRDefault="003C319A" w:rsidP="003C319A">
      <w:pPr>
        <w:jc w:val="both"/>
        <w:rPr>
          <w:rFonts w:ascii="Sylfaen" w:hAnsi="Sylfaen"/>
          <w:lang w:val="ka-GE"/>
        </w:rPr>
      </w:pPr>
      <w:r>
        <w:rPr>
          <w:rFonts w:ascii="Sylfaen" w:hAnsi="Sylfaen"/>
          <w:lang w:val="ka-GE"/>
        </w:rPr>
        <w:t>გულის იშემიური ავადმყოფობა შეადგენს 162 -ს და ბოლო 4 წლის განმავლობაში  გაზრდილია 26 -ით;</w:t>
      </w:r>
    </w:p>
    <w:p w:rsidR="003C319A" w:rsidRDefault="003C319A" w:rsidP="003C319A">
      <w:pPr>
        <w:jc w:val="both"/>
        <w:rPr>
          <w:rFonts w:ascii="Sylfaen" w:hAnsi="Sylfaen"/>
          <w:lang w:val="ka-GE"/>
        </w:rPr>
      </w:pPr>
      <w:proofErr w:type="spellStart"/>
      <w:r>
        <w:rPr>
          <w:rFonts w:ascii="Sylfaen" w:hAnsi="Sylfaen"/>
          <w:lang w:val="ka-GE"/>
        </w:rPr>
        <w:t>ჰიპერტენზიული</w:t>
      </w:r>
      <w:proofErr w:type="spellEnd"/>
      <w:r>
        <w:rPr>
          <w:rFonts w:ascii="Sylfaen" w:hAnsi="Sylfaen"/>
          <w:lang w:val="ka-GE"/>
        </w:rPr>
        <w:t xml:space="preserve">  ავადმყოფობა შეადგენს 304 და ბოლო  4 წლის განმავლობაში </w:t>
      </w:r>
      <w:proofErr w:type="spellStart"/>
      <w:r>
        <w:rPr>
          <w:rFonts w:ascii="Sylfaen" w:hAnsi="Sylfaen"/>
          <w:lang w:val="ka-GE"/>
        </w:rPr>
        <w:t>გაზრდიილია</w:t>
      </w:r>
      <w:proofErr w:type="spellEnd"/>
      <w:r>
        <w:rPr>
          <w:rFonts w:ascii="Sylfaen" w:hAnsi="Sylfaen"/>
          <w:lang w:val="ka-GE"/>
        </w:rPr>
        <w:t xml:space="preserve"> 14 -ით;</w:t>
      </w:r>
    </w:p>
    <w:p w:rsidR="003C319A" w:rsidRDefault="003C319A" w:rsidP="003C319A">
      <w:pPr>
        <w:jc w:val="both"/>
        <w:rPr>
          <w:rFonts w:ascii="Sylfaen" w:hAnsi="Sylfaen"/>
          <w:lang w:val="ka-GE"/>
        </w:rPr>
      </w:pPr>
      <w:r>
        <w:rPr>
          <w:rFonts w:ascii="Sylfaen" w:hAnsi="Sylfaen"/>
          <w:lang w:val="ka-GE"/>
        </w:rPr>
        <w:t xml:space="preserve">გულის მწვავე </w:t>
      </w:r>
      <w:proofErr w:type="spellStart"/>
      <w:r>
        <w:rPr>
          <w:rFonts w:ascii="Sylfaen" w:hAnsi="Sylfaen"/>
          <w:lang w:val="ka-GE"/>
        </w:rPr>
        <w:t>ინფრაქტი</w:t>
      </w:r>
      <w:proofErr w:type="spellEnd"/>
      <w:r>
        <w:rPr>
          <w:rFonts w:ascii="Sylfaen" w:hAnsi="Sylfaen"/>
          <w:lang w:val="ka-GE"/>
        </w:rPr>
        <w:t xml:space="preserve">  22 , რაც  ბოლო 4 წლის განმავლობაში გაზრდილია 5 ით;</w:t>
      </w:r>
    </w:p>
    <w:p w:rsidR="003C319A" w:rsidRDefault="003C319A" w:rsidP="003C319A">
      <w:pPr>
        <w:jc w:val="both"/>
        <w:rPr>
          <w:rFonts w:ascii="Sylfaen" w:hAnsi="Sylfaen"/>
          <w:lang w:val="ka-GE"/>
        </w:rPr>
      </w:pPr>
      <w:proofErr w:type="spellStart"/>
      <w:r>
        <w:rPr>
          <w:rFonts w:ascii="Sylfaen" w:hAnsi="Sylfaen"/>
          <w:lang w:val="ka-GE"/>
        </w:rPr>
        <w:t>ცერებროვასკულარული</w:t>
      </w:r>
      <w:proofErr w:type="spellEnd"/>
      <w:r>
        <w:rPr>
          <w:rFonts w:ascii="Sylfaen" w:hAnsi="Sylfaen"/>
          <w:lang w:val="ka-GE"/>
        </w:rPr>
        <w:t xml:space="preserve">  ავადმყოფობა  2016 წელთან შედარებით  იგივე დონეზეა და შეადგენს 17 -ს;</w:t>
      </w:r>
    </w:p>
    <w:p w:rsidR="003C319A" w:rsidRDefault="003C319A" w:rsidP="003C319A">
      <w:pPr>
        <w:jc w:val="both"/>
        <w:rPr>
          <w:rFonts w:ascii="Sylfaen" w:hAnsi="Sylfaen"/>
          <w:lang w:val="ka-GE"/>
        </w:rPr>
      </w:pPr>
      <w:r>
        <w:rPr>
          <w:rFonts w:ascii="Sylfaen" w:hAnsi="Sylfaen"/>
          <w:lang w:val="ka-GE"/>
        </w:rPr>
        <w:t>ბრონქული ასთმა და ასთმური სტატუსი 2016 წელთან შედარებით გაზრდილია 4- ით და შეადგენს 37 -ს;</w:t>
      </w:r>
    </w:p>
    <w:p w:rsidR="003C319A" w:rsidRDefault="003C319A" w:rsidP="003C319A">
      <w:pPr>
        <w:jc w:val="both"/>
        <w:rPr>
          <w:rFonts w:ascii="Sylfaen" w:hAnsi="Sylfaen"/>
          <w:lang w:val="ka-GE"/>
        </w:rPr>
      </w:pPr>
      <w:r>
        <w:rPr>
          <w:rFonts w:ascii="Sylfaen" w:hAnsi="Sylfaen"/>
          <w:lang w:val="ka-GE"/>
        </w:rPr>
        <w:t>პირველად დადგენილი  ავთვისებიანი  სიმსივნეები  2016  წელთან შედარებით  გაზრდილია  7 ით და შეადგენს 7 -ს.</w:t>
      </w:r>
    </w:p>
    <w:p w:rsidR="003C319A" w:rsidRDefault="003C319A" w:rsidP="003C319A">
      <w:pPr>
        <w:jc w:val="both"/>
        <w:rPr>
          <w:rFonts w:ascii="Sylfaen" w:hAnsi="Sylfaen"/>
          <w:lang w:val="ka-GE"/>
        </w:rPr>
      </w:pPr>
    </w:p>
    <w:p w:rsidR="003C319A" w:rsidRDefault="003C319A" w:rsidP="003C319A">
      <w:pPr>
        <w:pStyle w:val="Heading2"/>
      </w:pPr>
      <w:r>
        <w:t xml:space="preserve">4.2. </w:t>
      </w:r>
      <w:proofErr w:type="spellStart"/>
      <w:proofErr w:type="gramStart"/>
      <w:r>
        <w:rPr>
          <w:rFonts w:ascii="Sylfaen" w:hAnsi="Sylfaen" w:cs="Sylfaen"/>
        </w:rPr>
        <w:t>სოციალური</w:t>
      </w:r>
      <w:proofErr w:type="spellEnd"/>
      <w:proofErr w:type="gramEnd"/>
      <w:r>
        <w:t xml:space="preserve"> </w:t>
      </w:r>
      <w:proofErr w:type="spellStart"/>
      <w:r>
        <w:rPr>
          <w:rFonts w:ascii="Sylfaen" w:hAnsi="Sylfaen" w:cs="Sylfaen"/>
        </w:rPr>
        <w:t>მომსახურეობა</w:t>
      </w:r>
      <w:proofErr w:type="spellEnd"/>
    </w:p>
    <w:p w:rsidR="003B1279" w:rsidRDefault="003B1279" w:rsidP="003C319A">
      <w:pPr>
        <w:jc w:val="both"/>
        <w:rPr>
          <w:rFonts w:ascii="Sylfaen" w:hAnsi="Sylfaen"/>
          <w:lang w:val="ka-GE"/>
        </w:rPr>
      </w:pPr>
    </w:p>
    <w:p w:rsidR="003C319A" w:rsidRDefault="003C319A" w:rsidP="003C319A">
      <w:pPr>
        <w:jc w:val="both"/>
        <w:rPr>
          <w:rFonts w:ascii="Sylfaen" w:hAnsi="Sylfaen"/>
          <w:lang w:val="ka-GE"/>
        </w:rPr>
      </w:pPr>
      <w:r>
        <w:rPr>
          <w:rFonts w:ascii="Sylfaen" w:hAnsi="Sylfaen"/>
          <w:lang w:val="ka-GE"/>
        </w:rPr>
        <w:t xml:space="preserve">ლენტეხის მუნიციპალიტეტში  სოციალური დახმარების მიმღები მოსახლეობის რაოდენობაა - 655  ოჯახი  -  1851  ბენეფიციარი, რაც წინა წლებთან შემცირებულია  დაახლოებით 450 - ით.  </w:t>
      </w:r>
    </w:p>
    <w:p w:rsidR="003C319A" w:rsidRDefault="003C319A" w:rsidP="003C319A">
      <w:pPr>
        <w:jc w:val="both"/>
        <w:rPr>
          <w:rFonts w:ascii="Sylfaen" w:hAnsi="Sylfaen"/>
          <w:lang w:val="ka-GE"/>
        </w:rPr>
      </w:pPr>
      <w:r>
        <w:rPr>
          <w:rFonts w:ascii="Sylfaen" w:hAnsi="Sylfaen"/>
          <w:lang w:val="ka-GE"/>
        </w:rPr>
        <w:lastRenderedPageBreak/>
        <w:t xml:space="preserve">ლენტეხის მუნიციპალიტეტში  </w:t>
      </w:r>
      <w:r w:rsidR="00622680">
        <w:rPr>
          <w:rFonts w:ascii="Sylfaen" w:hAnsi="Sylfaen"/>
          <w:lang w:val="ka-GE"/>
        </w:rPr>
        <w:t xml:space="preserve">ასაკის </w:t>
      </w:r>
      <w:r>
        <w:rPr>
          <w:rFonts w:ascii="Sylfaen" w:hAnsi="Sylfaen"/>
          <w:lang w:val="ka-GE"/>
        </w:rPr>
        <w:t xml:space="preserve">პენსიონერთა  </w:t>
      </w:r>
      <w:r w:rsidR="00622680">
        <w:rPr>
          <w:rFonts w:ascii="Sylfaen" w:hAnsi="Sylfaen"/>
          <w:lang w:val="ka-GE"/>
        </w:rPr>
        <w:t>რაოდენობა</w:t>
      </w:r>
      <w:r>
        <w:rPr>
          <w:rFonts w:ascii="Sylfaen" w:hAnsi="Sylfaen"/>
          <w:lang w:val="ka-GE"/>
        </w:rPr>
        <w:t xml:space="preserve">  არის 1417, რაც წინა წლებთან შედარებით გაზრდილია 44 -ით. სოციალური  პაკეტის  მიმღები შეზღუდული  შესაძლებლობის  მქონე პირთა  რაოდენობა შეადგენს  408 -ს.   მარჩენალდაკარგულთა   რაოდენობაა  - 22 ;  ომის მონაწილეები და მათთან გათანაბრებული პირები  - 19;     იძულებით გადაადგილებული პირები - 72;  მრავალშვილიანი -  </w:t>
      </w:r>
      <w:r>
        <w:rPr>
          <w:rFonts w:ascii="Sylfaen" w:hAnsi="Sylfaen"/>
        </w:rPr>
        <w:t xml:space="preserve">4 </w:t>
      </w:r>
      <w:r>
        <w:rPr>
          <w:rFonts w:ascii="Sylfaen" w:hAnsi="Sylfaen"/>
          <w:lang w:val="ka-GE"/>
        </w:rPr>
        <w:t>შვილი (18 წლამდე ) 19 ოჯახი; 5 და ზევით (18 წლამდე) 6 ოჯახი.</w:t>
      </w:r>
    </w:p>
    <w:p w:rsidR="004017E5" w:rsidRDefault="004017E5" w:rsidP="004017E5">
      <w:pPr>
        <w:pStyle w:val="Heading1"/>
      </w:pPr>
      <w:bookmarkStart w:id="10" w:name="_Toc476753776"/>
      <w:bookmarkEnd w:id="9"/>
      <w:r>
        <w:t xml:space="preserve">5. </w:t>
      </w:r>
      <w:proofErr w:type="spellStart"/>
      <w:proofErr w:type="gramStart"/>
      <w:r>
        <w:rPr>
          <w:rFonts w:ascii="Sylfaen" w:hAnsi="Sylfaen" w:cs="Sylfaen"/>
        </w:rPr>
        <w:t>განათლება</w:t>
      </w:r>
      <w:proofErr w:type="spellEnd"/>
      <w:proofErr w:type="gramEnd"/>
      <w:r>
        <w:t xml:space="preserve">, </w:t>
      </w:r>
      <w:proofErr w:type="spellStart"/>
      <w:r>
        <w:rPr>
          <w:rFonts w:ascii="Sylfaen" w:hAnsi="Sylfaen" w:cs="Sylfaen"/>
        </w:rPr>
        <w:t>კულტურა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სპორტი</w:t>
      </w:r>
      <w:bookmarkEnd w:id="10"/>
      <w:proofErr w:type="spellEnd"/>
    </w:p>
    <w:p w:rsidR="004017E5" w:rsidRDefault="004017E5" w:rsidP="004017E5">
      <w:pPr>
        <w:spacing w:before="120"/>
        <w:jc w:val="both"/>
        <w:rPr>
          <w:rFonts w:ascii="Sylfaen" w:hAnsi="Sylfaen" w:cs="Sylfaen"/>
          <w:lang w:val="ka-GE"/>
        </w:rPr>
      </w:pPr>
      <w:r>
        <w:rPr>
          <w:rFonts w:ascii="Sylfaen" w:hAnsi="Sylfaen" w:cs="Sylfaen"/>
          <w:lang w:val="ka-GE"/>
        </w:rPr>
        <w:t>მუნიციპალიტეტში ხელმისაწვდომია მოსახლეობისთვის მხოლოდ საშუალო და სკოლამდელი განათლების, ასევე კულტურული სფეროს დაწესებულებები. განათლების ინფრასტრუქტურა შედარებით კარგ მდგომარეობაშია, თუმცა საჭიროა საბავშვო ბაღების კეთილმოწყობა და დამატება მუნიციპალიტეტში.</w:t>
      </w:r>
    </w:p>
    <w:p w:rsidR="004017E5" w:rsidRDefault="004017E5" w:rsidP="004017E5">
      <w:pPr>
        <w:pStyle w:val="Heading2"/>
      </w:pPr>
      <w:bookmarkStart w:id="11" w:name="_Toc476753777"/>
      <w:r>
        <w:t xml:space="preserve">5.1 </w:t>
      </w:r>
      <w:proofErr w:type="spellStart"/>
      <w:r>
        <w:rPr>
          <w:rFonts w:ascii="Sylfaen" w:hAnsi="Sylfaen" w:cs="Sylfaen"/>
        </w:rPr>
        <w:t>განათლებაზე</w:t>
      </w:r>
      <w:proofErr w:type="spellEnd"/>
      <w:r>
        <w:t xml:space="preserve"> </w:t>
      </w:r>
      <w:proofErr w:type="spellStart"/>
      <w:r>
        <w:rPr>
          <w:rFonts w:ascii="Sylfaen" w:hAnsi="Sylfaen" w:cs="Sylfaen"/>
        </w:rPr>
        <w:t>ხელმისაწვდომობის</w:t>
      </w:r>
      <w:proofErr w:type="spellEnd"/>
      <w:r>
        <w:t xml:space="preserve"> </w:t>
      </w:r>
      <w:proofErr w:type="spellStart"/>
      <w:r>
        <w:rPr>
          <w:rFonts w:ascii="Sylfaen" w:hAnsi="Sylfaen" w:cs="Sylfaen"/>
        </w:rPr>
        <w:t>მდგომარეობა</w:t>
      </w:r>
      <w:bookmarkEnd w:id="11"/>
      <w:proofErr w:type="spellEnd"/>
    </w:p>
    <w:p w:rsidR="00B95374"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სკოლამდელი აღზრდისა და განათლების დაწესებულებების მიზანია სკოლამდელი ასაკის ბავშვთა განვითარება და მათი სკოლისათვის მომზადება. ბავშვის ინტელექტუალური, ფიზიკური განვითარება, შემეცნებითი და შემოქმედებითი უნარის ფორმირება და ესთეტიკური გემოვნების ჩამოყალიბება. ლენტეხის მუნიციპალიტეტის ბაგა-ბაღების გაერთიანებაში შედის ერთი სარაიონო ბაგა-ბაღი, რომელიც განთავსებულია მ</w:t>
      </w:r>
      <w:r w:rsidR="00AD1E78">
        <w:rPr>
          <w:rFonts w:ascii="Sylfaen" w:hAnsi="Sylfaen" w:cs="Sylfaen"/>
          <w:sz w:val="22"/>
          <w:szCs w:val="22"/>
          <w:lang w:val="ka-GE"/>
        </w:rPr>
        <w:t>უნიციპალიტეტის ტერიტორიაზე და 16</w:t>
      </w:r>
      <w:r w:rsidR="000C000F">
        <w:rPr>
          <w:rFonts w:ascii="Sylfaen" w:hAnsi="Sylfaen" w:cs="Sylfaen"/>
          <w:sz w:val="22"/>
          <w:szCs w:val="22"/>
          <w:lang w:val="ka-GE"/>
        </w:rPr>
        <w:t xml:space="preserve"> სასოფლო ბაღი. მუშაო</w:t>
      </w:r>
      <w:r w:rsidR="005B58C1">
        <w:rPr>
          <w:rFonts w:ascii="Sylfaen" w:hAnsi="Sylfaen" w:cs="Sylfaen"/>
          <w:sz w:val="22"/>
          <w:szCs w:val="22"/>
          <w:lang w:val="ka-GE"/>
        </w:rPr>
        <w:t>ბს 118</w:t>
      </w:r>
      <w:r>
        <w:rPr>
          <w:rFonts w:ascii="Sylfaen" w:hAnsi="Sylfaen" w:cs="Sylfaen"/>
          <w:sz w:val="22"/>
          <w:szCs w:val="22"/>
          <w:lang w:val="ka-GE"/>
        </w:rPr>
        <w:t xml:space="preserve"> თა</w:t>
      </w:r>
      <w:r w:rsidR="005B58C1">
        <w:rPr>
          <w:rFonts w:ascii="Sylfaen" w:hAnsi="Sylfaen" w:cs="Sylfaen"/>
          <w:sz w:val="22"/>
          <w:szCs w:val="22"/>
          <w:lang w:val="ka-GE"/>
        </w:rPr>
        <w:t>ნამშრომელი, ბაღებში ირიცხება 148</w:t>
      </w:r>
      <w:r>
        <w:rPr>
          <w:rFonts w:ascii="Sylfaen" w:hAnsi="Sylfaen" w:cs="Sylfaen"/>
          <w:sz w:val="22"/>
          <w:szCs w:val="22"/>
          <w:lang w:val="ka-GE"/>
        </w:rPr>
        <w:t xml:space="preserve"> აღსაზრდელი.</w:t>
      </w:r>
      <w:r w:rsidR="005B58C1">
        <w:rPr>
          <w:rFonts w:ascii="Sylfaen" w:hAnsi="Sylfaen" w:cs="Sylfaen"/>
          <w:sz w:val="22"/>
          <w:szCs w:val="22"/>
          <w:lang w:val="ka-GE"/>
        </w:rPr>
        <w:t xml:space="preserve"> ბოლო სამი წლის განმავლობაში აღსაზრდელთა კონტიგენტი შემცირდა  41 ბავშვით, რაც გამოწვეულია ახალგაზრდების  გადინებით რაიონიდან და დაბალი შობადობით. ყოველივე ამის მიზეზი კი არის რაიონის სოციალ ეკონომიკური  ცხოვრების დაბალი დონე.</w:t>
      </w:r>
    </w:p>
    <w:p w:rsidR="004017E5" w:rsidRPr="00B95374" w:rsidRDefault="00B95374" w:rsidP="00B95374">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ლენტეხის საბავშვო ბაგა-ბაღში არის 59 აღსაზრდელი და 37 თანამშრომელი, მიმდინარე წელს შენობას სრულად ჩაუტარდა კაპიტალური რემონტი.  დანარჩენი</w:t>
      </w:r>
      <w:r w:rsidR="004017E5" w:rsidRPr="00B95374">
        <w:rPr>
          <w:rFonts w:ascii="Sylfaen" w:hAnsi="Sylfaen" w:cs="Sylfaen"/>
          <w:sz w:val="22"/>
          <w:szCs w:val="22"/>
          <w:lang w:val="ka-GE"/>
        </w:rPr>
        <w:t xml:space="preserve"> ყველა საბავშვო ბაღი საჭიროებს რეაბილიტაციას, ახალი ინვენტარისა და დამხმარე სახელმძღვანელო წიგნების შეძენას. კერძოდ:</w:t>
      </w:r>
    </w:p>
    <w:p w:rsidR="004017E5" w:rsidRDefault="000C000F"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proofErr w:type="spellStart"/>
      <w:r>
        <w:rPr>
          <w:rFonts w:ascii="Sylfaen" w:hAnsi="Sylfaen" w:cs="Sylfaen"/>
          <w:sz w:val="22"/>
          <w:szCs w:val="22"/>
          <w:lang w:val="ka-GE"/>
        </w:rPr>
        <w:t>ხელედის</w:t>
      </w:r>
      <w:proofErr w:type="spellEnd"/>
      <w:r>
        <w:rPr>
          <w:rFonts w:ascii="Sylfaen" w:hAnsi="Sylfaen" w:cs="Sylfaen"/>
          <w:sz w:val="22"/>
          <w:szCs w:val="22"/>
          <w:lang w:val="ka-GE"/>
        </w:rPr>
        <w:t xml:space="preserve"> საბავშვო ბაღში არის 8</w:t>
      </w:r>
      <w:r w:rsidR="004017E5">
        <w:rPr>
          <w:rFonts w:ascii="Sylfaen" w:hAnsi="Sylfaen" w:cs="Sylfaen"/>
          <w:sz w:val="22"/>
          <w:szCs w:val="22"/>
          <w:lang w:val="ka-GE"/>
        </w:rPr>
        <w:t xml:space="preserve"> აღსაზრდელი და 5 თანამშრომელი, ბაღი საჭიროებს სრულ რეაბილიტაციას, მოსაწესრიგებელია სველი წერტილები და წყალსადენი. ბაღი არის ადმინისტრაციული სახლის პირველ სართულზე.</w:t>
      </w:r>
    </w:p>
    <w:p w:rsidR="004017E5" w:rsidRDefault="004017E5"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proofErr w:type="spellStart"/>
      <w:r>
        <w:rPr>
          <w:rFonts w:ascii="Sylfaen" w:hAnsi="Sylfaen" w:cs="Sylfaen"/>
          <w:sz w:val="22"/>
          <w:szCs w:val="22"/>
          <w:lang w:val="ka-GE"/>
        </w:rPr>
        <w:t>რ</w:t>
      </w:r>
      <w:r w:rsidR="005B58C1">
        <w:rPr>
          <w:rFonts w:ascii="Sylfaen" w:hAnsi="Sylfaen" w:cs="Sylfaen"/>
          <w:sz w:val="22"/>
          <w:szCs w:val="22"/>
          <w:lang w:val="ka-GE"/>
        </w:rPr>
        <w:t>ცხმელურის</w:t>
      </w:r>
      <w:proofErr w:type="spellEnd"/>
      <w:r w:rsidR="005B58C1">
        <w:rPr>
          <w:rFonts w:ascii="Sylfaen" w:hAnsi="Sylfaen" w:cs="Sylfaen"/>
          <w:sz w:val="22"/>
          <w:szCs w:val="22"/>
          <w:lang w:val="ka-GE"/>
        </w:rPr>
        <w:t xml:space="preserve"> საბავშვო ბაღში არის </w:t>
      </w:r>
      <w:r w:rsidR="00AD1E78">
        <w:rPr>
          <w:rFonts w:ascii="Sylfaen" w:hAnsi="Sylfaen" w:cs="Sylfaen"/>
          <w:sz w:val="22"/>
          <w:szCs w:val="22"/>
          <w:lang w:val="ka-GE"/>
        </w:rPr>
        <w:t>7</w:t>
      </w:r>
      <w:r>
        <w:rPr>
          <w:rFonts w:ascii="Sylfaen" w:hAnsi="Sylfaen" w:cs="Sylfaen"/>
          <w:sz w:val="22"/>
          <w:szCs w:val="22"/>
          <w:lang w:val="ka-GE"/>
        </w:rPr>
        <w:t xml:space="preserve"> აღსაზრდელი და </w:t>
      </w:r>
      <w:r w:rsidR="005B58C1">
        <w:rPr>
          <w:rFonts w:ascii="Sylfaen" w:hAnsi="Sylfaen" w:cs="Sylfaen"/>
          <w:sz w:val="22"/>
          <w:szCs w:val="22"/>
          <w:lang w:val="ka-GE"/>
        </w:rPr>
        <w:t>8</w:t>
      </w:r>
      <w:r>
        <w:rPr>
          <w:rFonts w:ascii="Sylfaen" w:hAnsi="Sylfaen" w:cs="Sylfaen"/>
          <w:sz w:val="22"/>
          <w:szCs w:val="22"/>
          <w:lang w:val="ka-GE"/>
        </w:rPr>
        <w:t xml:space="preserve"> თანამშრომელი. ბაღი საჭიროებს  შენობის მთლიან რეაბილიტაციას და </w:t>
      </w:r>
      <w:proofErr w:type="spellStart"/>
      <w:r>
        <w:rPr>
          <w:rFonts w:ascii="Sylfaen" w:hAnsi="Sylfaen" w:cs="Sylfaen"/>
          <w:sz w:val="22"/>
          <w:szCs w:val="22"/>
          <w:lang w:val="ka-GE"/>
        </w:rPr>
        <w:t>საკანალიზაციო</w:t>
      </w:r>
      <w:proofErr w:type="spellEnd"/>
      <w:r>
        <w:rPr>
          <w:rFonts w:ascii="Sylfaen" w:hAnsi="Sylfaen" w:cs="Sylfaen"/>
          <w:sz w:val="22"/>
          <w:szCs w:val="22"/>
          <w:lang w:val="ka-GE"/>
        </w:rPr>
        <w:t xml:space="preserve"> სისტემის მოწესრიგებას.</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ხოფურის საბავშვო ბაღში არის 14</w:t>
      </w:r>
      <w:r w:rsidR="004017E5">
        <w:rPr>
          <w:rFonts w:ascii="Sylfaen" w:hAnsi="Sylfaen" w:cs="Sylfaen"/>
          <w:sz w:val="22"/>
          <w:szCs w:val="22"/>
          <w:lang w:val="ka-GE"/>
        </w:rPr>
        <w:t xml:space="preserve"> აღსაზრდელი  და 5 თანამშრომელი, ბაღი საჭიროებს შემოსასვლელის, სამუშაო ოთახის, სამზარეულოს გარემონტებას, სახურავის შეკეთებას და სველი წერტილების მოწესრიგებას.</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proofErr w:type="spellStart"/>
      <w:r>
        <w:rPr>
          <w:rFonts w:ascii="Sylfaen" w:hAnsi="Sylfaen" w:cs="Sylfaen"/>
          <w:sz w:val="22"/>
          <w:szCs w:val="22"/>
          <w:lang w:val="ka-GE"/>
        </w:rPr>
        <w:t>ჩიხარეშის</w:t>
      </w:r>
      <w:proofErr w:type="spellEnd"/>
      <w:r>
        <w:rPr>
          <w:rFonts w:ascii="Sylfaen" w:hAnsi="Sylfaen" w:cs="Sylfaen"/>
          <w:sz w:val="22"/>
          <w:szCs w:val="22"/>
          <w:lang w:val="ka-GE"/>
        </w:rPr>
        <w:t xml:space="preserve"> საბავშვო ბაღში არის 3</w:t>
      </w:r>
      <w:r w:rsidR="004017E5">
        <w:rPr>
          <w:rFonts w:ascii="Sylfaen" w:hAnsi="Sylfaen" w:cs="Sylfaen"/>
          <w:sz w:val="22"/>
          <w:szCs w:val="22"/>
          <w:lang w:val="ka-GE"/>
        </w:rPr>
        <w:t xml:space="preserve"> აღსაზრდელი და 6 თანამშრომელი, შენობაში არ არის წყალი შეყვანილი, არ აქვთ სველი წერტილები და სამზარეულო, შენობა მთლიანად საჭიროებს შეკეთებას.</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proofErr w:type="spellStart"/>
      <w:r>
        <w:rPr>
          <w:rFonts w:ascii="Sylfaen" w:hAnsi="Sylfaen" w:cs="Sylfaen"/>
          <w:sz w:val="22"/>
          <w:szCs w:val="22"/>
          <w:lang w:val="ka-GE"/>
        </w:rPr>
        <w:t>სასაშის</w:t>
      </w:r>
      <w:proofErr w:type="spellEnd"/>
      <w:r>
        <w:rPr>
          <w:rFonts w:ascii="Sylfaen" w:hAnsi="Sylfaen" w:cs="Sylfaen"/>
          <w:sz w:val="22"/>
          <w:szCs w:val="22"/>
          <w:lang w:val="ka-GE"/>
        </w:rPr>
        <w:t xml:space="preserve"> საბავშვო ბაღში არის 5</w:t>
      </w:r>
      <w:r w:rsidR="004017E5">
        <w:rPr>
          <w:rFonts w:ascii="Sylfaen" w:hAnsi="Sylfaen" w:cs="Sylfaen"/>
          <w:sz w:val="22"/>
          <w:szCs w:val="22"/>
          <w:lang w:val="ka-GE"/>
        </w:rPr>
        <w:t xml:space="preserve"> აღსაზრდელი და 7 თანამშრომელი, ბაღი საჭიროებს კოსმეტიკურ რემონტს.</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proofErr w:type="spellStart"/>
      <w:r>
        <w:rPr>
          <w:rFonts w:ascii="Sylfaen" w:hAnsi="Sylfaen" w:cs="Sylfaen"/>
          <w:sz w:val="22"/>
          <w:szCs w:val="22"/>
          <w:lang w:val="ka-GE"/>
        </w:rPr>
        <w:t>ჟახუნდრის</w:t>
      </w:r>
      <w:proofErr w:type="spellEnd"/>
      <w:r>
        <w:rPr>
          <w:rFonts w:ascii="Sylfaen" w:hAnsi="Sylfaen" w:cs="Sylfaen"/>
          <w:sz w:val="22"/>
          <w:szCs w:val="22"/>
          <w:lang w:val="ka-GE"/>
        </w:rPr>
        <w:t xml:space="preserve"> საბავშვო ბაღში არის 13 აღსაზრდელი და 6</w:t>
      </w:r>
      <w:r w:rsidR="004017E5">
        <w:rPr>
          <w:rFonts w:ascii="Sylfaen" w:hAnsi="Sylfaen" w:cs="Sylfaen"/>
          <w:sz w:val="22"/>
          <w:szCs w:val="22"/>
          <w:lang w:val="ka-GE"/>
        </w:rPr>
        <w:t xml:space="preserve"> თანამშრომელი, ბაღი საჭიროებს კოსმეტიკურ რემონტს და სასმელი წყლის სისტემის მოწესრიგებას.</w:t>
      </w:r>
    </w:p>
    <w:p w:rsidR="004017E5" w:rsidRDefault="004017E5"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proofErr w:type="spellStart"/>
      <w:r>
        <w:rPr>
          <w:rFonts w:ascii="Sylfaen" w:hAnsi="Sylfaen" w:cs="Sylfaen"/>
          <w:sz w:val="22"/>
          <w:szCs w:val="22"/>
          <w:lang w:val="ka-GE"/>
        </w:rPr>
        <w:lastRenderedPageBreak/>
        <w:t>შკედის</w:t>
      </w:r>
      <w:proofErr w:type="spellEnd"/>
      <w:r>
        <w:rPr>
          <w:rFonts w:ascii="Sylfaen" w:hAnsi="Sylfaen" w:cs="Sylfaen"/>
          <w:sz w:val="22"/>
          <w:szCs w:val="22"/>
          <w:lang w:val="ka-GE"/>
        </w:rPr>
        <w:t xml:space="preserve"> საბავშვო ბაღში არის 2 აღსაზრდელი  და 6 თანამშრომელი, საბავშვო ბაღში არ არის შუქი და წყალი, შენობა საჭიროებს მთლიან შეკეთებას. არ არის ჩვენს ბალანსზე.</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proofErr w:type="spellStart"/>
      <w:r>
        <w:rPr>
          <w:rFonts w:ascii="Sylfaen" w:hAnsi="Sylfaen" w:cs="Sylfaen"/>
          <w:sz w:val="22"/>
          <w:szCs w:val="22"/>
          <w:lang w:val="ka-GE"/>
        </w:rPr>
        <w:t>ნაცულის</w:t>
      </w:r>
      <w:proofErr w:type="spellEnd"/>
      <w:r>
        <w:rPr>
          <w:rFonts w:ascii="Sylfaen" w:hAnsi="Sylfaen" w:cs="Sylfaen"/>
          <w:sz w:val="22"/>
          <w:szCs w:val="22"/>
          <w:lang w:val="ka-GE"/>
        </w:rPr>
        <w:t xml:space="preserve"> საბავშვო ბაღში არის 2</w:t>
      </w:r>
      <w:r w:rsidR="004017E5">
        <w:rPr>
          <w:rFonts w:ascii="Sylfaen" w:hAnsi="Sylfaen" w:cs="Sylfaen"/>
          <w:sz w:val="22"/>
          <w:szCs w:val="22"/>
          <w:lang w:val="ka-GE"/>
        </w:rPr>
        <w:t xml:space="preserve"> აღსაზრდელი და 5 თანამშრომელი, ბაღის შენობაში არ არის შუქი და წყალი, შენობა საჭიროებს კოსმეტიკურ რემონტს, არ არის განათლების სამინისტროს ბალანსზე.</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proofErr w:type="spellStart"/>
      <w:r>
        <w:rPr>
          <w:rFonts w:ascii="Sylfaen" w:hAnsi="Sylfaen" w:cs="Sylfaen"/>
          <w:sz w:val="22"/>
          <w:szCs w:val="22"/>
          <w:lang w:val="ka-GE"/>
        </w:rPr>
        <w:t>თეკალის</w:t>
      </w:r>
      <w:proofErr w:type="spellEnd"/>
      <w:r>
        <w:rPr>
          <w:rFonts w:ascii="Sylfaen" w:hAnsi="Sylfaen" w:cs="Sylfaen"/>
          <w:sz w:val="22"/>
          <w:szCs w:val="22"/>
          <w:lang w:val="ka-GE"/>
        </w:rPr>
        <w:t xml:space="preserve"> საბავშვო ბაღში არის 9 აღსაზრდელი და 6</w:t>
      </w:r>
      <w:r w:rsidR="004017E5">
        <w:rPr>
          <w:rFonts w:ascii="Sylfaen" w:hAnsi="Sylfaen" w:cs="Sylfaen"/>
          <w:sz w:val="22"/>
          <w:szCs w:val="22"/>
          <w:lang w:val="ka-GE"/>
        </w:rPr>
        <w:t xml:space="preserve"> თანამშრომელი, საბავშვო ბაღის შენობაში არ არის შუქი და წყალი, არ არის სველი წერტილი და ცალკე სამზარეულო, შენობა საჭიროებს რეაბილიტაციას./ბაღი არ არის განათლების სამინისტროს ბალანსზე/</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proofErr w:type="spellStart"/>
      <w:r>
        <w:rPr>
          <w:rFonts w:ascii="Sylfaen" w:hAnsi="Sylfaen" w:cs="Sylfaen"/>
          <w:sz w:val="22"/>
          <w:szCs w:val="22"/>
          <w:lang w:val="ka-GE"/>
        </w:rPr>
        <w:t>წანაშის</w:t>
      </w:r>
      <w:proofErr w:type="spellEnd"/>
      <w:r>
        <w:rPr>
          <w:rFonts w:ascii="Sylfaen" w:hAnsi="Sylfaen" w:cs="Sylfaen"/>
          <w:sz w:val="22"/>
          <w:szCs w:val="22"/>
          <w:lang w:val="ka-GE"/>
        </w:rPr>
        <w:t xml:space="preserve"> საბავშვო ბაღში არის 3</w:t>
      </w:r>
      <w:r w:rsidR="004017E5">
        <w:rPr>
          <w:rFonts w:ascii="Sylfaen" w:hAnsi="Sylfaen" w:cs="Sylfaen"/>
          <w:sz w:val="22"/>
          <w:szCs w:val="22"/>
          <w:lang w:val="ka-GE"/>
        </w:rPr>
        <w:t xml:space="preserve"> აღსაზრდელი და 5 თანამშრომელი, ბაღი არის ერთ ოთახში, არ არის შუქი და წყალი, არ არის ცალკე სამზარეულო და სველი წერტილი. ბაღი არის განათლების ბალანსზე.</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proofErr w:type="spellStart"/>
      <w:r>
        <w:rPr>
          <w:rFonts w:ascii="Sylfaen" w:hAnsi="Sylfaen" w:cs="Sylfaen"/>
          <w:sz w:val="22"/>
          <w:szCs w:val="22"/>
          <w:lang w:val="ka-GE"/>
        </w:rPr>
        <w:t>გვიმბრალის</w:t>
      </w:r>
      <w:proofErr w:type="spellEnd"/>
      <w:r>
        <w:rPr>
          <w:rFonts w:ascii="Sylfaen" w:hAnsi="Sylfaen" w:cs="Sylfaen"/>
          <w:sz w:val="22"/>
          <w:szCs w:val="22"/>
          <w:lang w:val="ka-GE"/>
        </w:rPr>
        <w:t xml:space="preserve"> საბავშვო ბაღში 5 აღსაზრდელი და 6</w:t>
      </w:r>
      <w:r w:rsidR="004017E5">
        <w:rPr>
          <w:rFonts w:ascii="Sylfaen" w:hAnsi="Sylfaen" w:cs="Sylfaen"/>
          <w:sz w:val="22"/>
          <w:szCs w:val="22"/>
          <w:lang w:val="ka-GE"/>
        </w:rPr>
        <w:t xml:space="preserve"> თანამშრომელი. ბაღი არის ერთ ოთახში, არ არის შუქი, წყალი, სველი წერტილი და ცალკე სამზარეულო, საჭირ</w:t>
      </w:r>
      <w:r>
        <w:rPr>
          <w:rFonts w:ascii="Sylfaen" w:hAnsi="Sylfaen" w:cs="Sylfaen"/>
          <w:sz w:val="22"/>
          <w:szCs w:val="22"/>
          <w:lang w:val="ka-GE"/>
        </w:rPr>
        <w:t>ო</w:t>
      </w:r>
      <w:r w:rsidR="004017E5">
        <w:rPr>
          <w:rFonts w:ascii="Sylfaen" w:hAnsi="Sylfaen" w:cs="Sylfaen"/>
          <w:sz w:val="22"/>
          <w:szCs w:val="22"/>
          <w:lang w:val="ka-GE"/>
        </w:rPr>
        <w:t>ებს ახალი ბაღის აშენებას.</w:t>
      </w:r>
    </w:p>
    <w:p w:rsidR="004017E5" w:rsidRDefault="004017E5" w:rsidP="004017E5">
      <w:pPr>
        <w:pStyle w:val="abzacixml"/>
        <w:spacing w:before="0" w:beforeAutospacing="0" w:after="0" w:afterAutospacing="0" w:line="276" w:lineRule="auto"/>
        <w:jc w:val="both"/>
        <w:rPr>
          <w:rFonts w:ascii="Sylfaen" w:hAnsi="Sylfaen" w:cs="Sylfaen"/>
          <w:sz w:val="22"/>
          <w:szCs w:val="22"/>
          <w:lang w:val="ka-GE"/>
        </w:rPr>
      </w:pPr>
    </w:p>
    <w:p w:rsidR="004017E5" w:rsidRDefault="004017E5" w:rsidP="004017E5">
      <w:pPr>
        <w:pStyle w:val="abzacixml"/>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დაქირავებული ბაღები:</w:t>
      </w:r>
    </w:p>
    <w:p w:rsidR="004017E5" w:rsidRDefault="00AD1E78" w:rsidP="004017E5">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მელეს საბავშვო ბაღი - 8</w:t>
      </w:r>
      <w:r w:rsidR="004017E5">
        <w:rPr>
          <w:rFonts w:ascii="Sylfaen" w:hAnsi="Sylfaen" w:cs="Sylfaen"/>
          <w:sz w:val="22"/>
          <w:szCs w:val="22"/>
          <w:lang w:val="ka-GE"/>
        </w:rPr>
        <w:t xml:space="preserve"> აღსაზრდელი და 6 თანამშრომელი</w:t>
      </w:r>
    </w:p>
    <w:p w:rsidR="004017E5" w:rsidRPr="00AD1E78" w:rsidRDefault="00AD1E78" w:rsidP="00AD1E78">
      <w:pPr>
        <w:pStyle w:val="abzacixml"/>
        <w:numPr>
          <w:ilvl w:val="0"/>
          <w:numId w:val="4"/>
        </w:numPr>
        <w:spacing w:before="120" w:beforeAutospacing="0" w:after="0" w:afterAutospacing="0" w:line="276" w:lineRule="auto"/>
        <w:jc w:val="both"/>
        <w:rPr>
          <w:rFonts w:ascii="Sylfaen" w:hAnsi="Sylfaen" w:cs="Sylfaen"/>
          <w:sz w:val="22"/>
          <w:szCs w:val="22"/>
          <w:lang w:val="ka-GE"/>
        </w:rPr>
      </w:pPr>
      <w:proofErr w:type="spellStart"/>
      <w:r>
        <w:rPr>
          <w:rFonts w:ascii="Sylfaen" w:hAnsi="Sylfaen" w:cs="Sylfaen"/>
          <w:sz w:val="22"/>
          <w:szCs w:val="22"/>
          <w:lang w:val="ka-GE"/>
        </w:rPr>
        <w:t>ყვედრეშის</w:t>
      </w:r>
      <w:proofErr w:type="spellEnd"/>
      <w:r>
        <w:rPr>
          <w:rFonts w:ascii="Sylfaen" w:hAnsi="Sylfaen" w:cs="Sylfaen"/>
          <w:sz w:val="22"/>
          <w:szCs w:val="22"/>
          <w:lang w:val="ka-GE"/>
        </w:rPr>
        <w:t xml:space="preserve"> საბავშვო ბაღი - 6</w:t>
      </w:r>
      <w:r w:rsidR="004017E5">
        <w:rPr>
          <w:rFonts w:ascii="Sylfaen" w:hAnsi="Sylfaen" w:cs="Sylfaen"/>
          <w:sz w:val="22"/>
          <w:szCs w:val="22"/>
          <w:lang w:val="ka-GE"/>
        </w:rPr>
        <w:t xml:space="preserve"> აღსაზრდელი და 5 თანამშრომელი</w:t>
      </w:r>
    </w:p>
    <w:p w:rsidR="004017E5" w:rsidRDefault="00AD1E78" w:rsidP="004017E5">
      <w:pPr>
        <w:pStyle w:val="abzacixml"/>
        <w:numPr>
          <w:ilvl w:val="0"/>
          <w:numId w:val="4"/>
        </w:numPr>
        <w:spacing w:before="120" w:beforeAutospacing="0" w:after="0" w:afterAutospacing="0" w:line="276" w:lineRule="auto"/>
        <w:jc w:val="both"/>
        <w:rPr>
          <w:rFonts w:ascii="Sylfaen" w:hAnsi="Sylfaen" w:cs="Sylfaen"/>
          <w:sz w:val="22"/>
          <w:szCs w:val="22"/>
          <w:lang w:val="ka-GE"/>
        </w:rPr>
      </w:pPr>
      <w:proofErr w:type="spellStart"/>
      <w:r>
        <w:rPr>
          <w:rFonts w:ascii="Sylfaen" w:hAnsi="Sylfaen" w:cs="Sylfaen"/>
          <w:sz w:val="22"/>
          <w:szCs w:val="22"/>
          <w:lang w:val="ka-GE"/>
        </w:rPr>
        <w:t>ჭველფის</w:t>
      </w:r>
      <w:proofErr w:type="spellEnd"/>
      <w:r>
        <w:rPr>
          <w:rFonts w:ascii="Sylfaen" w:hAnsi="Sylfaen" w:cs="Sylfaen"/>
          <w:sz w:val="22"/>
          <w:szCs w:val="22"/>
          <w:lang w:val="ka-GE"/>
        </w:rPr>
        <w:t xml:space="preserve"> საბავშვო ბაღი - 4</w:t>
      </w:r>
      <w:r w:rsidR="004017E5">
        <w:rPr>
          <w:rFonts w:ascii="Sylfaen" w:hAnsi="Sylfaen" w:cs="Sylfaen"/>
          <w:sz w:val="22"/>
          <w:szCs w:val="22"/>
          <w:lang w:val="ka-GE"/>
        </w:rPr>
        <w:t xml:space="preserve"> აღსაზრდელი და 5 თანამშრომელი</w:t>
      </w:r>
    </w:p>
    <w:p w:rsidR="004017E5" w:rsidRDefault="004017E5" w:rsidP="004017E5">
      <w:pPr>
        <w:spacing w:before="120"/>
        <w:jc w:val="both"/>
        <w:rPr>
          <w:rFonts w:ascii="Sylfaen" w:hAnsi="Sylfaen"/>
          <w:lang w:val="ka-GE"/>
        </w:rPr>
      </w:pPr>
      <w:r>
        <w:rPr>
          <w:rFonts w:ascii="Sylfaen" w:hAnsi="Sylfaen"/>
          <w:lang w:val="ka-GE"/>
        </w:rPr>
        <w:t>ლენტეხის მუნიციპალიტეტში 11 ზოგადსაგანმანათლებლო დაწესებულებაა/სკოლაა. მოსწავლეთა რაოდენობა</w:t>
      </w:r>
      <w:r w:rsidR="00B95374">
        <w:rPr>
          <w:rFonts w:ascii="Sylfaen" w:hAnsi="Sylfaen"/>
          <w:lang w:val="ka-GE"/>
        </w:rPr>
        <w:t xml:space="preserve"> 504</w:t>
      </w:r>
      <w:r>
        <w:rPr>
          <w:rFonts w:ascii="Sylfaen" w:hAnsi="Sylfaen"/>
          <w:lang w:val="ka-GE"/>
        </w:rPr>
        <w:t>-ია, რაც ბოლო 3 წლის</w:t>
      </w:r>
      <w:r w:rsidR="000C000F">
        <w:rPr>
          <w:rFonts w:ascii="Sylfaen" w:hAnsi="Sylfaen"/>
          <w:lang w:val="ka-GE"/>
        </w:rPr>
        <w:t xml:space="preserve"> (2016-2018</w:t>
      </w:r>
      <w:r>
        <w:rPr>
          <w:rFonts w:ascii="Sylfaen" w:hAnsi="Sylfaen"/>
          <w:lang w:val="ka-GE"/>
        </w:rPr>
        <w:t>) განმავლობაში შემცირებულია</w:t>
      </w:r>
      <w:r w:rsidR="00B95374">
        <w:rPr>
          <w:rFonts w:ascii="Sylfaen" w:hAnsi="Sylfaen"/>
          <w:lang w:val="ka-GE"/>
        </w:rPr>
        <w:t xml:space="preserve"> 68</w:t>
      </w:r>
      <w:r>
        <w:rPr>
          <w:rFonts w:ascii="Sylfaen" w:hAnsi="Sylfaen"/>
          <w:lang w:val="ka-GE"/>
        </w:rPr>
        <w:t xml:space="preserve"> ერთეულით. მასწავლებელთა რაოდენობა შეადგენს</w:t>
      </w:r>
      <w:r w:rsidR="00B95374">
        <w:rPr>
          <w:rFonts w:ascii="Sylfaen" w:hAnsi="Sylfaen"/>
          <w:lang w:val="ka-GE"/>
        </w:rPr>
        <w:t xml:space="preserve"> 186</w:t>
      </w:r>
      <w:r>
        <w:rPr>
          <w:rFonts w:ascii="Sylfaen" w:hAnsi="Sylfaen"/>
          <w:lang w:val="ka-GE"/>
        </w:rPr>
        <w:t xml:space="preserve">, რაც ბოლო 3 წლის განმავლობაში </w:t>
      </w:r>
      <w:r w:rsidR="00B95374">
        <w:rPr>
          <w:rFonts w:ascii="Sylfaen" w:hAnsi="Sylfaen"/>
          <w:lang w:val="ka-GE"/>
        </w:rPr>
        <w:t>შემცირებულია  30</w:t>
      </w:r>
      <w:r>
        <w:rPr>
          <w:rFonts w:ascii="Sylfaen" w:hAnsi="Sylfaen"/>
          <w:lang w:val="ka-GE"/>
        </w:rPr>
        <w:t xml:space="preserve"> ერთეულით. მოსწავლეთა და მასწავლებელთა თანაფარდობა შეადგენს</w:t>
      </w:r>
      <w:r w:rsidR="00B95374">
        <w:rPr>
          <w:rFonts w:ascii="Sylfaen" w:hAnsi="Sylfaen"/>
          <w:lang w:val="ka-GE"/>
        </w:rPr>
        <w:t xml:space="preserve"> 2,7</w:t>
      </w:r>
      <w:r>
        <w:rPr>
          <w:rFonts w:ascii="Sylfaen" w:hAnsi="Sylfaen"/>
          <w:lang w:val="ka-GE"/>
        </w:rPr>
        <w:t xml:space="preserve"> რაც ბოლო 3 წლის განმავლობაში </w:t>
      </w:r>
      <w:r w:rsidR="00B95374">
        <w:rPr>
          <w:rFonts w:ascii="Sylfaen" w:hAnsi="Sylfaen"/>
          <w:lang w:val="ka-GE"/>
        </w:rPr>
        <w:t>გაზრდილია</w:t>
      </w:r>
      <w:r>
        <w:rPr>
          <w:rFonts w:ascii="Sylfaen" w:hAnsi="Sylfaen"/>
          <w:lang w:val="ka-GE"/>
        </w:rPr>
        <w:t xml:space="preserve"> 0,</w:t>
      </w:r>
      <w:r w:rsidR="00B95374">
        <w:rPr>
          <w:rFonts w:ascii="Sylfaen" w:hAnsi="Sylfaen"/>
          <w:lang w:val="ka-GE"/>
        </w:rPr>
        <w:t>1</w:t>
      </w:r>
      <w:r>
        <w:rPr>
          <w:rFonts w:ascii="Sylfaen" w:hAnsi="Sylfaen"/>
          <w:lang w:val="ka-GE"/>
        </w:rPr>
        <w:t>-ით.</w:t>
      </w:r>
    </w:p>
    <w:p w:rsidR="004017E5" w:rsidRDefault="004017E5" w:rsidP="004017E5">
      <w:pPr>
        <w:pStyle w:val="Heading2"/>
      </w:pPr>
      <w:bookmarkStart w:id="12" w:name="_Toc476753778"/>
      <w:r>
        <w:t xml:space="preserve">5.2 </w:t>
      </w:r>
      <w:proofErr w:type="spellStart"/>
      <w:r>
        <w:rPr>
          <w:rFonts w:ascii="Sylfaen" w:hAnsi="Sylfaen" w:cs="Sylfaen"/>
        </w:rPr>
        <w:t>კულტურისა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სპორტის</w:t>
      </w:r>
      <w:proofErr w:type="spellEnd"/>
      <w:r>
        <w:t xml:space="preserve"> </w:t>
      </w:r>
      <w:proofErr w:type="spellStart"/>
      <w:r>
        <w:rPr>
          <w:rFonts w:ascii="Sylfaen" w:hAnsi="Sylfaen" w:cs="Sylfaen"/>
        </w:rPr>
        <w:t>სერვისები</w:t>
      </w:r>
      <w:bookmarkEnd w:id="12"/>
      <w:proofErr w:type="spellEnd"/>
    </w:p>
    <w:p w:rsidR="004017E5" w:rsidRPr="00907BA0" w:rsidRDefault="004017E5" w:rsidP="004017E5">
      <w:pPr>
        <w:spacing w:before="120"/>
        <w:jc w:val="both"/>
        <w:rPr>
          <w:rFonts w:ascii="Sylfaen" w:hAnsi="Sylfaen"/>
        </w:rPr>
      </w:pPr>
      <w:r>
        <w:rPr>
          <w:rFonts w:ascii="Sylfaen" w:hAnsi="Sylfaen" w:cs="Sylfaen"/>
          <w:lang w:val="ka-GE"/>
        </w:rPr>
        <w:t>ლენტეხის</w:t>
      </w:r>
      <w:r>
        <w:rPr>
          <w:rFonts w:ascii="Sylfaen" w:hAnsi="Sylfaen"/>
          <w:lang w:val="ka-GE"/>
        </w:rPr>
        <w:t xml:space="preserve"> </w:t>
      </w:r>
      <w:r>
        <w:rPr>
          <w:rFonts w:ascii="Sylfaen" w:hAnsi="Sylfaen" w:cs="Sylfaen"/>
          <w:lang w:val="ka-GE"/>
        </w:rPr>
        <w:t>მუნიციპალიტეტში</w:t>
      </w:r>
      <w:r>
        <w:rPr>
          <w:rFonts w:ascii="Sylfaen" w:hAnsi="Sylfaen"/>
          <w:lang w:val="ka-GE"/>
        </w:rPr>
        <w:t xml:space="preserve"> </w:t>
      </w:r>
      <w:r>
        <w:rPr>
          <w:rFonts w:ascii="Sylfaen" w:hAnsi="Sylfaen" w:cs="Sylfaen"/>
          <w:lang w:val="ka-GE"/>
        </w:rPr>
        <w:t>არის</w:t>
      </w:r>
      <w:r w:rsidR="003B5CAB">
        <w:rPr>
          <w:rFonts w:ascii="Sylfaen" w:hAnsi="Sylfaen"/>
          <w:lang w:val="ka-GE"/>
        </w:rPr>
        <w:t xml:space="preserve"> 1</w:t>
      </w:r>
      <w:r>
        <w:rPr>
          <w:rFonts w:ascii="Sylfaen" w:hAnsi="Sylfaen"/>
          <w:lang w:val="ka-GE"/>
        </w:rPr>
        <w:t xml:space="preserve"> </w:t>
      </w:r>
      <w:r>
        <w:rPr>
          <w:rFonts w:ascii="Sylfaen" w:hAnsi="Sylfaen" w:cs="Sylfaen"/>
          <w:lang w:val="ka-GE"/>
        </w:rPr>
        <w:t>მუზეუმი</w:t>
      </w:r>
      <w:r>
        <w:rPr>
          <w:rFonts w:ascii="Sylfaen" w:hAnsi="Sylfaen"/>
          <w:lang w:val="ka-GE"/>
        </w:rPr>
        <w:t xml:space="preserve"> – </w:t>
      </w:r>
      <w:r>
        <w:rPr>
          <w:rFonts w:ascii="Sylfaen" w:hAnsi="Sylfaen" w:cs="Sylfaen"/>
          <w:lang w:val="ka-GE"/>
        </w:rPr>
        <w:t>ლადო</w:t>
      </w:r>
      <w:r>
        <w:rPr>
          <w:rFonts w:ascii="Sylfaen" w:hAnsi="Sylfaen"/>
          <w:lang w:val="ka-GE"/>
        </w:rPr>
        <w:t xml:space="preserve"> </w:t>
      </w:r>
      <w:r>
        <w:rPr>
          <w:rFonts w:ascii="Sylfaen" w:hAnsi="Sylfaen" w:cs="Sylfaen"/>
          <w:lang w:val="ka-GE"/>
        </w:rPr>
        <w:t>მუსელიანის</w:t>
      </w:r>
      <w:r>
        <w:rPr>
          <w:rFonts w:ascii="Sylfaen" w:hAnsi="Sylfaen"/>
          <w:lang w:val="ka-GE"/>
        </w:rPr>
        <w:t xml:space="preserve"> </w:t>
      </w:r>
      <w:r>
        <w:rPr>
          <w:rFonts w:ascii="Sylfaen" w:hAnsi="Sylfaen" w:cs="Sylfaen"/>
          <w:lang w:val="ka-GE"/>
        </w:rPr>
        <w:t>სახელობის</w:t>
      </w:r>
      <w:r>
        <w:rPr>
          <w:rFonts w:ascii="Sylfaen" w:hAnsi="Sylfaen"/>
          <w:lang w:val="ka-GE"/>
        </w:rPr>
        <w:t xml:space="preserve"> </w:t>
      </w:r>
      <w:r>
        <w:rPr>
          <w:rFonts w:ascii="Sylfaen" w:hAnsi="Sylfaen" w:cs="Sylfaen"/>
          <w:lang w:val="ka-GE"/>
        </w:rPr>
        <w:t>მხარეთმცოდნეობის</w:t>
      </w:r>
      <w:r>
        <w:rPr>
          <w:rFonts w:ascii="Sylfaen" w:hAnsi="Sylfaen"/>
          <w:lang w:val="ka-GE"/>
        </w:rPr>
        <w:t xml:space="preserve"> </w:t>
      </w:r>
      <w:r>
        <w:rPr>
          <w:rFonts w:ascii="Sylfaen" w:hAnsi="Sylfaen" w:cs="Sylfaen"/>
          <w:lang w:val="ka-GE"/>
        </w:rPr>
        <w:t>მუზეუმი</w:t>
      </w:r>
      <w:r w:rsidR="003B5CAB">
        <w:rPr>
          <w:rFonts w:ascii="Sylfaen" w:hAnsi="Sylfaen"/>
          <w:lang w:val="ka-GE"/>
        </w:rPr>
        <w:t>,</w:t>
      </w:r>
      <w:r w:rsidR="003C319A">
        <w:rPr>
          <w:rFonts w:ascii="Sylfaen" w:hAnsi="Sylfaen"/>
          <w:lang w:val="ka-GE"/>
        </w:rPr>
        <w:t xml:space="preserve"> </w:t>
      </w:r>
      <w:r w:rsidR="003B5CAB">
        <w:rPr>
          <w:rFonts w:ascii="Sylfaen" w:hAnsi="Sylfaen"/>
          <w:lang w:val="ka-GE"/>
        </w:rPr>
        <w:t>რომლისთვისაც</w:t>
      </w:r>
      <w:r>
        <w:rPr>
          <w:rFonts w:ascii="Sylfaen" w:hAnsi="Sylfaen"/>
          <w:lang w:val="ka-GE"/>
        </w:rPr>
        <w:t xml:space="preserve"> </w:t>
      </w:r>
      <w:r>
        <w:rPr>
          <w:rFonts w:ascii="Sylfaen" w:hAnsi="Sylfaen" w:cs="Sylfaen"/>
          <w:lang w:val="ka-GE"/>
        </w:rPr>
        <w:t>საჭიროა</w:t>
      </w:r>
      <w:r>
        <w:rPr>
          <w:rFonts w:ascii="Sylfaen" w:hAnsi="Sylfaen"/>
          <w:lang w:val="ka-GE"/>
        </w:rPr>
        <w:t xml:space="preserve"> </w:t>
      </w:r>
      <w:r>
        <w:rPr>
          <w:rFonts w:ascii="Sylfaen" w:hAnsi="Sylfaen" w:cs="Sylfaen"/>
          <w:lang w:val="ka-GE"/>
        </w:rPr>
        <w:t>გამოიყოს</w:t>
      </w:r>
      <w:r>
        <w:rPr>
          <w:rFonts w:ascii="Sylfaen" w:hAnsi="Sylfaen"/>
          <w:lang w:val="ka-GE"/>
        </w:rPr>
        <w:t xml:space="preserve"> </w:t>
      </w:r>
      <w:r>
        <w:rPr>
          <w:rFonts w:ascii="Sylfaen" w:hAnsi="Sylfaen" w:cs="Sylfaen"/>
          <w:lang w:val="ka-GE"/>
        </w:rPr>
        <w:t>თანხები</w:t>
      </w:r>
      <w:r>
        <w:rPr>
          <w:rFonts w:ascii="Sylfaen" w:hAnsi="Sylfaen"/>
          <w:lang w:val="ka-GE"/>
        </w:rPr>
        <w:t xml:space="preserve"> </w:t>
      </w:r>
      <w:r>
        <w:rPr>
          <w:rFonts w:ascii="Sylfaen" w:hAnsi="Sylfaen" w:cs="Sylfaen"/>
          <w:lang w:val="ka-GE"/>
        </w:rPr>
        <w:t>ექსპონატების</w:t>
      </w:r>
      <w:r>
        <w:rPr>
          <w:rFonts w:ascii="Sylfaen" w:hAnsi="Sylfaen"/>
          <w:lang w:val="ka-GE"/>
        </w:rPr>
        <w:t xml:space="preserve"> </w:t>
      </w:r>
      <w:r>
        <w:rPr>
          <w:rFonts w:ascii="Sylfaen" w:hAnsi="Sylfaen" w:cs="Sylfaen"/>
          <w:lang w:val="ka-GE"/>
        </w:rPr>
        <w:t>შესაძენად</w:t>
      </w:r>
      <w:r>
        <w:rPr>
          <w:rFonts w:ascii="Sylfaen" w:hAnsi="Sylfaen"/>
          <w:lang w:val="ka-GE"/>
        </w:rPr>
        <w:t>.</w:t>
      </w:r>
      <w:r w:rsidR="003C319A">
        <w:rPr>
          <w:rFonts w:ascii="Sylfaen" w:hAnsi="Sylfaen"/>
          <w:lang w:val="ka-GE"/>
        </w:rPr>
        <w:t xml:space="preserve"> </w:t>
      </w:r>
      <w:r w:rsidR="00B1758A">
        <w:rPr>
          <w:rFonts w:ascii="Sylfaen" w:hAnsi="Sylfaen"/>
          <w:lang w:val="ka-GE"/>
        </w:rPr>
        <w:t xml:space="preserve"> მუზეუმი </w:t>
      </w:r>
      <w:r w:rsidR="003C319A">
        <w:rPr>
          <w:rFonts w:ascii="Sylfaen" w:hAnsi="Sylfaen"/>
          <w:lang w:val="ka-GE"/>
        </w:rPr>
        <w:t>აგრეთ</w:t>
      </w:r>
      <w:r w:rsidR="003B5CAB">
        <w:rPr>
          <w:rFonts w:ascii="Sylfaen" w:hAnsi="Sylfaen"/>
          <w:lang w:val="ka-GE"/>
        </w:rPr>
        <w:t>ვე საჭიროებს კაპიტალურ რემონტს.</w:t>
      </w:r>
      <w:r>
        <w:rPr>
          <w:rFonts w:ascii="Sylfaen" w:hAnsi="Sylfaen"/>
          <w:lang w:val="ka-GE"/>
        </w:rPr>
        <w:t xml:space="preserve"> </w:t>
      </w:r>
      <w:r>
        <w:rPr>
          <w:rFonts w:ascii="Sylfaen" w:hAnsi="Sylfaen" w:cs="Sylfaen"/>
          <w:lang w:val="ka-GE"/>
        </w:rPr>
        <w:t>მუნიციპალიტეტში</w:t>
      </w:r>
      <w:r>
        <w:rPr>
          <w:rFonts w:ascii="Sylfaen" w:hAnsi="Sylfaen"/>
          <w:lang w:val="ka-GE"/>
        </w:rPr>
        <w:t xml:space="preserve"> </w:t>
      </w:r>
      <w:r>
        <w:rPr>
          <w:rFonts w:ascii="Sylfaen" w:hAnsi="Sylfaen" w:cs="Sylfaen"/>
          <w:lang w:val="ka-GE"/>
        </w:rPr>
        <w:t>არის</w:t>
      </w:r>
      <w:r>
        <w:rPr>
          <w:rFonts w:ascii="Sylfaen" w:hAnsi="Sylfaen"/>
          <w:lang w:val="ka-GE"/>
        </w:rPr>
        <w:t xml:space="preserve"> </w:t>
      </w:r>
      <w:r>
        <w:rPr>
          <w:rFonts w:ascii="Sylfaen" w:hAnsi="Sylfaen" w:cs="Sylfaen"/>
          <w:lang w:val="ka-GE"/>
        </w:rPr>
        <w:t>ერთი</w:t>
      </w:r>
      <w:r>
        <w:rPr>
          <w:rFonts w:ascii="Sylfaen" w:hAnsi="Sylfaen"/>
          <w:lang w:val="ka-GE"/>
        </w:rPr>
        <w:t xml:space="preserve"> </w:t>
      </w:r>
      <w:r>
        <w:rPr>
          <w:rFonts w:ascii="Sylfaen" w:hAnsi="Sylfaen" w:cs="Sylfaen"/>
          <w:lang w:val="ka-GE"/>
        </w:rPr>
        <w:t>ფოლკლორის</w:t>
      </w:r>
      <w:r>
        <w:rPr>
          <w:rFonts w:ascii="Sylfaen" w:hAnsi="Sylfaen"/>
          <w:lang w:val="ka-GE"/>
        </w:rPr>
        <w:t xml:space="preserve"> </w:t>
      </w:r>
      <w:r>
        <w:rPr>
          <w:rFonts w:ascii="Sylfaen" w:hAnsi="Sylfaen" w:cs="Sylfaen"/>
          <w:lang w:val="ka-GE"/>
        </w:rPr>
        <w:t>ცენტრი</w:t>
      </w:r>
      <w:r>
        <w:rPr>
          <w:rFonts w:ascii="Sylfaen" w:hAnsi="Sylfaen"/>
          <w:lang w:val="ka-GE"/>
        </w:rPr>
        <w:t xml:space="preserve">, 6 </w:t>
      </w:r>
      <w:r w:rsidR="003B5CAB">
        <w:rPr>
          <w:rFonts w:ascii="Sylfaen" w:hAnsi="Sylfaen" w:cs="Sylfaen"/>
          <w:lang w:val="ka-GE"/>
        </w:rPr>
        <w:t>სასოფლო კლუბი, 2 კულტურის სახლი, 1 ფოლკლორის სახლი</w:t>
      </w:r>
      <w:r w:rsidR="00907BA0">
        <w:rPr>
          <w:rFonts w:ascii="Sylfaen" w:hAnsi="Sylfaen" w:cs="Sylfaen"/>
          <w:lang w:val="ka-GE"/>
        </w:rPr>
        <w:t xml:space="preserve">. </w:t>
      </w:r>
      <w:r>
        <w:rPr>
          <w:rFonts w:ascii="Sylfaen" w:hAnsi="Sylfaen"/>
          <w:lang w:val="ka-GE"/>
        </w:rPr>
        <w:t xml:space="preserve"> </w:t>
      </w:r>
      <w:r>
        <w:rPr>
          <w:rFonts w:ascii="Sylfaen" w:hAnsi="Sylfaen" w:cs="Sylfaen"/>
          <w:lang w:val="ka-GE"/>
        </w:rPr>
        <w:t>ფოლკლორის</w:t>
      </w:r>
      <w:r>
        <w:rPr>
          <w:rFonts w:ascii="Sylfaen" w:hAnsi="Sylfaen"/>
          <w:lang w:val="ka-GE"/>
        </w:rPr>
        <w:t xml:space="preserve"> </w:t>
      </w:r>
      <w:r>
        <w:rPr>
          <w:rFonts w:ascii="Sylfaen" w:hAnsi="Sylfaen" w:cs="Sylfaen"/>
          <w:lang w:val="ka-GE"/>
        </w:rPr>
        <w:t>სახლებს</w:t>
      </w:r>
      <w:r>
        <w:rPr>
          <w:rFonts w:ascii="Sylfaen" w:hAnsi="Sylfaen"/>
          <w:lang w:val="ka-GE"/>
        </w:rPr>
        <w:t xml:space="preserve"> </w:t>
      </w:r>
      <w:r>
        <w:rPr>
          <w:rFonts w:ascii="Sylfaen" w:hAnsi="Sylfaen" w:cs="Sylfaen"/>
          <w:lang w:val="ka-GE"/>
        </w:rPr>
        <w:t>ესაჭიროება</w:t>
      </w:r>
      <w:r>
        <w:rPr>
          <w:rFonts w:ascii="Sylfaen" w:hAnsi="Sylfaen"/>
          <w:lang w:val="ka-GE"/>
        </w:rPr>
        <w:t xml:space="preserve"> </w:t>
      </w:r>
      <w:r>
        <w:rPr>
          <w:rFonts w:ascii="Sylfaen" w:hAnsi="Sylfaen" w:cs="Sylfaen"/>
          <w:lang w:val="ka-GE"/>
        </w:rPr>
        <w:t>სრული</w:t>
      </w:r>
      <w:r>
        <w:rPr>
          <w:rFonts w:ascii="Sylfaen" w:hAnsi="Sylfaen"/>
          <w:lang w:val="ka-GE"/>
        </w:rPr>
        <w:t xml:space="preserve"> </w:t>
      </w:r>
      <w:r>
        <w:rPr>
          <w:rFonts w:ascii="Sylfaen" w:hAnsi="Sylfaen" w:cs="Sylfaen"/>
          <w:lang w:val="ka-GE"/>
        </w:rPr>
        <w:t>რეაბილიტაცია</w:t>
      </w:r>
      <w:r>
        <w:rPr>
          <w:rFonts w:ascii="Sylfaen" w:hAnsi="Sylfaen"/>
          <w:lang w:val="ka-GE"/>
        </w:rPr>
        <w:t>.</w:t>
      </w:r>
    </w:p>
    <w:p w:rsidR="004017E5" w:rsidRDefault="004017E5" w:rsidP="004017E5">
      <w:pPr>
        <w:spacing w:before="120"/>
        <w:jc w:val="both"/>
        <w:rPr>
          <w:rFonts w:ascii="Sylfaen" w:hAnsi="Sylfaen" w:cs="Sylfaen"/>
          <w:lang w:val="ka-GE"/>
        </w:rPr>
      </w:pPr>
      <w:r>
        <w:rPr>
          <w:rFonts w:ascii="Sylfaen" w:hAnsi="Sylfaen" w:cs="Sylfaen"/>
          <w:lang w:val="ka-GE"/>
        </w:rPr>
        <w:t xml:space="preserve">ლენტეხის მუნიციპალიტეტში მდებარეობს 56 </w:t>
      </w:r>
      <w:r w:rsidR="003B5CAB">
        <w:rPr>
          <w:rFonts w:ascii="Sylfaen" w:hAnsi="Sylfaen" w:cs="Sylfaen"/>
          <w:lang w:val="ka-GE"/>
        </w:rPr>
        <w:t xml:space="preserve">ადგილობრივი მნიშვნელობის კულტურული მემკვიდრეობის ძეგლი: მათ შორის 8 კოშკი, 1 საცხოვრებელი სახლი, 4 ციხე დარბაზი, 1 </w:t>
      </w:r>
      <w:proofErr w:type="spellStart"/>
      <w:r w:rsidR="003B5CAB">
        <w:rPr>
          <w:rFonts w:ascii="Sylfaen" w:hAnsi="Sylfaen" w:cs="Sylfaen"/>
          <w:lang w:val="ka-GE"/>
        </w:rPr>
        <w:t>მაჩუბების</w:t>
      </w:r>
      <w:proofErr w:type="spellEnd"/>
      <w:r w:rsidR="003B5CAB">
        <w:rPr>
          <w:rFonts w:ascii="Sylfaen" w:hAnsi="Sylfaen" w:cs="Sylfaen"/>
          <w:lang w:val="ka-GE"/>
        </w:rPr>
        <w:t xml:space="preserve"> კომპლექსი, 23 ეკლესია მონასტერი, 4 ეროვნული მნიშვნელობის კულტურული ძეგლი. </w:t>
      </w:r>
    </w:p>
    <w:p w:rsidR="004017E5" w:rsidRDefault="004017E5" w:rsidP="004017E5">
      <w:pPr>
        <w:spacing w:before="120"/>
        <w:jc w:val="both"/>
        <w:rPr>
          <w:rFonts w:ascii="Sylfaen" w:hAnsi="Sylfaen" w:cs="Sylfaen"/>
          <w:lang w:val="ka-GE"/>
        </w:rPr>
      </w:pPr>
      <w:r>
        <w:rPr>
          <w:rFonts w:ascii="Sylfaen" w:hAnsi="Sylfaen" w:cs="Sylfaen"/>
          <w:lang w:val="ka-GE"/>
        </w:rPr>
        <w:t>კულტურული მემკვიდრეობის ძეგლთა უმრავლესობამდე მისასვლელი გზები მოუწესრიგებელია.</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მუნიციპალიტეტში ფუნქციონირებს ლენტეხის მუნიციპალიტეტის კომპლექსური სასპორტო სკოლა - სკოლის ორსართულიანი შენობა არის გაურემონტებელი, განსაკუთრებულ პრობლემას წარმოადგენს შენობის გათბობის, წყალ-კანალიზაციის, სველი წერტილების, ეზოს </w:t>
      </w:r>
      <w:r w:rsidR="00A31BF5">
        <w:rPr>
          <w:rFonts w:ascii="Sylfaen" w:hAnsi="Sylfaen" w:cs="Sylfaen"/>
          <w:lang w:val="ka-GE"/>
        </w:rPr>
        <w:t xml:space="preserve">კეთილმოწყობის </w:t>
      </w:r>
      <w:r>
        <w:rPr>
          <w:rFonts w:ascii="Sylfaen" w:hAnsi="Sylfaen" w:cs="Sylfaen"/>
          <w:lang w:val="ka-GE"/>
        </w:rPr>
        <w:t xml:space="preserve"> საკითხი. აკლიათ სპორტული ინვენტარი, ესაჭიროებათ დაახლოებით 200-ცალი (სოფლებისთვისაც)</w:t>
      </w:r>
      <w:r w:rsidR="00B87596">
        <w:rPr>
          <w:rFonts w:ascii="Sylfaen" w:hAnsi="Sylfaen" w:cs="Sylfaen"/>
          <w:lang w:val="ka-GE"/>
        </w:rPr>
        <w:t xml:space="preserve">სპორტული </w:t>
      </w:r>
      <w:r w:rsidR="00B87596">
        <w:rPr>
          <w:rFonts w:ascii="Sylfaen" w:hAnsi="Sylfaen" w:cs="Sylfaen"/>
          <w:lang w:val="ka-GE"/>
        </w:rPr>
        <w:lastRenderedPageBreak/>
        <w:t>ტანსაცმელი:</w:t>
      </w:r>
      <w:r>
        <w:rPr>
          <w:rFonts w:ascii="Sylfaen" w:hAnsi="Sylfaen" w:cs="Sylfaen"/>
          <w:lang w:val="ka-GE"/>
        </w:rPr>
        <w:t xml:space="preserve"> კიმონოები,</w:t>
      </w:r>
      <w:r w:rsidR="00B87596">
        <w:rPr>
          <w:rFonts w:ascii="Sylfaen" w:hAnsi="Sylfaen" w:cs="Sylfaen"/>
          <w:lang w:val="ka-GE"/>
        </w:rPr>
        <w:t xml:space="preserve"> სამბოსა და ქართული ჭიდაობის ფორმები,</w:t>
      </w:r>
      <w:r>
        <w:rPr>
          <w:rFonts w:ascii="Sylfaen" w:hAnsi="Sylfaen" w:cs="Sylfaen"/>
          <w:lang w:val="ka-GE"/>
        </w:rPr>
        <w:t xml:space="preserve"> ფეხბურთის</w:t>
      </w:r>
      <w:r w:rsidR="00B87596">
        <w:rPr>
          <w:rFonts w:ascii="Sylfaen" w:hAnsi="Sylfaen" w:cs="Sylfaen"/>
          <w:lang w:val="ka-GE"/>
        </w:rPr>
        <w:t xml:space="preserve"> და ფრენბურთის</w:t>
      </w:r>
      <w:r>
        <w:rPr>
          <w:rFonts w:ascii="Sylfaen" w:hAnsi="Sylfaen" w:cs="Sylfaen"/>
          <w:lang w:val="ka-GE"/>
        </w:rPr>
        <w:t xml:space="preserve"> ფორმები, ბურთები</w:t>
      </w:r>
      <w:r w:rsidR="00B87596">
        <w:rPr>
          <w:rFonts w:ascii="Sylfaen" w:hAnsi="Sylfaen" w:cs="Sylfaen"/>
          <w:lang w:val="ka-GE"/>
        </w:rPr>
        <w:t xml:space="preserve">, ბადეები </w:t>
      </w:r>
      <w:r>
        <w:rPr>
          <w:rFonts w:ascii="Sylfaen" w:hAnsi="Sylfaen" w:cs="Sylfaen"/>
          <w:lang w:val="ka-GE"/>
        </w:rPr>
        <w:t xml:space="preserve">და სხვა ინვენტარი.  </w:t>
      </w:r>
      <w:r w:rsidR="00B87596">
        <w:rPr>
          <w:rFonts w:ascii="Sylfaen" w:hAnsi="Sylfaen" w:cs="Sylfaen"/>
          <w:lang w:val="ka-GE"/>
        </w:rPr>
        <w:t>მეკლდეურობის სექციისთვის შევიძინეთ თოკები და აღჭურვილობა, მაგრამ არასაკმარისი რაოდენობით</w:t>
      </w:r>
      <w:r w:rsidR="00076B69">
        <w:rPr>
          <w:rFonts w:ascii="Sylfaen" w:hAnsi="Sylfaen" w:cs="Sylfaen"/>
          <w:lang w:val="ka-GE"/>
        </w:rPr>
        <w:t>, მათ კვლავ ესაჭიროებათ მეტი რაოდენობით ინვენტარი.</w:t>
      </w:r>
      <w:r>
        <w:rPr>
          <w:rFonts w:ascii="Sylfaen" w:hAnsi="Sylfaen" w:cs="Sylfaen"/>
          <w:lang w:val="ka-GE"/>
        </w:rPr>
        <w:t xml:space="preserve"> მეკლდეურობის ერთი მარტივი და ერთი რთული ცოცვის კედელი</w:t>
      </w:r>
      <w:r w:rsidR="00076B69">
        <w:rPr>
          <w:rFonts w:ascii="Sylfaen" w:hAnsi="Sylfaen" w:cs="Sylfaen"/>
          <w:lang w:val="ka-GE"/>
        </w:rPr>
        <w:t>.</w:t>
      </w:r>
    </w:p>
    <w:p w:rsidR="004017E5" w:rsidRDefault="004017E5" w:rsidP="004017E5">
      <w:pPr>
        <w:spacing w:before="120"/>
        <w:jc w:val="both"/>
        <w:rPr>
          <w:rFonts w:ascii="Sylfaen" w:hAnsi="Sylfaen" w:cs="Sylfaen"/>
          <w:lang w:val="ka-GE"/>
        </w:rPr>
      </w:pPr>
      <w:r>
        <w:rPr>
          <w:rFonts w:ascii="Sylfaen" w:hAnsi="Sylfaen" w:cs="Sylfaen"/>
          <w:lang w:val="ka-GE"/>
        </w:rPr>
        <w:t>მუნიციპალიტეტში ფუნქციონირებს ო. ლიპარტელიანის სახელობის ოლიმპიური მომზადების ცენტრი - ოლიმპიურ ცენტრს აქვს ძალიან კარგი სტადიონი, მაგრამ აკლია ხელოვნური საფარი, რაც რაგბისტებს და ფეხბურთელებს ურთულებს საწვრთნელი ვარჯიშების ჩატარებას. ფეხბურთელები და რაგბისტები განიცდიან სპორტული ფორმების, ბურთების და სხვა ინვენტარის ნაკლებობას, ეზოში არის აუზი, რომლის გამოყენებაც თითქმის ვერ ხერხდება წყლისა და დენის მაღალი გადასახადის გამო. მკლავ</w:t>
      </w:r>
      <w:r w:rsidR="003B1279">
        <w:rPr>
          <w:rFonts w:ascii="Sylfaen" w:hAnsi="Sylfaen" w:cs="Sylfaen"/>
          <w:lang w:val="ka-GE"/>
        </w:rPr>
        <w:t>ჭიდელ სპორტსმენებს</w:t>
      </w:r>
      <w:r>
        <w:rPr>
          <w:rFonts w:ascii="Sylfaen" w:hAnsi="Sylfaen" w:cs="Sylfaen"/>
          <w:lang w:val="ka-GE"/>
        </w:rPr>
        <w:t xml:space="preserve"> აკლიათ ინვენტარი. სპორტ დარბაზში არის ტრენაჟორები, ეზოში აქვთ სავარჯიშო მოწყობილობები, კარგი სარბენი ბილიკები.</w:t>
      </w:r>
    </w:p>
    <w:p w:rsidR="004017E5" w:rsidRDefault="004017E5" w:rsidP="004017E5">
      <w:pPr>
        <w:spacing w:before="120"/>
        <w:jc w:val="both"/>
        <w:rPr>
          <w:rFonts w:ascii="Sylfaen" w:hAnsi="Sylfaen" w:cs="Sylfaen"/>
          <w:lang w:val="ka-GE"/>
        </w:rPr>
      </w:pPr>
      <w:r>
        <w:rPr>
          <w:rFonts w:ascii="Sylfaen" w:hAnsi="Sylfaen" w:cs="Sylfaen"/>
          <w:lang w:val="ka-GE"/>
        </w:rPr>
        <w:t>მუნიციპალიტეტში ფუნქციონირებს სპორტული სკოლა „</w:t>
      </w:r>
      <w:proofErr w:type="spellStart"/>
      <w:r>
        <w:rPr>
          <w:rFonts w:ascii="Sylfaen" w:hAnsi="Sylfaen" w:cs="Sylfaen"/>
          <w:lang w:val="ka-GE"/>
        </w:rPr>
        <w:t>ლაშხეთი</w:t>
      </w:r>
      <w:proofErr w:type="spellEnd"/>
      <w:r>
        <w:rPr>
          <w:rFonts w:ascii="Sylfaen" w:hAnsi="Sylfaen" w:cs="Sylfaen"/>
          <w:lang w:val="ka-GE"/>
        </w:rPr>
        <w:t>“ - შენობა არის ძალიან სარემონტო, არ აქვთ შემორაგული ეზო. ზამთარში უჭირთ შენობის გათბობა, არ არის სველი წერტილები დამონტაჟებული, აკლიათ სპორტული ინვენტარი: ტატამი, კიმონოები, ფეხბურთის ბურთები, ფორმები, ბადეები.</w:t>
      </w:r>
    </w:p>
    <w:p w:rsidR="00907BA0" w:rsidRPr="00907BA0" w:rsidRDefault="00A31BF5" w:rsidP="00907BA0">
      <w:pPr>
        <w:spacing w:before="120"/>
        <w:jc w:val="both"/>
        <w:rPr>
          <w:rFonts w:ascii="Sylfaen" w:hAnsi="Sylfaen" w:cs="Sylfaen"/>
          <w:lang w:val="ka-GE"/>
        </w:rPr>
      </w:pPr>
      <w:r>
        <w:rPr>
          <w:rFonts w:ascii="Sylfaen" w:hAnsi="Sylfaen" w:cs="Sylfaen"/>
          <w:lang w:val="ka-GE"/>
        </w:rPr>
        <w:t>ბოლო სამი წლის განმავლობაში მუნიციპალიტეტის თითქმის ყველა სოფელში აშენდა და რეაბილიტაცია გაუკეთდა უკვე არსებულ მინი სტადიონებს</w:t>
      </w:r>
      <w:r w:rsidR="001A6E0F">
        <w:rPr>
          <w:rFonts w:ascii="Sylfaen" w:hAnsi="Sylfaen" w:cs="Sylfaen"/>
          <w:lang w:val="ka-GE"/>
        </w:rPr>
        <w:t>.</w:t>
      </w:r>
      <w:r>
        <w:rPr>
          <w:rFonts w:ascii="Sylfaen" w:hAnsi="Sylfaen" w:cs="Sylfaen"/>
          <w:lang w:val="ka-GE"/>
        </w:rPr>
        <w:t xml:space="preserve"> </w:t>
      </w:r>
      <w:r w:rsidR="00907BA0">
        <w:rPr>
          <w:rFonts w:ascii="Sylfaen" w:hAnsi="Sylfaen"/>
          <w:lang w:val="ka-GE"/>
        </w:rPr>
        <w:t xml:space="preserve"> ყველა სოფელში გვაქვს კეთილმოწყობილი სტადიონები:</w:t>
      </w:r>
    </w:p>
    <w:p w:rsidR="00907BA0" w:rsidRPr="00F366D0" w:rsidRDefault="00907BA0" w:rsidP="00907BA0">
      <w:pPr>
        <w:pStyle w:val="ListParagraph"/>
        <w:numPr>
          <w:ilvl w:val="0"/>
          <w:numId w:val="32"/>
        </w:numPr>
        <w:jc w:val="both"/>
        <w:rPr>
          <w:rFonts w:ascii="Sylfaen" w:hAnsi="Sylfaen"/>
          <w:lang w:val="ka-GE"/>
        </w:rPr>
      </w:pPr>
      <w:proofErr w:type="spellStart"/>
      <w:r w:rsidRPr="00F366D0">
        <w:rPr>
          <w:rFonts w:ascii="Sylfaen" w:hAnsi="Sylfaen"/>
          <w:lang w:val="ka-GE"/>
        </w:rPr>
        <w:t>რცხმელურის</w:t>
      </w:r>
      <w:proofErr w:type="spellEnd"/>
      <w:r w:rsidRPr="00F366D0">
        <w:rPr>
          <w:rFonts w:ascii="Sylfaen" w:hAnsi="Sylfaen"/>
          <w:lang w:val="ka-GE"/>
        </w:rPr>
        <w:t xml:space="preserve">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proofErr w:type="spellStart"/>
      <w:r>
        <w:rPr>
          <w:rFonts w:ascii="Sylfaen" w:hAnsi="Sylfaen"/>
          <w:lang w:val="ka-GE"/>
        </w:rPr>
        <w:t>ყვედრეშის</w:t>
      </w:r>
      <w:proofErr w:type="spellEnd"/>
      <w:r>
        <w:rPr>
          <w:rFonts w:ascii="Sylfaen" w:hAnsi="Sylfaen"/>
          <w:lang w:val="ka-GE"/>
        </w:rPr>
        <w:t xml:space="preserve">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 xml:space="preserve">ხოფურის ხელოვნურსაფარიანი მინი </w:t>
      </w:r>
      <w:proofErr w:type="spellStart"/>
      <w:r>
        <w:rPr>
          <w:rFonts w:ascii="Sylfaen" w:hAnsi="Sylfaen"/>
          <w:lang w:val="ka-GE"/>
        </w:rPr>
        <w:t>სატადიონი</w:t>
      </w:r>
      <w:proofErr w:type="spellEnd"/>
    </w:p>
    <w:p w:rsidR="00907BA0" w:rsidRDefault="00907BA0" w:rsidP="00907BA0">
      <w:pPr>
        <w:pStyle w:val="ListParagraph"/>
        <w:numPr>
          <w:ilvl w:val="0"/>
          <w:numId w:val="32"/>
        </w:numPr>
        <w:jc w:val="both"/>
        <w:rPr>
          <w:rFonts w:ascii="Sylfaen" w:hAnsi="Sylfaen"/>
          <w:lang w:val="ka-GE"/>
        </w:rPr>
      </w:pPr>
      <w:proofErr w:type="spellStart"/>
      <w:r>
        <w:rPr>
          <w:rFonts w:ascii="Sylfaen" w:hAnsi="Sylfaen"/>
          <w:lang w:val="ka-GE"/>
        </w:rPr>
        <w:t>წანაშის</w:t>
      </w:r>
      <w:proofErr w:type="spellEnd"/>
      <w:r>
        <w:rPr>
          <w:rFonts w:ascii="Sylfaen" w:hAnsi="Sylfaen"/>
          <w:lang w:val="ka-GE"/>
        </w:rPr>
        <w:t xml:space="preserve"> ხელოვნურსაფარიანი, კომბინირებული მინი სტადიონი</w:t>
      </w:r>
    </w:p>
    <w:p w:rsidR="00907BA0" w:rsidRDefault="00907BA0" w:rsidP="00907BA0">
      <w:pPr>
        <w:pStyle w:val="ListParagraph"/>
        <w:numPr>
          <w:ilvl w:val="0"/>
          <w:numId w:val="32"/>
        </w:numPr>
        <w:jc w:val="both"/>
        <w:rPr>
          <w:rFonts w:ascii="Sylfaen" w:hAnsi="Sylfaen"/>
          <w:lang w:val="ka-GE"/>
        </w:rPr>
      </w:pPr>
      <w:proofErr w:type="spellStart"/>
      <w:r>
        <w:rPr>
          <w:rFonts w:ascii="Sylfaen" w:hAnsi="Sylfaen"/>
          <w:lang w:val="ka-GE"/>
        </w:rPr>
        <w:t>თეკალის</w:t>
      </w:r>
      <w:proofErr w:type="spellEnd"/>
      <w:r>
        <w:rPr>
          <w:rFonts w:ascii="Sylfaen" w:hAnsi="Sylfaen"/>
          <w:lang w:val="ka-GE"/>
        </w:rPr>
        <w:t xml:space="preserve"> ხელოვნურსაფარიანი, კომბინირებული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 xml:space="preserve">მებეც- </w:t>
      </w:r>
      <w:proofErr w:type="spellStart"/>
      <w:r>
        <w:rPr>
          <w:rFonts w:ascii="Sylfaen" w:hAnsi="Sylfaen"/>
          <w:lang w:val="ka-GE"/>
        </w:rPr>
        <w:t>ლეკოსანდის</w:t>
      </w:r>
      <w:proofErr w:type="spellEnd"/>
      <w:r>
        <w:rPr>
          <w:rFonts w:ascii="Sylfaen" w:hAnsi="Sylfaen"/>
          <w:lang w:val="ka-GE"/>
        </w:rPr>
        <w:t xml:space="preserve">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proofErr w:type="spellStart"/>
      <w:r>
        <w:rPr>
          <w:rFonts w:ascii="Sylfaen" w:hAnsi="Sylfaen"/>
          <w:lang w:val="ka-GE"/>
        </w:rPr>
        <w:t>ჩიხარეშის</w:t>
      </w:r>
      <w:proofErr w:type="spellEnd"/>
      <w:r>
        <w:rPr>
          <w:rFonts w:ascii="Sylfaen" w:hAnsi="Sylfaen"/>
          <w:lang w:val="ka-GE"/>
        </w:rPr>
        <w:t xml:space="preserve"> ხელოვნურსაფარიანი, კომბინირებული მინი სტადიონი</w:t>
      </w:r>
    </w:p>
    <w:p w:rsidR="00907BA0" w:rsidRDefault="00907BA0" w:rsidP="00907BA0">
      <w:pPr>
        <w:pStyle w:val="ListParagraph"/>
        <w:numPr>
          <w:ilvl w:val="0"/>
          <w:numId w:val="32"/>
        </w:numPr>
        <w:jc w:val="both"/>
        <w:rPr>
          <w:rFonts w:ascii="Sylfaen" w:hAnsi="Sylfaen"/>
          <w:lang w:val="ka-GE"/>
        </w:rPr>
      </w:pPr>
      <w:proofErr w:type="spellStart"/>
      <w:r>
        <w:rPr>
          <w:rFonts w:ascii="Sylfaen" w:hAnsi="Sylfaen"/>
          <w:lang w:val="ka-GE"/>
        </w:rPr>
        <w:t>გულიდის</w:t>
      </w:r>
      <w:proofErr w:type="spellEnd"/>
      <w:r>
        <w:rPr>
          <w:rFonts w:ascii="Sylfaen" w:hAnsi="Sylfaen"/>
          <w:lang w:val="ka-GE"/>
        </w:rPr>
        <w:t xml:space="preserve">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proofErr w:type="spellStart"/>
      <w:r>
        <w:rPr>
          <w:rFonts w:ascii="Sylfaen" w:hAnsi="Sylfaen"/>
          <w:lang w:val="ka-GE"/>
        </w:rPr>
        <w:t>ყარიშის</w:t>
      </w:r>
      <w:proofErr w:type="spellEnd"/>
      <w:r>
        <w:rPr>
          <w:rFonts w:ascii="Sylfaen" w:hAnsi="Sylfaen"/>
          <w:lang w:val="ka-GE"/>
        </w:rPr>
        <w:t xml:space="preserve">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 xml:space="preserve"> </w:t>
      </w:r>
      <w:proofErr w:type="spellStart"/>
      <w:r>
        <w:rPr>
          <w:rFonts w:ascii="Sylfaen" w:hAnsi="Sylfaen"/>
          <w:lang w:val="ka-GE"/>
        </w:rPr>
        <w:t>ბაბილის</w:t>
      </w:r>
      <w:proofErr w:type="spellEnd"/>
      <w:r>
        <w:rPr>
          <w:rFonts w:ascii="Sylfaen" w:hAnsi="Sylfaen"/>
          <w:lang w:val="ka-GE"/>
        </w:rPr>
        <w:t xml:space="preserve">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proofErr w:type="spellStart"/>
      <w:r>
        <w:rPr>
          <w:rFonts w:ascii="Sylfaen" w:hAnsi="Sylfaen"/>
          <w:lang w:val="ka-GE"/>
        </w:rPr>
        <w:t>ლასკადურის</w:t>
      </w:r>
      <w:proofErr w:type="spellEnd"/>
      <w:r>
        <w:rPr>
          <w:rFonts w:ascii="Sylfaen" w:hAnsi="Sylfaen"/>
          <w:lang w:val="ka-GE"/>
        </w:rPr>
        <w:t xml:space="preserve">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მელურის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proofErr w:type="spellStart"/>
      <w:r>
        <w:rPr>
          <w:rFonts w:ascii="Sylfaen" w:hAnsi="Sylfaen"/>
          <w:lang w:val="ka-GE"/>
        </w:rPr>
        <w:t>საყდარის</w:t>
      </w:r>
      <w:proofErr w:type="spellEnd"/>
      <w:r>
        <w:rPr>
          <w:rFonts w:ascii="Sylfaen" w:hAnsi="Sylfaen"/>
          <w:lang w:val="ka-GE"/>
        </w:rPr>
        <w:t xml:space="preserve">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proofErr w:type="spellStart"/>
      <w:r>
        <w:rPr>
          <w:rFonts w:ascii="Sylfaen" w:hAnsi="Sylfaen"/>
          <w:lang w:val="ka-GE"/>
        </w:rPr>
        <w:t>ფანაგის</w:t>
      </w:r>
      <w:proofErr w:type="spellEnd"/>
      <w:r>
        <w:rPr>
          <w:rFonts w:ascii="Sylfaen" w:hAnsi="Sylfaen"/>
          <w:lang w:val="ka-GE"/>
        </w:rPr>
        <w:t xml:space="preserve">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 xml:space="preserve"> </w:t>
      </w:r>
      <w:proofErr w:type="spellStart"/>
      <w:r>
        <w:rPr>
          <w:rFonts w:ascii="Sylfaen" w:hAnsi="Sylfaen"/>
          <w:lang w:val="ka-GE"/>
        </w:rPr>
        <w:t>ხელედის</w:t>
      </w:r>
      <w:proofErr w:type="spellEnd"/>
      <w:r>
        <w:rPr>
          <w:rFonts w:ascii="Sylfaen" w:hAnsi="Sylfaen"/>
          <w:lang w:val="ka-GE"/>
        </w:rPr>
        <w:t xml:space="preserve">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 xml:space="preserve"> </w:t>
      </w:r>
      <w:proofErr w:type="spellStart"/>
      <w:r>
        <w:rPr>
          <w:rFonts w:ascii="Sylfaen" w:hAnsi="Sylfaen"/>
          <w:lang w:val="ka-GE"/>
        </w:rPr>
        <w:t>ლესემის</w:t>
      </w:r>
      <w:proofErr w:type="spellEnd"/>
      <w:r>
        <w:rPr>
          <w:rFonts w:ascii="Sylfaen" w:hAnsi="Sylfaen"/>
          <w:lang w:val="ka-GE"/>
        </w:rPr>
        <w:t xml:space="preserve">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proofErr w:type="spellStart"/>
      <w:r>
        <w:rPr>
          <w:rFonts w:ascii="Sylfaen" w:hAnsi="Sylfaen"/>
          <w:lang w:val="ka-GE"/>
        </w:rPr>
        <w:t>ჯახუნდერის</w:t>
      </w:r>
      <w:proofErr w:type="spellEnd"/>
      <w:r>
        <w:rPr>
          <w:rFonts w:ascii="Sylfaen" w:hAnsi="Sylfaen"/>
          <w:lang w:val="ka-GE"/>
        </w:rPr>
        <w:t xml:space="preserve">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მელეს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proofErr w:type="spellStart"/>
      <w:r>
        <w:rPr>
          <w:rFonts w:ascii="Sylfaen" w:hAnsi="Sylfaen"/>
          <w:lang w:val="ka-GE"/>
        </w:rPr>
        <w:t>შკედის</w:t>
      </w:r>
      <w:proofErr w:type="spellEnd"/>
      <w:r>
        <w:rPr>
          <w:rFonts w:ascii="Sylfaen" w:hAnsi="Sylfaen"/>
          <w:lang w:val="ka-GE"/>
        </w:rPr>
        <w:t xml:space="preserve">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proofErr w:type="spellStart"/>
      <w:r>
        <w:rPr>
          <w:rFonts w:ascii="Sylfaen" w:hAnsi="Sylfaen"/>
          <w:lang w:val="ka-GE"/>
        </w:rPr>
        <w:t>ლუჯის</w:t>
      </w:r>
      <w:proofErr w:type="spellEnd"/>
      <w:r>
        <w:rPr>
          <w:rFonts w:ascii="Sylfaen" w:hAnsi="Sylfaen"/>
          <w:lang w:val="ka-GE"/>
        </w:rPr>
        <w:t xml:space="preserve"> ამორტიზებული მინი სტადიონი</w:t>
      </w:r>
    </w:p>
    <w:p w:rsidR="00907BA0" w:rsidRDefault="00907BA0" w:rsidP="00907BA0">
      <w:pPr>
        <w:pStyle w:val="ListParagraph"/>
        <w:numPr>
          <w:ilvl w:val="0"/>
          <w:numId w:val="32"/>
        </w:numPr>
        <w:jc w:val="both"/>
        <w:rPr>
          <w:rFonts w:ascii="Sylfaen" w:hAnsi="Sylfaen"/>
          <w:lang w:val="ka-GE"/>
        </w:rPr>
      </w:pPr>
      <w:proofErr w:type="spellStart"/>
      <w:r>
        <w:rPr>
          <w:rFonts w:ascii="Sylfaen" w:hAnsi="Sylfaen"/>
          <w:lang w:val="ka-GE"/>
        </w:rPr>
        <w:lastRenderedPageBreak/>
        <w:t>ლემზაგორის</w:t>
      </w:r>
      <w:proofErr w:type="spellEnd"/>
      <w:r>
        <w:rPr>
          <w:rFonts w:ascii="Sylfaen" w:hAnsi="Sylfaen"/>
          <w:lang w:val="ka-GE"/>
        </w:rPr>
        <w:t xml:space="preserve"> დაუსრულებელი მინი სტადიონი</w:t>
      </w:r>
    </w:p>
    <w:p w:rsidR="00907BA0" w:rsidRDefault="00907BA0" w:rsidP="00907BA0">
      <w:pPr>
        <w:pStyle w:val="ListParagraph"/>
        <w:numPr>
          <w:ilvl w:val="0"/>
          <w:numId w:val="32"/>
        </w:numPr>
        <w:jc w:val="both"/>
        <w:rPr>
          <w:rFonts w:ascii="Sylfaen" w:hAnsi="Sylfaen"/>
          <w:lang w:val="ka-GE"/>
        </w:rPr>
      </w:pPr>
      <w:proofErr w:type="spellStart"/>
      <w:r>
        <w:rPr>
          <w:rFonts w:ascii="Sylfaen" w:hAnsi="Sylfaen"/>
          <w:lang w:val="ka-GE"/>
        </w:rPr>
        <w:t>სასაშის</w:t>
      </w:r>
      <w:proofErr w:type="spellEnd"/>
      <w:r>
        <w:rPr>
          <w:rFonts w:ascii="Sylfaen" w:hAnsi="Sylfaen"/>
          <w:lang w:val="ka-GE"/>
        </w:rPr>
        <w:t xml:space="preserve">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ლენტეხში, ჭავჭავაძის ქუჩაზე მდებარე ხელოვნურსაფარიანი მინი სტადიონი.</w:t>
      </w:r>
    </w:p>
    <w:p w:rsidR="00907BA0" w:rsidRPr="00F366D0" w:rsidRDefault="00907BA0" w:rsidP="00907BA0">
      <w:pPr>
        <w:pStyle w:val="ListParagraph"/>
        <w:numPr>
          <w:ilvl w:val="0"/>
          <w:numId w:val="32"/>
        </w:numPr>
        <w:jc w:val="both"/>
        <w:rPr>
          <w:rFonts w:ascii="Sylfaen" w:hAnsi="Sylfaen"/>
          <w:lang w:val="ka-GE"/>
        </w:rPr>
      </w:pPr>
      <w:proofErr w:type="spellStart"/>
      <w:r>
        <w:rPr>
          <w:rFonts w:ascii="Sylfaen" w:hAnsi="Sylfaen"/>
          <w:lang w:val="ka-GE"/>
        </w:rPr>
        <w:t>გვიმბრალის</w:t>
      </w:r>
      <w:proofErr w:type="spellEnd"/>
      <w:r>
        <w:rPr>
          <w:rFonts w:ascii="Sylfaen" w:hAnsi="Sylfaen"/>
          <w:lang w:val="ka-GE"/>
        </w:rPr>
        <w:t xml:space="preserve"> სტადიონს აკლია ხელოვნური საფარი</w:t>
      </w:r>
    </w:p>
    <w:p w:rsidR="00013AA5" w:rsidRDefault="00013AA5" w:rsidP="00013AA5">
      <w:pPr>
        <w:spacing w:before="240"/>
        <w:jc w:val="both"/>
        <w:rPr>
          <w:rFonts w:ascii="Sylfaen" w:hAnsi="Sylfaen" w:cs="Sylfaen"/>
          <w:lang w:val="ka-GE"/>
        </w:rPr>
      </w:pPr>
      <w:r>
        <w:rPr>
          <w:rFonts w:ascii="Sylfaen" w:hAnsi="Sylfaen" w:cs="Sylfaen"/>
          <w:lang w:val="ka-GE"/>
        </w:rPr>
        <w:t>დამატებითი საჭიროებაა კულტურისა და სპორტის ინფრასტრუქტურის მიმართულებით:</w:t>
      </w:r>
    </w:p>
    <w:p w:rsidR="00013AA5" w:rsidRPr="00013AA5" w:rsidRDefault="00013AA5" w:rsidP="00013AA5">
      <w:pPr>
        <w:pStyle w:val="ListParagraph"/>
        <w:numPr>
          <w:ilvl w:val="0"/>
          <w:numId w:val="33"/>
        </w:numPr>
        <w:spacing w:before="240"/>
        <w:jc w:val="both"/>
        <w:rPr>
          <w:rFonts w:ascii="Sylfaen" w:hAnsi="Sylfaen" w:cs="Sylfaen"/>
          <w:lang w:val="ka-GE"/>
        </w:rPr>
      </w:pPr>
      <w:r>
        <w:rPr>
          <w:rFonts w:ascii="Sylfaen" w:hAnsi="Sylfaen" w:cs="Sylfaen"/>
          <w:lang w:val="ka-GE"/>
        </w:rPr>
        <w:t>დაბა ლენტეხში ახალგაზრდული ცენტრის მშენებლობა.</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 xml:space="preserve"> დაბა ლენტეხის კულტურის სახლის რეაბილიტაცია–რეკონსტრუქცია;</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 xml:space="preserve"> სოფელ </w:t>
      </w:r>
      <w:proofErr w:type="spellStart"/>
      <w:r w:rsidRPr="00013AA5">
        <w:rPr>
          <w:rFonts w:ascii="Sylfaen" w:hAnsi="Sylfaen" w:cs="Sylfaen"/>
          <w:lang w:val="ka-GE"/>
        </w:rPr>
        <w:t>თეკალში</w:t>
      </w:r>
      <w:proofErr w:type="spellEnd"/>
      <w:r w:rsidRPr="00013AA5">
        <w:rPr>
          <w:rFonts w:ascii="Sylfaen" w:hAnsi="Sylfaen" w:cs="Sylfaen"/>
          <w:lang w:val="ka-GE"/>
        </w:rPr>
        <w:t xml:space="preserve"> და მელეში კლუბის მშენებლობა, ახალგაზრდული ცენტრის მშენებლობა სასაში;</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 xml:space="preserve"> </w:t>
      </w:r>
      <w:proofErr w:type="spellStart"/>
      <w:r w:rsidRPr="00013AA5">
        <w:rPr>
          <w:rFonts w:ascii="Sylfaen" w:hAnsi="Sylfaen" w:cs="Sylfaen"/>
          <w:lang w:val="ka-GE"/>
        </w:rPr>
        <w:t>რცხმელურის</w:t>
      </w:r>
      <w:proofErr w:type="spellEnd"/>
      <w:r w:rsidRPr="00013AA5">
        <w:rPr>
          <w:rFonts w:ascii="Sylfaen" w:hAnsi="Sylfaen" w:cs="Sylfaen"/>
          <w:lang w:val="ka-GE"/>
        </w:rPr>
        <w:t xml:space="preserve"> ბაღში ამბულატორიის და საზოგადოებრივი ტუალეტის მშენებლობა.</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 xml:space="preserve"> </w:t>
      </w:r>
      <w:proofErr w:type="spellStart"/>
      <w:r w:rsidRPr="00013AA5">
        <w:rPr>
          <w:rFonts w:ascii="Sylfaen" w:hAnsi="Sylfaen" w:cs="Sylfaen"/>
          <w:lang w:val="ka-GE"/>
        </w:rPr>
        <w:t>სოფ</w:t>
      </w:r>
      <w:proofErr w:type="spellEnd"/>
      <w:r w:rsidRPr="00013AA5">
        <w:rPr>
          <w:rFonts w:ascii="Sylfaen" w:hAnsi="Sylfaen" w:cs="Sylfaen"/>
          <w:lang w:val="ka-GE"/>
        </w:rPr>
        <w:t xml:space="preserve">. </w:t>
      </w:r>
      <w:proofErr w:type="spellStart"/>
      <w:r w:rsidRPr="00013AA5">
        <w:rPr>
          <w:rFonts w:ascii="Sylfaen" w:hAnsi="Sylfaen" w:cs="Sylfaen"/>
          <w:lang w:val="ka-GE"/>
        </w:rPr>
        <w:t>ხელედში</w:t>
      </w:r>
      <w:proofErr w:type="spellEnd"/>
      <w:r w:rsidRPr="00013AA5">
        <w:rPr>
          <w:rFonts w:ascii="Sylfaen" w:hAnsi="Sylfaen" w:cs="Sylfaen"/>
          <w:lang w:val="ka-GE"/>
        </w:rPr>
        <w:t xml:space="preserve"> ახალგაზრდული ცენტრის მშენებლობა და მიმდებარე ტერიტორიის კეთილმოწყობა;</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 xml:space="preserve"> </w:t>
      </w:r>
      <w:proofErr w:type="spellStart"/>
      <w:r w:rsidRPr="00013AA5">
        <w:rPr>
          <w:rFonts w:ascii="Sylfaen" w:hAnsi="Sylfaen" w:cs="Sylfaen"/>
          <w:lang w:val="ka-GE"/>
        </w:rPr>
        <w:t>გვიმბრალის</w:t>
      </w:r>
      <w:proofErr w:type="spellEnd"/>
      <w:r w:rsidRPr="00013AA5">
        <w:rPr>
          <w:rFonts w:ascii="Sylfaen" w:hAnsi="Sylfaen" w:cs="Sylfaen"/>
          <w:lang w:val="ka-GE"/>
        </w:rPr>
        <w:t xml:space="preserve"> ბაღის მშენებლობა,   </w:t>
      </w:r>
    </w:p>
    <w:p w:rsidR="00907BA0" w:rsidRPr="004355F8" w:rsidRDefault="00907BA0" w:rsidP="00907BA0">
      <w:pPr>
        <w:jc w:val="both"/>
        <w:rPr>
          <w:rFonts w:ascii="Sylfaen" w:hAnsi="Sylfaen"/>
          <w:lang w:val="ka-GE"/>
        </w:rPr>
      </w:pPr>
    </w:p>
    <w:p w:rsidR="004017E5" w:rsidRDefault="004017E5" w:rsidP="004017E5">
      <w:pPr>
        <w:pStyle w:val="Heading1"/>
      </w:pPr>
      <w:bookmarkStart w:id="13" w:name="_Toc476753779"/>
      <w:r>
        <w:t xml:space="preserve">6. </w:t>
      </w:r>
      <w:proofErr w:type="spellStart"/>
      <w:proofErr w:type="gramStart"/>
      <w:r>
        <w:rPr>
          <w:rFonts w:ascii="Sylfaen" w:hAnsi="Sylfaen" w:cs="Sylfaen"/>
        </w:rPr>
        <w:t>გარემოს</w:t>
      </w:r>
      <w:proofErr w:type="spellEnd"/>
      <w:proofErr w:type="gramEnd"/>
      <w:r>
        <w:t xml:space="preserve"> </w:t>
      </w:r>
      <w:proofErr w:type="spellStart"/>
      <w:r>
        <w:rPr>
          <w:rFonts w:ascii="Sylfaen" w:hAnsi="Sylfaen" w:cs="Sylfaen"/>
        </w:rPr>
        <w:t>დაცვა</w:t>
      </w:r>
      <w:bookmarkEnd w:id="13"/>
      <w:proofErr w:type="spellEnd"/>
    </w:p>
    <w:p w:rsidR="004017E5" w:rsidRDefault="004017E5" w:rsidP="004017E5">
      <w:pPr>
        <w:spacing w:before="120"/>
        <w:jc w:val="both"/>
        <w:rPr>
          <w:rFonts w:ascii="Sylfaen" w:hAnsi="Sylfaen"/>
          <w:noProof/>
        </w:rPr>
      </w:pPr>
      <w:r>
        <w:rPr>
          <w:rFonts w:ascii="Sylfaen" w:hAnsi="Sylfaen"/>
          <w:noProof/>
        </w:rPr>
        <w:t>მუნიციპალიტეტის ზედაპირული წყლები წარმოდგენილია მდინარე ცხენისწყალითა და მისი მრავალრიცხოვანი შენკადებით. მდინარის სიგრძე 176 კმ-ია, აუზის ფართობი კი 2,120 კვ.კმ.</w:t>
      </w:r>
    </w:p>
    <w:p w:rsidR="004017E5" w:rsidRDefault="004017E5" w:rsidP="004017E5">
      <w:pPr>
        <w:spacing w:before="120"/>
        <w:jc w:val="both"/>
        <w:rPr>
          <w:rFonts w:ascii="Sylfaen" w:hAnsi="Sylfaen"/>
          <w:noProof/>
        </w:rPr>
      </w:pPr>
      <w:r>
        <w:rPr>
          <w:rFonts w:ascii="Sylfaen" w:hAnsi="Sylfaen"/>
          <w:noProof/>
        </w:rPr>
        <w:t>ლენტეხის მუნიციპალიტეტი მდიდარია ტყის რესურსებით. მისი ტერიტორიის 64% ტყითაა დაფარული, რომლის საერთო ფართობი 85,000 ჰა–ია, ადმინისტრაციულ ერთეულში არის სამრეწველო დანიშნულების, სუბალპური და ჭალისპირა ტყეები. ტყის გადაკაფულ ადგილებში გახშირებულია ბუნებრივი კატასტროფები: მეწყერი, მდინარის ნაპირების წარეცხვა, და ნიადაგის ეროზია.</w:t>
      </w:r>
    </w:p>
    <w:p w:rsidR="004017E5" w:rsidRDefault="004017E5" w:rsidP="004017E5">
      <w:pPr>
        <w:spacing w:before="120"/>
        <w:jc w:val="both"/>
        <w:rPr>
          <w:rFonts w:ascii="Sylfaen" w:hAnsi="Sylfaen"/>
          <w:noProof/>
        </w:rPr>
      </w:pPr>
      <w:r>
        <w:rPr>
          <w:rFonts w:ascii="Sylfaen" w:hAnsi="Sylfaen"/>
          <w:noProof/>
        </w:rPr>
        <w:t>ლენტეხის მუნიციპალიტეტი მდებარეობს მაღალმთიან ზონაში, რის გამოც ბუნებრივი საფრთხეები განსაკუთრებით აქტიურია. ადმინისტრაციული ერთეულისათვის სახასიათოა: ძლიერი ქარი, ძლიერი წვიმა, წყალდიდობა, მეწყერი, ღვარცოფი, ზვავი, ქვაზვავი, მდინარის ნაპირების ეროზია, გვალვა და სეტყვა. სტიქიური მოვლენების განმეორებადობის რისკი დიდია, ამიტომ საჭიროა გაკეთდეს ნაპირსამაგრი ჯებირები, მეწყერ-საშიში ზონების გამაგრებითი სამუშაოები, რადგანაც გაზაფხულზე თოვლის დნობის გამო და ხშირი კოკისპირული წვიმების შედეგად ძალიან სწრაფად დიდდება მდინარეები და აქტიურდება მეწყერსაშიში ზონები.</w:t>
      </w:r>
    </w:p>
    <w:p w:rsidR="004017E5" w:rsidRDefault="004017E5" w:rsidP="004017E5">
      <w:pPr>
        <w:spacing w:before="120"/>
        <w:jc w:val="both"/>
        <w:rPr>
          <w:rFonts w:ascii="Sylfaen" w:hAnsi="Sylfaen"/>
          <w:noProof/>
          <w:lang w:val="ka-GE"/>
        </w:rPr>
      </w:pPr>
      <w:r>
        <w:rPr>
          <w:rFonts w:ascii="Sylfaen" w:hAnsi="Sylfaen"/>
          <w:noProof/>
          <w:lang w:val="ka-GE"/>
        </w:rPr>
        <w:t xml:space="preserve">რაიონში არსებული  სამასალე ხის დამამუშავებელი საამქროები განლაგებულია მდინარესთან ახლოს, რომლის ანარჩენებითა და ნახერხით ბინძურდება მდინარეები. საჭიროა საამქროებში დაყენდეს მტვერდამჭერი დანადგარები, რომლის შემდეგ ნახერხი მოთავსდება სპეციალურ ბუნკერებში. </w:t>
      </w:r>
    </w:p>
    <w:p w:rsidR="004017E5" w:rsidRDefault="004017E5" w:rsidP="004017E5">
      <w:pPr>
        <w:spacing w:before="120"/>
        <w:jc w:val="both"/>
        <w:rPr>
          <w:rFonts w:ascii="Sylfaen" w:hAnsi="Sylfaen"/>
          <w:noProof/>
          <w:lang w:val="ka-GE"/>
        </w:rPr>
      </w:pPr>
      <w:r>
        <w:rPr>
          <w:rFonts w:ascii="Sylfaen" w:hAnsi="Sylfaen"/>
          <w:noProof/>
          <w:lang w:val="ka-GE"/>
        </w:rPr>
        <w:t xml:space="preserve">აღსანიშნავია მუნიციპალიტეტში არსებული დარიშხანის საბადო, რომელიც სტრატეგიული დანიშნულებისაა და უშუალოდ სახელმწიფოს განკარგვის სფეროა. მისი გაფრქვევა ჰაერში ან მოხვედრა წყალსატევებში დიდი საშიშროების გამომწვევია მოსახლეობისათვისა და გარემოსათვის. ყოფილი დარიშხანის სამთამადნო წარმოებისა და გადამუშავების ობიექტებზე (სოფ. ცანასა და სოფ. </w:t>
      </w:r>
      <w:r>
        <w:rPr>
          <w:rFonts w:ascii="Sylfaen" w:hAnsi="Sylfaen"/>
          <w:noProof/>
          <w:lang w:val="ka-GE"/>
        </w:rPr>
        <w:lastRenderedPageBreak/>
        <w:t xml:space="preserve">ჩიხარეშში- ძუღარეშის ტერიტორია) დარიშხანის შემცველი მავნე ნივთიერებების გაუვნებელსაყოფად გარემოს დაცვისა და სოფლის მეურნეობის სამინისტროს მიერ იგეგმება უსაფრთხო სარკოფაგების მშენებლობა, რისთვისაც ჩატარებულია მოსამზადებელი სამუშაოები, გამოცხადდა ტენდერი (სამწუხაროდ ჩაიშალა). </w:t>
      </w:r>
    </w:p>
    <w:p w:rsidR="004017E5" w:rsidRDefault="004017E5" w:rsidP="004017E5">
      <w:pPr>
        <w:spacing w:before="120"/>
        <w:jc w:val="both"/>
        <w:rPr>
          <w:rFonts w:ascii="Sylfaen" w:hAnsi="Sylfaen"/>
          <w:noProof/>
          <w:lang w:val="ka-GE"/>
        </w:rPr>
      </w:pPr>
      <w:r>
        <w:rPr>
          <w:rFonts w:ascii="Sylfaen" w:hAnsi="Sylfaen"/>
          <w:noProof/>
          <w:lang w:val="ka-GE"/>
        </w:rPr>
        <w:t xml:space="preserve">ასევე მნიშვნელოვანია, რომ ლენტეხის მუნიციპალიტეტის ტერიტორიაზე მიმდინარეობს სამი ჰიდროელექტრო სადგურის მშენებლობა, რომელის დროსაც აუცილებელია მოხდეს მოსახლეობაზე და გარემოზე მიყენებული მაღალი რისკების შეფასება და მოსახლეობის ინფორმირება გარემოზე მოქმედების შეფასების ანგარიშებით. </w:t>
      </w:r>
    </w:p>
    <w:p w:rsidR="004017E5" w:rsidRDefault="004017E5" w:rsidP="004017E5">
      <w:pPr>
        <w:spacing w:before="120"/>
        <w:jc w:val="both"/>
        <w:rPr>
          <w:rFonts w:ascii="Sylfaen" w:hAnsi="Sylfaen"/>
          <w:noProof/>
          <w:lang w:val="ka-GE"/>
        </w:rPr>
      </w:pPr>
      <w:r>
        <w:rPr>
          <w:rFonts w:ascii="Sylfaen" w:hAnsi="Sylfaen"/>
          <w:lang w:val="ka-GE"/>
        </w:rPr>
        <w:t xml:space="preserve">დაბაში არის </w:t>
      </w:r>
      <w:proofErr w:type="spellStart"/>
      <w:r>
        <w:rPr>
          <w:rFonts w:ascii="Sylfaen" w:hAnsi="Sylfaen"/>
          <w:lang w:val="ka-GE"/>
        </w:rPr>
        <w:t>საკანალიზაციო</w:t>
      </w:r>
      <w:proofErr w:type="spellEnd"/>
      <w:r>
        <w:rPr>
          <w:rFonts w:ascii="Sylfaen" w:hAnsi="Sylfaen"/>
          <w:lang w:val="ka-GE"/>
        </w:rPr>
        <w:t xml:space="preserve"> ქსელი, რომელსაც არა აქვს გამწმენდი ნაგებობა-</w:t>
      </w:r>
      <w:proofErr w:type="spellStart"/>
      <w:r>
        <w:rPr>
          <w:rFonts w:ascii="Sylfaen" w:hAnsi="Sylfaen"/>
          <w:lang w:val="ka-GE"/>
        </w:rPr>
        <w:t>სეპტიკი</w:t>
      </w:r>
      <w:proofErr w:type="spellEnd"/>
      <w:r>
        <w:rPr>
          <w:rFonts w:ascii="Sylfaen" w:hAnsi="Sylfaen"/>
          <w:lang w:val="ka-GE"/>
        </w:rPr>
        <w:t xml:space="preserve">. რაც შეეხება სოფლებს არსად არ არის კანალიზაციის სისტემა, შესაბამისად ნახმარი წყლები პირდაპირ ჩაედინება მდინარეებში.  სოფლად  </w:t>
      </w:r>
      <w:r>
        <w:rPr>
          <w:rFonts w:ascii="Sylfaen" w:hAnsi="Sylfaen"/>
          <w:noProof/>
        </w:rPr>
        <w:t xml:space="preserve">განსაკუთრებით აღსანიშნავია მცირე მდინარეების დაბინძურება საკანალიზაციო წყლებით, საყოფაცხოვრებო და სასოფლო-სამეურნეო ნარჩენებით. </w:t>
      </w:r>
    </w:p>
    <w:p w:rsidR="004017E5" w:rsidRDefault="004017E5" w:rsidP="004017E5">
      <w:pPr>
        <w:spacing w:before="120"/>
        <w:jc w:val="both"/>
        <w:rPr>
          <w:rFonts w:ascii="Sylfaen" w:hAnsi="Sylfaen"/>
          <w:lang w:val="ka-GE"/>
        </w:rPr>
      </w:pPr>
      <w:r w:rsidRPr="00C41028">
        <w:rPr>
          <w:rFonts w:ascii="Sylfaen" w:hAnsi="Sylfaen"/>
          <w:lang w:val="ka-GE"/>
        </w:rPr>
        <w:t>ლენტეხის მუნიციპალიტეტის ბიუჯეტი</w:t>
      </w:r>
      <w:r w:rsidR="00535E70" w:rsidRPr="00C41028">
        <w:rPr>
          <w:rFonts w:ascii="Sylfaen" w:hAnsi="Sylfaen"/>
          <w:lang w:val="ka-GE"/>
        </w:rPr>
        <w:t xml:space="preserve"> 2018</w:t>
      </w:r>
      <w:r w:rsidRPr="00C41028">
        <w:rPr>
          <w:rFonts w:ascii="Sylfaen" w:hAnsi="Sylfaen"/>
          <w:lang w:val="ka-GE"/>
        </w:rPr>
        <w:t xml:space="preserve"> წლისათვის შეადგენდა</w:t>
      </w:r>
      <w:r w:rsidR="00535E70" w:rsidRPr="00C41028">
        <w:rPr>
          <w:rFonts w:ascii="Sylfaen" w:hAnsi="Sylfaen"/>
          <w:lang w:val="ka-GE"/>
        </w:rPr>
        <w:t xml:space="preserve"> 5.100.8</w:t>
      </w:r>
      <w:r w:rsidRPr="00C41028">
        <w:rPr>
          <w:rFonts w:ascii="Sylfaen" w:hAnsi="Sylfaen"/>
          <w:lang w:val="ka-GE"/>
        </w:rPr>
        <w:t xml:space="preserve"> ლარს, საიდანაც ნარჩენების მართვაზე გამოყოფილი იყო</w:t>
      </w:r>
      <w:r w:rsidR="00C41028" w:rsidRPr="00C41028">
        <w:rPr>
          <w:rFonts w:ascii="Sylfaen" w:hAnsi="Sylfaen"/>
          <w:lang w:val="ka-GE"/>
        </w:rPr>
        <w:t xml:space="preserve"> 200.7</w:t>
      </w:r>
      <w:r w:rsidRPr="00C41028">
        <w:rPr>
          <w:rFonts w:ascii="Sylfaen" w:hAnsi="Sylfaen"/>
          <w:lang w:val="ka-GE"/>
        </w:rPr>
        <w:t xml:space="preserve"> ლარი, რაც ბიუჯეტის</w:t>
      </w:r>
      <w:r w:rsidR="00C41028" w:rsidRPr="00C41028">
        <w:rPr>
          <w:rFonts w:ascii="Sylfaen" w:hAnsi="Sylfaen"/>
          <w:lang w:val="ka-GE"/>
        </w:rPr>
        <w:t xml:space="preserve"> 3,9 </w:t>
      </w:r>
      <w:r w:rsidRPr="00C41028">
        <w:rPr>
          <w:rFonts w:ascii="Sylfaen" w:hAnsi="Sylfaen"/>
          <w:lang w:val="ka-GE"/>
        </w:rPr>
        <w:t>%-ია</w:t>
      </w:r>
      <w:r w:rsidR="00C41028" w:rsidRPr="00C41028">
        <w:rPr>
          <w:rFonts w:ascii="Sylfaen" w:hAnsi="Sylfaen"/>
          <w:lang w:val="ka-GE"/>
        </w:rPr>
        <w:t>. 2019</w:t>
      </w:r>
      <w:r w:rsidRPr="00C41028">
        <w:rPr>
          <w:rFonts w:ascii="Sylfaen" w:hAnsi="Sylfaen"/>
          <w:lang w:val="ka-GE"/>
        </w:rPr>
        <w:t xml:space="preserve"> წლის ნარჩენების მიმართულებით გამოყოფილი ბიუჯეტი </w:t>
      </w:r>
      <w:r w:rsidR="00C41028">
        <w:rPr>
          <w:rFonts w:ascii="Sylfaen" w:hAnsi="Sylfaen"/>
          <w:lang w:val="ka-GE"/>
        </w:rPr>
        <w:t>კი შეადგენს 210,0 ლარს, რაც არასაკმარისია.</w:t>
      </w:r>
    </w:p>
    <w:p w:rsidR="004017E5" w:rsidRDefault="004017E5" w:rsidP="004017E5">
      <w:pPr>
        <w:jc w:val="both"/>
        <w:rPr>
          <w:rFonts w:ascii="Sylfaen" w:hAnsi="Sylfaen"/>
          <w:lang w:val="ka-GE"/>
        </w:rPr>
      </w:pPr>
      <w:r>
        <w:rPr>
          <w:rFonts w:ascii="Sylfaen" w:hAnsi="Sylfaen"/>
          <w:lang w:val="ka-GE"/>
        </w:rPr>
        <w:t xml:space="preserve">      მუნიციპალიტეტში ნარჩენების მართვის სისტემის მხრივ მდგომარეობა საგრძნობლად გამოსწორებულია.  ბოლო ორი  წლის განმავლობაში შევიძინეთ ორი ცალი თანამედროვე ტიპის ნაგავმზიდი მანქანა და 150 ცალი ნაგავ შემკრები ურნები, რომლებიც განაწილებულია  მიზნობრივად. მუნიციპალიტეტისთვის განსაკუთრებულ პრობლემას წარმოადგენს ნაგავსაყრელების არ არსებობა, რის გამოც ნაგავის გატანა გვიწევს მეზობელ რაიონში, რაც ზედმეტ ხარჯებთან არის დაკავშირებული.</w:t>
      </w:r>
    </w:p>
    <w:p w:rsidR="004017E5" w:rsidRDefault="004017E5" w:rsidP="004017E5">
      <w:pPr>
        <w:pStyle w:val="Heading1"/>
      </w:pPr>
      <w:bookmarkStart w:id="14" w:name="_Toc476753780"/>
      <w:r>
        <w:t xml:space="preserve">7. </w:t>
      </w:r>
      <w:proofErr w:type="spellStart"/>
      <w:proofErr w:type="gramStart"/>
      <w:r>
        <w:rPr>
          <w:rFonts w:ascii="Sylfaen" w:hAnsi="Sylfaen" w:cs="Sylfaen"/>
        </w:rPr>
        <w:t>ხელისუფლება</w:t>
      </w:r>
      <w:proofErr w:type="spellEnd"/>
      <w:proofErr w:type="gramEnd"/>
      <w:r>
        <w:t xml:space="preserve"> </w:t>
      </w:r>
      <w:proofErr w:type="spellStart"/>
      <w:r>
        <w:rPr>
          <w:rFonts w:ascii="Sylfaen" w:hAnsi="Sylfaen" w:cs="Sylfaen"/>
        </w:rPr>
        <w:t>და</w:t>
      </w:r>
      <w:proofErr w:type="spellEnd"/>
      <w:r>
        <w:t xml:space="preserve"> </w:t>
      </w:r>
      <w:proofErr w:type="spellStart"/>
      <w:r>
        <w:rPr>
          <w:rFonts w:ascii="Sylfaen" w:hAnsi="Sylfaen" w:cs="Sylfaen"/>
        </w:rPr>
        <w:t>ბიუჯეტი</w:t>
      </w:r>
      <w:bookmarkEnd w:id="14"/>
      <w:proofErr w:type="spellEnd"/>
    </w:p>
    <w:p w:rsidR="004017E5" w:rsidRDefault="004017E5" w:rsidP="004017E5">
      <w:pPr>
        <w:spacing w:before="120" w:after="120"/>
        <w:jc w:val="both"/>
        <w:rPr>
          <w:rFonts w:ascii="Sylfaen" w:eastAsiaTheme="minorHAnsi" w:hAnsi="Sylfaen" w:cstheme="minorBidi"/>
          <w:color w:val="000000" w:themeColor="text1"/>
          <w:lang w:val="ka-GE"/>
        </w:rPr>
      </w:pPr>
      <w:r>
        <w:rPr>
          <w:rFonts w:ascii="Sylfaen" w:eastAsiaTheme="minorHAnsi" w:hAnsi="Sylfaen" w:cstheme="minorBidi"/>
          <w:color w:val="000000" w:themeColor="text1"/>
          <w:lang w:val="ka-GE"/>
        </w:rPr>
        <w:t>მუნიციპალიტეტის ადგილობრივი თვითმმართველობის უმაღლესი ორგანოა მუნიციპალიტეტის </w:t>
      </w:r>
      <w:hyperlink r:id="rId35" w:tooltip="საკრებულო" w:history="1">
        <w:r>
          <w:rPr>
            <w:rStyle w:val="Hyperlink"/>
            <w:rFonts w:ascii="Sylfaen" w:eastAsiaTheme="minorHAnsi" w:hAnsi="Sylfaen" w:cstheme="minorBidi"/>
            <w:color w:val="000000" w:themeColor="text1"/>
            <w:lang w:val="ka-GE"/>
          </w:rPr>
          <w:t>საკრებულო</w:t>
        </w:r>
      </w:hyperlink>
      <w:r>
        <w:rPr>
          <w:rFonts w:ascii="Sylfaen" w:eastAsiaTheme="minorHAnsi" w:hAnsi="Sylfaen" w:cstheme="minorBidi"/>
          <w:color w:val="000000" w:themeColor="text1"/>
          <w:lang w:val="ka-GE"/>
        </w:rPr>
        <w:t>, აღმასრულებელი ორგანო — მუნიციპალიტეტის </w:t>
      </w:r>
      <w:hyperlink r:id="rId36" w:tooltip="გამგეობა" w:history="1">
        <w:r>
          <w:rPr>
            <w:rStyle w:val="Hyperlink"/>
            <w:rFonts w:ascii="Sylfaen" w:eastAsiaTheme="minorHAnsi" w:hAnsi="Sylfaen" w:cstheme="minorBidi"/>
            <w:color w:val="000000" w:themeColor="text1"/>
            <w:lang w:val="ka-GE"/>
          </w:rPr>
          <w:t>გამგეობა</w:t>
        </w:r>
      </w:hyperlink>
      <w:r>
        <w:rPr>
          <w:rFonts w:ascii="Sylfaen" w:eastAsiaTheme="minorHAnsi" w:hAnsi="Sylfaen" w:cstheme="minorBidi"/>
          <w:color w:val="000000" w:themeColor="text1"/>
          <w:lang w:val="ka-GE"/>
        </w:rPr>
        <w:t>. მმართველობის ადმინისტრაციული ერთეულებია:</w:t>
      </w:r>
    </w:p>
    <w:p w:rsidR="004017E5" w:rsidRDefault="004017E5" w:rsidP="004017E5">
      <w:pPr>
        <w:spacing w:before="120" w:after="120"/>
        <w:jc w:val="both"/>
        <w:rPr>
          <w:rFonts w:ascii="Sylfaen" w:hAnsi="Sylfaen"/>
          <w:color w:val="000000" w:themeColor="text1"/>
          <w:lang w:val="ka-GE"/>
        </w:rPr>
      </w:pPr>
      <w:r>
        <w:rPr>
          <w:rFonts w:ascii="Sylfaen" w:hAnsi="Sylfaen"/>
          <w:color w:val="000000" w:themeColor="text1"/>
          <w:lang w:val="ka-GE"/>
        </w:rPr>
        <w:t>დაბის საკრებულო— 1: ლენტეხი;</w:t>
      </w:r>
    </w:p>
    <w:p w:rsidR="004017E5" w:rsidRDefault="004017E5" w:rsidP="004017E5">
      <w:pPr>
        <w:spacing w:before="120" w:after="120"/>
        <w:jc w:val="both"/>
        <w:rPr>
          <w:rFonts w:ascii="Sylfaen" w:hAnsi="Sylfaen"/>
          <w:color w:val="000000" w:themeColor="text1"/>
          <w:lang w:val="ka-GE"/>
        </w:rPr>
      </w:pPr>
      <w:r>
        <w:rPr>
          <w:rFonts w:ascii="Sylfaen" w:hAnsi="Sylfaen" w:cs="Sylfaen"/>
          <w:color w:val="000000" w:themeColor="text1"/>
          <w:lang w:val="ka-GE"/>
        </w:rPr>
        <w:t>თემის</w:t>
      </w:r>
      <w:r>
        <w:rPr>
          <w:rFonts w:ascii="Sylfaen" w:hAnsi="Sylfaen"/>
          <w:color w:val="000000" w:themeColor="text1"/>
          <w:lang w:val="ka-GE"/>
        </w:rPr>
        <w:t xml:space="preserve"> საკრებულო— 7: </w:t>
      </w:r>
      <w:proofErr w:type="spellStart"/>
      <w:r>
        <w:rPr>
          <w:rFonts w:ascii="Sylfaen" w:hAnsi="Sylfaen"/>
          <w:color w:val="000000" w:themeColor="text1"/>
          <w:lang w:val="ka-GE"/>
        </w:rPr>
        <w:t>ჟახუნდრის</w:t>
      </w:r>
      <w:proofErr w:type="spellEnd"/>
      <w:r>
        <w:rPr>
          <w:rFonts w:ascii="Sylfaen" w:hAnsi="Sylfaen"/>
          <w:color w:val="000000" w:themeColor="text1"/>
          <w:lang w:val="ka-GE"/>
        </w:rPr>
        <w:t xml:space="preserve">, </w:t>
      </w:r>
      <w:proofErr w:type="spellStart"/>
      <w:r>
        <w:rPr>
          <w:rFonts w:ascii="Sylfaen" w:hAnsi="Sylfaen"/>
          <w:color w:val="000000" w:themeColor="text1"/>
          <w:lang w:val="ka-GE"/>
        </w:rPr>
        <w:t>რცხმელურის</w:t>
      </w:r>
      <w:proofErr w:type="spellEnd"/>
      <w:r>
        <w:rPr>
          <w:rFonts w:ascii="Sylfaen" w:hAnsi="Sylfaen"/>
          <w:color w:val="000000" w:themeColor="text1"/>
          <w:lang w:val="ka-GE"/>
        </w:rPr>
        <w:t xml:space="preserve">, </w:t>
      </w:r>
      <w:proofErr w:type="spellStart"/>
      <w:r>
        <w:rPr>
          <w:rFonts w:ascii="Sylfaen" w:hAnsi="Sylfaen"/>
          <w:color w:val="000000" w:themeColor="text1"/>
          <w:lang w:val="ka-GE"/>
        </w:rPr>
        <w:t>ჩიხარეშის</w:t>
      </w:r>
      <w:proofErr w:type="spellEnd"/>
      <w:r>
        <w:rPr>
          <w:rFonts w:ascii="Sylfaen" w:hAnsi="Sylfaen"/>
          <w:color w:val="000000" w:themeColor="text1"/>
          <w:lang w:val="ka-GE"/>
        </w:rPr>
        <w:t xml:space="preserve">, </w:t>
      </w:r>
      <w:proofErr w:type="spellStart"/>
      <w:r>
        <w:rPr>
          <w:rFonts w:ascii="Sylfaen" w:hAnsi="Sylfaen"/>
          <w:color w:val="000000" w:themeColor="text1"/>
          <w:lang w:val="ka-GE"/>
        </w:rPr>
        <w:t>ჩოლურის</w:t>
      </w:r>
      <w:proofErr w:type="spellEnd"/>
      <w:r>
        <w:rPr>
          <w:rFonts w:ascii="Sylfaen" w:hAnsi="Sylfaen"/>
          <w:color w:val="000000" w:themeColor="text1"/>
          <w:lang w:val="ka-GE"/>
        </w:rPr>
        <w:t xml:space="preserve">, ცანის, </w:t>
      </w:r>
      <w:proofErr w:type="spellStart"/>
      <w:r>
        <w:rPr>
          <w:rFonts w:ascii="Sylfaen" w:hAnsi="Sylfaen"/>
          <w:color w:val="000000" w:themeColor="text1"/>
          <w:lang w:val="ka-GE"/>
        </w:rPr>
        <w:t>ხელედის</w:t>
      </w:r>
      <w:proofErr w:type="spellEnd"/>
      <w:r>
        <w:rPr>
          <w:rFonts w:ascii="Sylfaen" w:hAnsi="Sylfaen"/>
          <w:color w:val="000000" w:themeColor="text1"/>
          <w:lang w:val="ka-GE"/>
        </w:rPr>
        <w:t>, ხოფურის.</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ლენტეხის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proofErr w:type="spellStart"/>
      <w:r>
        <w:rPr>
          <w:rFonts w:ascii="Sylfaen" w:hAnsi="Sylfaen"/>
          <w:color w:val="000000" w:themeColor="text1"/>
          <w:lang w:val="ka-GE"/>
        </w:rPr>
        <w:t>რცხმელურის</w:t>
      </w:r>
      <w:proofErr w:type="spellEnd"/>
      <w:r>
        <w:rPr>
          <w:rFonts w:ascii="Sylfaen" w:hAnsi="Sylfaen"/>
          <w:color w:val="000000" w:themeColor="text1"/>
          <w:lang w:val="ka-GE"/>
        </w:rPr>
        <w:t xml:space="preserve">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ხოფურის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proofErr w:type="spellStart"/>
      <w:r>
        <w:rPr>
          <w:rFonts w:ascii="Sylfaen" w:hAnsi="Sylfaen"/>
          <w:color w:val="000000" w:themeColor="text1"/>
          <w:lang w:val="ka-GE"/>
        </w:rPr>
        <w:t>ხელედის</w:t>
      </w:r>
      <w:proofErr w:type="spellEnd"/>
      <w:r>
        <w:rPr>
          <w:rFonts w:ascii="Sylfaen" w:hAnsi="Sylfaen"/>
          <w:color w:val="000000" w:themeColor="text1"/>
          <w:lang w:val="ka-GE"/>
        </w:rPr>
        <w:t xml:space="preserve">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ცანის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proofErr w:type="spellStart"/>
      <w:r>
        <w:rPr>
          <w:rFonts w:ascii="Sylfaen" w:hAnsi="Sylfaen"/>
          <w:color w:val="000000" w:themeColor="text1"/>
          <w:lang w:val="ka-GE"/>
        </w:rPr>
        <w:t>ჩოლურის</w:t>
      </w:r>
      <w:proofErr w:type="spellEnd"/>
      <w:r>
        <w:rPr>
          <w:rFonts w:ascii="Sylfaen" w:hAnsi="Sylfaen"/>
          <w:color w:val="000000" w:themeColor="text1"/>
          <w:lang w:val="ka-GE"/>
        </w:rPr>
        <w:t xml:space="preserve">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proofErr w:type="spellStart"/>
      <w:r>
        <w:rPr>
          <w:rFonts w:ascii="Sylfaen" w:hAnsi="Sylfaen"/>
          <w:color w:val="000000" w:themeColor="text1"/>
          <w:lang w:val="ka-GE"/>
        </w:rPr>
        <w:t>ჟახუნდრის</w:t>
      </w:r>
      <w:proofErr w:type="spellEnd"/>
      <w:r>
        <w:rPr>
          <w:rFonts w:ascii="Sylfaen" w:hAnsi="Sylfaen"/>
          <w:color w:val="000000" w:themeColor="text1"/>
          <w:lang w:val="ka-GE"/>
        </w:rPr>
        <w:t xml:space="preserve">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proofErr w:type="spellStart"/>
      <w:r>
        <w:rPr>
          <w:rFonts w:ascii="Sylfaen" w:hAnsi="Sylfaen"/>
          <w:color w:val="000000" w:themeColor="text1"/>
          <w:lang w:val="ka-GE"/>
        </w:rPr>
        <w:t>ჩიხარეშის</w:t>
      </w:r>
      <w:proofErr w:type="spellEnd"/>
      <w:r>
        <w:rPr>
          <w:rFonts w:ascii="Sylfaen" w:hAnsi="Sylfaen"/>
          <w:color w:val="000000" w:themeColor="text1"/>
          <w:lang w:val="ka-GE"/>
        </w:rPr>
        <w:t xml:space="preserve"> ადმინისტრაციული ერთეული</w:t>
      </w:r>
    </w:p>
    <w:p w:rsidR="004017E5" w:rsidRDefault="004017E5" w:rsidP="004017E5">
      <w:pPr>
        <w:spacing w:before="120" w:after="120"/>
        <w:jc w:val="both"/>
        <w:rPr>
          <w:rFonts w:ascii="Sylfaen" w:hAnsi="Sylfaen"/>
          <w:color w:val="000000" w:themeColor="text1"/>
        </w:rPr>
      </w:pPr>
      <w:r>
        <w:rPr>
          <w:rFonts w:ascii="Sylfaen" w:hAnsi="Sylfaen"/>
          <w:color w:val="000000" w:themeColor="text1"/>
          <w:lang w:val="ka-GE"/>
        </w:rPr>
        <w:lastRenderedPageBreak/>
        <w:t>გამგებელი, მოადგილეები - 3, გამგეობის თანაშემწე -1; გამგებლის წარმომადგენლებთან ურთიერთობის განყოფილება - 1; გამგებლის წარმომადგენელი - 8; სამსახურის უფროსი - 9; განყოფილების უფროსი - 21; მთავარი სპეციალისტი - 22; სპეციალისტი - 9</w:t>
      </w:r>
      <w:r>
        <w:rPr>
          <w:rFonts w:ascii="Sylfaen" w:hAnsi="Sylfaen"/>
          <w:color w:val="000000" w:themeColor="text1"/>
        </w:rPr>
        <w:t>.</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ადმინისტრაციული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საფინანსო-საბიუჯეტო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ინფრასტრუქტურის, არქიტექტურისა და სამშენებლო ზედამხედველობის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ჯანმრთელობისა და სოციალური დაცვის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ეკონომიკის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შიდა აუდიტის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იურიდიული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კულტურის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სამხედრო აღრიცხვისა და გაწვევის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ლენტეხის მუნიციპალიტეტის საკრებულო</w:t>
      </w:r>
    </w:p>
    <w:p w:rsidR="004017E5" w:rsidRDefault="004017E5" w:rsidP="004017E5">
      <w:pPr>
        <w:spacing w:before="120" w:after="120"/>
        <w:jc w:val="both"/>
        <w:rPr>
          <w:rFonts w:ascii="Sylfaen" w:hAnsi="Sylfaen"/>
          <w:color w:val="000000" w:themeColor="text1"/>
          <w:lang w:val="ka-GE"/>
        </w:rPr>
      </w:pPr>
      <w:r>
        <w:rPr>
          <w:rFonts w:ascii="Sylfaen" w:hAnsi="Sylfaen"/>
          <w:color w:val="000000" w:themeColor="text1"/>
          <w:lang w:val="ka-GE"/>
        </w:rPr>
        <w:t>საკრებულოში შედიან</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საკრებულოს თავმჯდომარე</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საკრებულოს თავმჯდომარის მოადგილე</w:t>
      </w:r>
    </w:p>
    <w:p w:rsidR="004017E5" w:rsidRDefault="004017E5" w:rsidP="004017E5">
      <w:pPr>
        <w:pStyle w:val="ListParagraph"/>
        <w:numPr>
          <w:ilvl w:val="0"/>
          <w:numId w:val="5"/>
        </w:numPr>
        <w:spacing w:before="120" w:after="120"/>
        <w:jc w:val="both"/>
        <w:rPr>
          <w:rFonts w:ascii="Sylfaen" w:hAnsi="Sylfaen"/>
          <w:color w:val="000000" w:themeColor="text1"/>
          <w:lang w:val="ka-GE"/>
        </w:rPr>
      </w:pPr>
      <w:proofErr w:type="spellStart"/>
      <w:r>
        <w:rPr>
          <w:rFonts w:ascii="Sylfaen" w:hAnsi="Sylfaen"/>
          <w:color w:val="000000" w:themeColor="text1"/>
          <w:lang w:val="ka-GE"/>
        </w:rPr>
        <w:t>სამანდატო</w:t>
      </w:r>
      <w:proofErr w:type="spellEnd"/>
      <w:r>
        <w:rPr>
          <w:rFonts w:ascii="Sylfaen" w:hAnsi="Sylfaen"/>
          <w:color w:val="000000" w:themeColor="text1"/>
          <w:lang w:val="ka-GE"/>
        </w:rPr>
        <w:t>,  საპროცედურო საკითხთა და ეთიკის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საფინანსო-საბიუჯეტო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სოციალურ საკითხთა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ქონების მართვის და ბუნებრივი რესურსების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სივრცით-ტერიტორიული დაგეგმარების და ინფრასტრუქტურის კომისია</w:t>
      </w:r>
    </w:p>
    <w:p w:rsidR="004017E5" w:rsidRPr="00622680" w:rsidRDefault="004017E5" w:rsidP="00622680">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,,ქართული ოცნება-დემოკრატიული საქართველო“</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,,ქართული ოცნება-მრეწველები“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w:t>
      </w:r>
      <w:r w:rsidR="00622680">
        <w:rPr>
          <w:rFonts w:ascii="Sylfaen" w:hAnsi="Sylfaen"/>
          <w:color w:val="000000" w:themeColor="text1"/>
          <w:lang w:val="ka-GE"/>
        </w:rPr>
        <w:t>ქართული ოცნება-კონსერვატორები</w:t>
      </w:r>
      <w:r>
        <w:rPr>
          <w:rFonts w:ascii="Sylfaen" w:hAnsi="Sylfaen"/>
          <w:color w:val="000000" w:themeColor="text1"/>
          <w:lang w:val="ka-GE"/>
        </w:rPr>
        <w:t>“</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w:t>
      </w:r>
      <w:r w:rsidR="00561B08">
        <w:rPr>
          <w:rFonts w:ascii="Sylfaen" w:hAnsi="Sylfaen"/>
          <w:color w:val="000000" w:themeColor="text1"/>
          <w:lang w:val="ka-GE"/>
        </w:rPr>
        <w:t xml:space="preserve"> </w:t>
      </w:r>
      <w:r>
        <w:rPr>
          <w:rFonts w:ascii="Sylfaen" w:hAnsi="Sylfaen"/>
          <w:color w:val="000000" w:themeColor="text1"/>
          <w:lang w:val="ka-GE"/>
        </w:rPr>
        <w:t>“სვანეთი“</w:t>
      </w:r>
    </w:p>
    <w:p w:rsidR="004017E5" w:rsidRPr="00622680" w:rsidRDefault="004017E5" w:rsidP="00622680">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w:t>
      </w:r>
      <w:r w:rsidR="00561B08">
        <w:rPr>
          <w:rFonts w:ascii="Sylfaen" w:hAnsi="Sylfaen"/>
          <w:color w:val="000000" w:themeColor="text1"/>
          <w:lang w:val="ka-GE"/>
        </w:rPr>
        <w:t>ძლიერი მუნიციპალიტეტი</w:t>
      </w:r>
      <w:r>
        <w:rPr>
          <w:rFonts w:ascii="Sylfaen" w:hAnsi="Sylfaen"/>
          <w:color w:val="000000" w:themeColor="text1"/>
          <w:lang w:val="ka-GE"/>
        </w:rPr>
        <w:t>“</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აპარატის უფროსი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proofErr w:type="spellStart"/>
      <w:r>
        <w:rPr>
          <w:rFonts w:ascii="Sylfaen" w:hAnsi="Sylfaen"/>
          <w:color w:val="000000" w:themeColor="text1"/>
          <w:lang w:val="ka-GE"/>
        </w:rPr>
        <w:t>რცხმელურის</w:t>
      </w:r>
      <w:proofErr w:type="spellEnd"/>
      <w:r>
        <w:rPr>
          <w:rFonts w:ascii="Sylfaen" w:hAnsi="Sylfaen"/>
          <w:color w:val="000000" w:themeColor="text1"/>
          <w:lang w:val="ka-GE"/>
        </w:rPr>
        <w:t xml:space="preserve"> ტერიტორიული ერთეული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 xml:space="preserve">ხოფურის ტერიტორიული ერთეულის მაჟორიტარი </w:t>
      </w:r>
      <w:r w:rsidR="00561B08">
        <w:rPr>
          <w:rFonts w:ascii="Sylfaen" w:hAnsi="Sylfaen"/>
          <w:color w:val="000000" w:themeColor="text1"/>
          <w:lang w:val="ka-GE"/>
        </w:rPr>
        <w:t>დეპუტატი</w:t>
      </w:r>
      <w:r>
        <w:rPr>
          <w:rFonts w:ascii="Sylfaen" w:hAnsi="Sylfaen"/>
          <w:color w:val="000000" w:themeColor="text1"/>
          <w:lang w:val="ka-GE"/>
        </w:rPr>
        <w:t>.</w:t>
      </w:r>
    </w:p>
    <w:p w:rsidR="004017E5" w:rsidRDefault="004017E5" w:rsidP="004017E5">
      <w:pPr>
        <w:pStyle w:val="ListParagraph"/>
        <w:numPr>
          <w:ilvl w:val="0"/>
          <w:numId w:val="5"/>
        </w:numPr>
        <w:spacing w:before="120" w:after="120"/>
        <w:jc w:val="both"/>
        <w:rPr>
          <w:rFonts w:ascii="Sylfaen" w:hAnsi="Sylfaen"/>
          <w:color w:val="000000" w:themeColor="text1"/>
          <w:lang w:val="ka-GE"/>
        </w:rPr>
      </w:pPr>
      <w:proofErr w:type="spellStart"/>
      <w:r>
        <w:rPr>
          <w:rFonts w:ascii="Sylfaen" w:hAnsi="Sylfaen"/>
          <w:color w:val="000000" w:themeColor="text1"/>
          <w:lang w:val="ka-GE"/>
        </w:rPr>
        <w:t>ხელედის</w:t>
      </w:r>
      <w:proofErr w:type="spellEnd"/>
      <w:r>
        <w:rPr>
          <w:rFonts w:ascii="Sylfaen" w:hAnsi="Sylfaen"/>
          <w:color w:val="000000" w:themeColor="text1"/>
          <w:lang w:val="ka-GE"/>
        </w:rPr>
        <w:t xml:space="preserve">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proofErr w:type="spellStart"/>
      <w:r>
        <w:rPr>
          <w:rFonts w:ascii="Sylfaen" w:hAnsi="Sylfaen"/>
          <w:color w:val="000000" w:themeColor="text1"/>
          <w:lang w:val="ka-GE"/>
        </w:rPr>
        <w:t>დ.ლენტეხის</w:t>
      </w:r>
      <w:proofErr w:type="spellEnd"/>
      <w:r>
        <w:rPr>
          <w:rFonts w:ascii="Sylfaen" w:hAnsi="Sylfaen"/>
          <w:color w:val="000000" w:themeColor="text1"/>
          <w:lang w:val="ka-GE"/>
        </w:rPr>
        <w:t xml:space="preserve">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proofErr w:type="spellStart"/>
      <w:r>
        <w:rPr>
          <w:rFonts w:ascii="Sylfaen" w:hAnsi="Sylfaen"/>
          <w:color w:val="000000" w:themeColor="text1"/>
          <w:lang w:val="ka-GE"/>
        </w:rPr>
        <w:t>ჩოლურის</w:t>
      </w:r>
      <w:proofErr w:type="spellEnd"/>
      <w:r>
        <w:rPr>
          <w:rFonts w:ascii="Sylfaen" w:hAnsi="Sylfaen"/>
          <w:color w:val="000000" w:themeColor="text1"/>
          <w:lang w:val="ka-GE"/>
        </w:rPr>
        <w:t xml:space="preserve">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proofErr w:type="spellStart"/>
      <w:r>
        <w:rPr>
          <w:rFonts w:ascii="Sylfaen" w:hAnsi="Sylfaen"/>
          <w:color w:val="000000" w:themeColor="text1"/>
          <w:lang w:val="ka-GE"/>
        </w:rPr>
        <w:t>ჟახუნდრის</w:t>
      </w:r>
      <w:proofErr w:type="spellEnd"/>
      <w:r>
        <w:rPr>
          <w:rFonts w:ascii="Sylfaen" w:hAnsi="Sylfaen"/>
          <w:color w:val="000000" w:themeColor="text1"/>
          <w:lang w:val="ka-GE"/>
        </w:rPr>
        <w:t xml:space="preserve">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s="Sylfaen"/>
          <w:b/>
          <w:color w:val="2A2A2A"/>
          <w:shd w:val="clear" w:color="auto" w:fill="FFFFFF"/>
          <w:lang w:val="ka-GE"/>
        </w:rPr>
      </w:pPr>
      <w:proofErr w:type="spellStart"/>
      <w:r>
        <w:rPr>
          <w:rFonts w:ascii="Sylfaen" w:hAnsi="Sylfaen"/>
          <w:color w:val="000000" w:themeColor="text1"/>
          <w:lang w:val="ka-GE"/>
        </w:rPr>
        <w:t>ჩიხარეშის</w:t>
      </w:r>
      <w:proofErr w:type="spellEnd"/>
      <w:r>
        <w:rPr>
          <w:rFonts w:ascii="Sylfaen" w:hAnsi="Sylfaen"/>
          <w:color w:val="000000" w:themeColor="text1"/>
          <w:lang w:val="ka-GE"/>
        </w:rPr>
        <w:t xml:space="preserve"> ტერიტორიული </w:t>
      </w:r>
      <w:r w:rsidR="00561B08">
        <w:rPr>
          <w:rFonts w:ascii="Sylfaen" w:hAnsi="Sylfaen"/>
          <w:color w:val="000000" w:themeColor="text1"/>
          <w:lang w:val="ka-GE"/>
        </w:rPr>
        <w:t>ერთ</w:t>
      </w:r>
      <w:r>
        <w:rPr>
          <w:rFonts w:ascii="Sylfaen" w:hAnsi="Sylfaen"/>
          <w:color w:val="000000" w:themeColor="text1"/>
          <w:lang w:val="ka-GE"/>
        </w:rPr>
        <w:t>ეულის მაჟორიტარი დეპუტატი.</w:t>
      </w:r>
    </w:p>
    <w:p w:rsidR="004017E5" w:rsidRDefault="004017E5"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A02021">
      <w:pPr>
        <w:jc w:val="both"/>
        <w:rPr>
          <w:rFonts w:ascii="Sylfaen" w:hAnsi="Sylfaen"/>
          <w:b/>
          <w:sz w:val="20"/>
          <w:szCs w:val="20"/>
        </w:rPr>
      </w:pPr>
      <w:bookmarkStart w:id="15" w:name="_Toc466172847"/>
      <w:bookmarkStart w:id="16" w:name="_Toc476753781"/>
    </w:p>
    <w:p w:rsidR="004017E5" w:rsidRDefault="004017E5" w:rsidP="004017E5">
      <w:pPr>
        <w:pStyle w:val="Heading1"/>
      </w:pPr>
      <w:r>
        <w:t xml:space="preserve">8. SWOT </w:t>
      </w:r>
      <w:proofErr w:type="spellStart"/>
      <w:r>
        <w:rPr>
          <w:rFonts w:ascii="Sylfaen" w:hAnsi="Sylfaen" w:cs="Sylfaen"/>
        </w:rPr>
        <w:t>ანალიზი</w:t>
      </w:r>
      <w:bookmarkEnd w:id="15"/>
      <w:bookmarkEnd w:id="16"/>
      <w:proofErr w:type="spellEnd"/>
      <w:r>
        <w:tab/>
      </w:r>
    </w:p>
    <w:p w:rsidR="004017E5" w:rsidRDefault="004017E5" w:rsidP="004017E5">
      <w:pPr>
        <w:pStyle w:val="ListParagraph"/>
        <w:numPr>
          <w:ilvl w:val="0"/>
          <w:numId w:val="6"/>
        </w:numPr>
        <w:spacing w:before="120" w:after="0"/>
        <w:jc w:val="both"/>
        <w:rPr>
          <w:rFonts w:ascii="Sylfaen" w:hAnsi="Sylfaen" w:cs="Sylfaen"/>
          <w:b/>
          <w:lang w:val="ka-GE"/>
        </w:rPr>
      </w:pPr>
      <w:r>
        <w:rPr>
          <w:rFonts w:ascii="Sylfaen" w:hAnsi="Sylfaen" w:cs="Sylfaen"/>
          <w:b/>
          <w:lang w:val="ka-GE"/>
        </w:rPr>
        <w:t>ინფრასტრუქტურა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113"/>
      </w:tblGrid>
      <w:tr w:rsidR="004017E5" w:rsidTr="004017E5">
        <w:trPr>
          <w:trHeight w:val="214"/>
        </w:trPr>
        <w:tc>
          <w:tcPr>
            <w:tcW w:w="2496"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4"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მუნიციპალიტეტის ცენტრსა და ადმინისტრაციულ ცენტრს შორის სატრანსპორტო მიმოსვლის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ელექტროენერგიის მიწოდების სისტემით მოსახლეობის უზრუნველყოფა.</w:t>
            </w:r>
          </w:p>
          <w:p w:rsidR="004017E5" w:rsidRDefault="004017E5">
            <w:pPr>
              <w:spacing w:before="120"/>
              <w:jc w:val="both"/>
              <w:rPr>
                <w:rFonts w:ascii="Sylfaen" w:eastAsia="Times New Roman" w:hAnsi="Sylfaen" w:cs="Sylfaen"/>
                <w:lang w:val="ka-GE"/>
              </w:rPr>
            </w:pPr>
          </w:p>
          <w:p w:rsidR="004017E5" w:rsidRDefault="004017E5">
            <w:pPr>
              <w:pStyle w:val="NoSpacing"/>
              <w:spacing w:before="120" w:line="276" w:lineRule="auto"/>
              <w:jc w:val="both"/>
              <w:rPr>
                <w:rFonts w:ascii="Sylfaen" w:hAnsi="Sylfaen" w:cs="Sylfaen"/>
                <w:lang w:val="ka-GE"/>
              </w:rPr>
            </w:pP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რთული რელიეფი;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ბუნებრივი აირით მოსახლეობის უზრუნველყოფის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 xml:space="preserve">მუნიციპალიტეტის ტერიტორიაზე მიწისქვეშა კომუნიკაციების (სასმელი წყლის, </w:t>
            </w:r>
            <w:proofErr w:type="spellStart"/>
            <w:r>
              <w:rPr>
                <w:rFonts w:ascii="Sylfaen" w:eastAsia="Times New Roman" w:hAnsi="Sylfaen" w:cs="Sylfaen"/>
                <w:lang w:val="ka-GE"/>
              </w:rPr>
              <w:t>საკანალიზაციო</w:t>
            </w:r>
            <w:proofErr w:type="spellEnd"/>
            <w:r>
              <w:rPr>
                <w:rFonts w:ascii="Sylfaen" w:eastAsia="Times New Roman" w:hAnsi="Sylfaen" w:cs="Sylfaen"/>
                <w:lang w:val="ka-GE"/>
              </w:rPr>
              <w:t xml:space="preserve"> და სანიაღვრე) გაუმართაობა;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ნაგავსაყრელების არ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როგორც მუნიციპალური ასევე სახელმწიფო მნიშვნელობის საგზაო ინფრასტრუქტურის არადამაკმაყოფილებელი მდგომარეობა</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04"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ინფრასტრუქტურის განვითარების პრიორიტეტულობის აღიარება ხელისუფლებასა და თვითმმართველობის მიერ;</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წყალმომარაგების და კანალიზაციის ქსელის მოძველებული ნაწილის რეაბილიტაცია;</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ylfaen"/>
                <w:lang w:val="ka-GE"/>
              </w:rPr>
              <w:t>მუნიციპალიტეტის სოფლების და საკურორტო ზონების გარე განათების სისტემით უზრუნველყოფა</w:t>
            </w:r>
            <w:r>
              <w:rPr>
                <w:rFonts w:ascii="Sylfaen" w:hAnsi="Sylfaen" w:cs="Sylfaen"/>
                <w:lang w:val="ka-GE"/>
              </w:rPr>
              <w:t>.</w:t>
            </w: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ბუნებრივი და სტიქიური მოვლენების მაღალი რისკი;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პროექტების ფინანსურ უზრუნველყოფაში დაბრკოლებების წარმოქმნა.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ხშირი ბუნებრივი და სტიქიური მოვლენების გამო არსებული ინფრასტრუქტურის დაზიანების საფრთხე.</w:t>
            </w:r>
          </w:p>
        </w:tc>
      </w:tr>
    </w:tbl>
    <w:p w:rsidR="00F57064" w:rsidRDefault="00F57064" w:rsidP="00F57064">
      <w:pPr>
        <w:pStyle w:val="ListParagraph"/>
        <w:spacing w:before="120" w:after="0"/>
        <w:jc w:val="both"/>
        <w:rPr>
          <w:rFonts w:ascii="Sylfaen" w:hAnsi="Sylfaen" w:cs="Sylfaen"/>
          <w:b/>
          <w:lang w:val="ka-GE"/>
        </w:rPr>
      </w:pPr>
    </w:p>
    <w:p w:rsidR="004017E5" w:rsidRDefault="004017E5" w:rsidP="00F57064">
      <w:pPr>
        <w:pStyle w:val="ListParagraph"/>
        <w:numPr>
          <w:ilvl w:val="0"/>
          <w:numId w:val="29"/>
        </w:numPr>
        <w:spacing w:before="120" w:after="0"/>
        <w:jc w:val="both"/>
        <w:rPr>
          <w:rFonts w:ascii="Sylfaen" w:hAnsi="Sylfaen" w:cs="Sylfaen"/>
          <w:b/>
          <w:lang w:val="ka-GE"/>
        </w:rPr>
      </w:pPr>
      <w:r>
        <w:rPr>
          <w:rFonts w:ascii="Sylfaen" w:hAnsi="Sylfaen" w:cs="Sylfaen"/>
          <w:b/>
          <w:lang w:val="ka-GE"/>
        </w:rPr>
        <w:t>ეკონომიკა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113"/>
      </w:tblGrid>
      <w:tr w:rsidR="004017E5" w:rsidTr="004017E5">
        <w:trPr>
          <w:trHeight w:val="214"/>
        </w:trPr>
        <w:tc>
          <w:tcPr>
            <w:tcW w:w="2496"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4"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წყლის რესურსების მაღალი საწარმოო, ენერგეტიკული და რეკრეაციული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ისტორიულ-კულტურული ძეგლების მრავალფეროვნება, ეთნოგრაფიული მემკვიდრეობის, სათევზაო და სამონადირეო ბაზის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მობილური კავშირგაბმულობის და სატელეკომუნიკაციო სისტემების არსებობა;</w:t>
            </w:r>
          </w:p>
          <w:p w:rsidR="004017E5" w:rsidRDefault="004017E5">
            <w:pPr>
              <w:spacing w:before="120" w:after="120"/>
              <w:rPr>
                <w:rFonts w:ascii="Sylfaen" w:eastAsia="Times New Roman" w:hAnsi="Sylfaen" w:cs="Segoe UI"/>
                <w:color w:val="000000"/>
              </w:rPr>
            </w:pPr>
            <w:proofErr w:type="spellStart"/>
            <w:r>
              <w:rPr>
                <w:rFonts w:ascii="Sylfaen" w:eastAsia="Times New Roman" w:hAnsi="Sylfaen" w:cs="Segoe UI"/>
                <w:color w:val="000000"/>
              </w:rPr>
              <w:t>სათიბ-საძოვრების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დიდი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რესურსი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პოტენციალი</w:t>
            </w:r>
            <w:proofErr w:type="spellEnd"/>
            <w:r>
              <w:rPr>
                <w:rFonts w:ascii="Sylfaen" w:eastAsia="Times New Roman" w:hAnsi="Sylfaen" w:cs="Segoe UI"/>
                <w:color w:val="000000"/>
                <w:lang w:val="ru-RU"/>
              </w:rPr>
              <w:t>;</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egoe UI"/>
                <w:color w:val="000000"/>
              </w:rPr>
              <w:t xml:space="preserve">  </w:t>
            </w:r>
            <w:r>
              <w:rPr>
                <w:rFonts w:ascii="Sylfaen" w:eastAsia="Times New Roman" w:hAnsi="Sylfaen" w:cs="Sylfaen"/>
                <w:lang w:val="ka-GE"/>
              </w:rPr>
              <w:t xml:space="preserve">სოფლის მეურნეობის პროდუქციის </w:t>
            </w:r>
          </w:p>
          <w:p w:rsidR="004017E5" w:rsidRDefault="004017E5">
            <w:pPr>
              <w:tabs>
                <w:tab w:val="left" w:pos="372"/>
              </w:tabs>
              <w:spacing w:before="120" w:after="0"/>
              <w:rPr>
                <w:rFonts w:ascii="Sylfaen" w:eastAsia="Times New Roman" w:hAnsi="Sylfaen" w:cs="Sylfaen"/>
                <w:lang w:val="ka-GE"/>
              </w:rPr>
            </w:pPr>
            <w:r>
              <w:rPr>
                <w:rFonts w:ascii="Sylfaen" w:eastAsia="Times New Roman" w:hAnsi="Sylfaen" w:cs="Sylfaen"/>
                <w:lang w:val="ka-GE"/>
              </w:rPr>
              <w:t xml:space="preserve">   მოყვანის ტრადიციის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საკურორტო ზონებში სასოფლო-სამეურნეო პროდუქციის რეალიზების შესაძლებლობა;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მემცენარეობის პროდუქტიულობის ზრდის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მეცხოველეობის პროდუქტიულობის ზრდის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ჯანსაღი ეკოლოგიური გარემო და ეკოლოგიურად სუფთა პროდუქცია;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სახელმწიფოს მიერ სოფლის მეურნეობის პრიორიტეტად აღიარება და შესაბამისი სახელმწიფო პროგრამების არსებობა</w:t>
            </w:r>
          </w:p>
          <w:p w:rsidR="004017E5" w:rsidRDefault="004017E5">
            <w:pPr>
              <w:tabs>
                <w:tab w:val="left" w:pos="372"/>
              </w:tabs>
              <w:spacing w:before="120" w:after="0"/>
              <w:rPr>
                <w:rFonts w:ascii="Sylfaen" w:eastAsia="Times New Roman" w:hAnsi="Sylfaen" w:cs="Sylfaen"/>
                <w:lang w:val="ka-GE"/>
              </w:rPr>
            </w:pPr>
            <w:r>
              <w:rPr>
                <w:rFonts w:ascii="Sylfaen" w:eastAsia="Times New Roman" w:hAnsi="Sylfaen" w:cs="Segoe UI"/>
                <w:color w:val="000000"/>
              </w:rPr>
              <w:t> </w:t>
            </w:r>
          </w:p>
          <w:p w:rsidR="004017E5" w:rsidRDefault="004017E5">
            <w:pPr>
              <w:pStyle w:val="NoSpacing"/>
              <w:spacing w:before="120" w:line="276" w:lineRule="auto"/>
              <w:rPr>
                <w:rFonts w:ascii="Sylfaen" w:hAnsi="Sylfaen" w:cs="Sylfaen"/>
                <w:lang w:val="ka-GE"/>
              </w:rPr>
            </w:pP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ძვირი საბანკო კრედიტები და კაპიტალის ალტერნატიული წყაროების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მუშახელის პროფესიული განათლებისა და კვალიფიკაციის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შრომითი რესურსების მომზადება-გადამზადების ქმედითი სისტემის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მუნიციპალიტეტიდან შრომისუნარიანი მოსახლეობის გადინება;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ტურისტული ინფრასტრუქტურის არადამაკმაყოფილებელი მდგომარეობა;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 მშენებლობის სექტორის განვითარების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ვაჭრობისა და მომსახურების სექტორის განვითარების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ylfaen"/>
                <w:lang w:val="ka-GE"/>
              </w:rPr>
              <w:t xml:space="preserve">ინოვაციების განვითარების უკიდურესად </w:t>
            </w:r>
            <w:proofErr w:type="spellStart"/>
            <w:r>
              <w:rPr>
                <w:rFonts w:ascii="Sylfaen" w:eastAsia="Times New Roman" w:hAnsi="Sylfaen" w:cs="Segoe UI"/>
                <w:color w:val="000000"/>
              </w:rPr>
              <w:t>დაბალი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დონე</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ახალი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ტექნოლოგიების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გამოყენების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დაბალი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ინტენსივობა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მოწინავე</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ტექნოლოგიების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შესახებ</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მოსახლეობის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დაბალი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ინფორმირებულობა</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ადგილობრივი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გზების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რთული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რელიეფი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დაბალი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გამტარუნარიანობა</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ინვესტიციების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სიმცირე</w:t>
            </w:r>
            <w:proofErr w:type="spellEnd"/>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 </w:t>
            </w:r>
            <w:proofErr w:type="spellStart"/>
            <w:r>
              <w:rPr>
                <w:rFonts w:ascii="Sylfaen" w:eastAsia="Times New Roman" w:hAnsi="Sylfaen" w:cs="Segoe UI"/>
                <w:color w:val="000000"/>
              </w:rPr>
              <w:t>საკანალიზაციო</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სიტემების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გაუმართაობა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გამწმენდი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ნაგებობის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არარსებობა</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სოფლის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მეურნეობის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მოდერნიზაციის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დაბალი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დონე</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სოფლის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მეურნეობის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პროდუქციის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წარმოების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დაბალპროდუქტიულობა</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სათიბ-საძოვრების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მნიშვნელოვანი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ნაწილის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გაუხეშება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მისასვლელი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გზების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სავალალო</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მდგომარეობა</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აგროწარმოებისა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ლოჯისტიკის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განვითარების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არადამაკმაყოფილებელი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დონე</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 </w:t>
            </w:r>
            <w:proofErr w:type="spellStart"/>
            <w:r>
              <w:rPr>
                <w:rFonts w:ascii="Sylfaen" w:eastAsia="Times New Roman" w:hAnsi="Sylfaen" w:cs="Segoe UI"/>
                <w:color w:val="000000"/>
              </w:rPr>
              <w:t>თანამედროვე</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სამეურნეო-სამეწარმეო</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უნარ-ჩვევების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ნაკლებობა</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სოფლის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მეურნეობის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მხარდამჭერი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ორგანიზაციების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ნაკლებობა</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სურსათის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უვნებლობის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სისტემის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არასათანადო</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განვითარება</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lastRenderedPageBreak/>
              <w:t>შიდა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ბაზრის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არაორგანიზებულობა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გარე</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ბაზრის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სიშორე</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ვეტერინალური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ზოოტექნიკური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მომსახურების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დაბალი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დონე</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სასოფლო-სამეურნეო</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კოოპერაციისა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ფერმერული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გაერთიანებების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სიმცირე</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proofErr w:type="spellStart"/>
            <w:r>
              <w:rPr>
                <w:rFonts w:ascii="Sylfaen" w:eastAsia="Times New Roman" w:hAnsi="Sylfaen" w:cs="Segoe UI"/>
                <w:color w:val="000000"/>
              </w:rPr>
              <w:t>საკრედიტო</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რესურსებისადმი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ფერმერთა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ნაკლებ</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ხელმისაწვდომობა</w:t>
            </w:r>
            <w:proofErr w:type="spellEnd"/>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lastRenderedPageBreak/>
              <w:t>შესაძლებლობები</w:t>
            </w:r>
          </w:p>
        </w:tc>
        <w:tc>
          <w:tcPr>
            <w:tcW w:w="2504"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ტურისტთა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მზარდი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ნაკადის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მხრიდან</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წარმოებულ</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პროდუქტებზე</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მოთხოვნილების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ზრდა</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მეზობელ</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ქვეყნებთან</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სავაჭრო</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ურთიერთობების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განვითარება-გაფართოება</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შეღავათიან</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აგროკრედიტებზე</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ხელმისაწვდომობის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ზრდა</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სოფლის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მეურნეობის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სფეროში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სადაზღვევო</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სისტემების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ხელმისაწვდომობის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ზრდა</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ფერმერთა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ასოციაციებისა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კორპორაციული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გაერთიანებების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შექმნის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სტიმულირება</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სოფლის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მეურნეობის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დარგების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არსებული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პოტენციალის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ეფექტურად</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გამოყენება</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სასაწყობე</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სამაცივრე</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მეურნეობების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განვითარების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ხელშეწყობა</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მაღალპროდუქტიული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მსხვილფეხა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რქოსანი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პირუტყვის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შემოყვანა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გაუხეშებული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სათიბ-საძოვრების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გაკულტურება</w:t>
            </w:r>
            <w:proofErr w:type="spellEnd"/>
            <w:r>
              <w:rPr>
                <w:rFonts w:ascii="Sylfaen" w:eastAsia="Times New Roman" w:hAnsi="Sylfaen" w:cs="Segoe UI"/>
                <w:color w:val="000000"/>
              </w:rPr>
              <w:t>;</w:t>
            </w:r>
          </w:p>
          <w:p w:rsidR="004017E5" w:rsidRDefault="004017E5" w:rsidP="004017E5">
            <w:pPr>
              <w:numPr>
                <w:ilvl w:val="0"/>
                <w:numId w:val="7"/>
              </w:numPr>
              <w:tabs>
                <w:tab w:val="left" w:pos="372"/>
              </w:tabs>
              <w:spacing w:before="120" w:after="0"/>
              <w:ind w:left="0" w:firstLine="0"/>
              <w:rPr>
                <w:rFonts w:ascii="Sylfaen" w:hAnsi="Sylfaen" w:cs="Sylfaen"/>
                <w:lang w:val="ka-GE"/>
              </w:rPr>
            </w:pPr>
            <w:proofErr w:type="spellStart"/>
            <w:r>
              <w:rPr>
                <w:rFonts w:ascii="Sylfaen" w:eastAsia="Times New Roman" w:hAnsi="Sylfaen" w:cs="Segoe UI"/>
                <w:color w:val="000000"/>
              </w:rPr>
              <w:t>გადამამუშავებელი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საწარმოების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განვითარების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ხელშეწყობა</w:t>
            </w:r>
            <w:proofErr w:type="spellEnd"/>
            <w:r>
              <w:rPr>
                <w:rFonts w:ascii="Sylfaen" w:eastAsia="Times New Roman" w:hAnsi="Sylfaen" w:cs="Segoe UI"/>
                <w:color w:val="000000"/>
              </w:rPr>
              <w:t>;</w:t>
            </w:r>
          </w:p>
          <w:p w:rsidR="004017E5" w:rsidRDefault="004017E5">
            <w:pPr>
              <w:spacing w:before="120" w:after="120"/>
              <w:rPr>
                <w:rFonts w:ascii="Sylfaen" w:eastAsia="Times New Roman" w:hAnsi="Sylfaen" w:cs="Segoe UI"/>
                <w:color w:val="000000"/>
                <w:lang w:val="ru-RU"/>
              </w:rPr>
            </w:pPr>
          </w:p>
          <w:p w:rsidR="004017E5" w:rsidRDefault="004017E5" w:rsidP="00F57064">
            <w:pPr>
              <w:tabs>
                <w:tab w:val="left" w:pos="372"/>
              </w:tabs>
              <w:spacing w:before="120" w:after="0"/>
              <w:rPr>
                <w:rFonts w:ascii="Sylfaen" w:eastAsia="Times New Roman" w:hAnsi="Sylfaen" w:cs="Segoe UI"/>
                <w:color w:val="000000"/>
              </w:rPr>
            </w:pP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ვეტერინარიის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ხელოვნური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განაყოფიერების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მექანიზმის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ჩამოყალიბება</w:t>
            </w:r>
            <w:proofErr w:type="spellEnd"/>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lastRenderedPageBreak/>
              <w:t>მეწყერსაშიში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უბნების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კონტროლი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სისტემატური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მეწყერსაწინააღმდეგო</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ღონისძიებების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ჩატარება</w:t>
            </w:r>
            <w:proofErr w:type="spellEnd"/>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რეგიონის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ბაზარზე</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მოსახლეობის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წვდომის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გაუმჯობესება</w:t>
            </w:r>
            <w:proofErr w:type="spellEnd"/>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proofErr w:type="spellStart"/>
            <w:r>
              <w:rPr>
                <w:rFonts w:ascii="Sylfaen" w:eastAsia="Times New Roman" w:hAnsi="Sylfaen" w:cs="Segoe UI"/>
                <w:color w:val="000000"/>
              </w:rPr>
              <w:t>ფერმერთა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უწყვეტი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განათლების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სისტემის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შექმნა</w:t>
            </w:r>
            <w:proofErr w:type="spellEnd"/>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ეკონომიკური კრიზისი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ბუნებრივი კატაკლიზმები;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ეპიზოოტიებისა და მცენარეთა დაავადებების გავრცელება;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სასოფლო-სამეურნეო პროდუქციის საიმპორტო დემპინგი;</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ylfaen"/>
                <w:lang w:val="ka-GE"/>
              </w:rPr>
              <w:t>უხარისხო სასოფლო-სამეურნეო საშუალებების (სათესლე მასალა, სასუქი</w:t>
            </w:r>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სხვ</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გავრცელება</w:t>
            </w:r>
            <w:proofErr w:type="spellEnd"/>
          </w:p>
        </w:tc>
      </w:tr>
    </w:tbl>
    <w:p w:rsidR="00F57064" w:rsidRDefault="00F57064" w:rsidP="00AD57E5">
      <w:pPr>
        <w:pStyle w:val="ListParagraph"/>
        <w:spacing w:before="120"/>
        <w:ind w:left="1080"/>
        <w:jc w:val="both"/>
        <w:rPr>
          <w:rFonts w:ascii="Sylfaen" w:hAnsi="Sylfaen"/>
          <w:b/>
          <w:lang w:val="ka-GE"/>
        </w:rPr>
      </w:pPr>
    </w:p>
    <w:p w:rsidR="00AD57E5" w:rsidRPr="00F57064" w:rsidRDefault="00AD57E5" w:rsidP="00AD57E5">
      <w:pPr>
        <w:pStyle w:val="ListParagraph"/>
        <w:spacing w:before="120"/>
        <w:ind w:left="1080"/>
        <w:jc w:val="both"/>
        <w:rPr>
          <w:rFonts w:ascii="Sylfaen" w:hAnsi="Sylfaen"/>
          <w:b/>
          <w:lang w:val="ka-GE"/>
        </w:rPr>
      </w:pPr>
    </w:p>
    <w:p w:rsidR="004017E5" w:rsidRPr="00AD57E5" w:rsidRDefault="00AD57E5" w:rsidP="00AD57E5">
      <w:pPr>
        <w:pStyle w:val="ListParagraph"/>
        <w:numPr>
          <w:ilvl w:val="0"/>
          <w:numId w:val="6"/>
        </w:numPr>
        <w:spacing w:before="120"/>
        <w:jc w:val="both"/>
        <w:rPr>
          <w:rFonts w:ascii="Sylfaen" w:hAnsi="Sylfaen"/>
          <w:b/>
          <w:lang w:val="ka-GE"/>
        </w:rPr>
      </w:pPr>
      <w:r>
        <w:rPr>
          <w:rFonts w:ascii="Sylfaen" w:hAnsi="Sylfaen" w:cs="Sylfaen"/>
          <w:b/>
          <w:lang w:val="ka-GE"/>
        </w:rPr>
        <w:t xml:space="preserve"> </w:t>
      </w:r>
      <w:r w:rsidR="004017E5" w:rsidRPr="00AD57E5">
        <w:rPr>
          <w:rFonts w:ascii="Sylfaen" w:hAnsi="Sylfaen" w:cs="Sylfaen"/>
          <w:b/>
          <w:lang w:val="ka-GE"/>
        </w:rPr>
        <w:t>ჯანმრთელობა</w:t>
      </w:r>
      <w:r w:rsidR="004017E5" w:rsidRPr="00AD57E5">
        <w:rPr>
          <w:rFonts w:ascii="Sylfaen" w:hAnsi="Sylfaen"/>
          <w:b/>
          <w:lang w:val="ka-GE"/>
        </w:rPr>
        <w:t xml:space="preserve"> და სოციალური დაცვა</w:t>
      </w:r>
    </w:p>
    <w:tbl>
      <w:tblPr>
        <w:tblStyle w:val="TableGrid"/>
        <w:tblW w:w="5000" w:type="pct"/>
        <w:tblLook w:val="04A0" w:firstRow="1" w:lastRow="0" w:firstColumn="1" w:lastColumn="0" w:noHBand="0" w:noVBand="1"/>
      </w:tblPr>
      <w:tblGrid>
        <w:gridCol w:w="5105"/>
        <w:gridCol w:w="5105"/>
      </w:tblGrid>
      <w:tr w:rsidR="004017E5" w:rsidTr="004017E5">
        <w:trPr>
          <w:trHeight w:val="350"/>
        </w:trPr>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4818"/>
        </w:trPr>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ცენტრალური და რეგიონული ხელისუფლების მიერ ჯანმრთელობის დაცვისა და სოციალური უზრუნველყოფის აღიარება სახელმწიფო სოციალური პოლიტიკის პრიორიტეტულ მიმართულებად;</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საყოველთაო სახელმწიფო სამედიცინო დაზღვევა;</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მოსახლეობის სოციალურ-ეკონომიკური მდგომარების შეფასების ბაზის არსებობა;</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ადგილობრივი ჯანდაცვისა და სოციალური პროგრამების სიმრავლე;</w:t>
            </w:r>
          </w:p>
        </w:tc>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8"/>
              </w:numPr>
              <w:spacing w:before="120"/>
              <w:jc w:val="both"/>
              <w:rPr>
                <w:rFonts w:ascii="Sylfaen" w:hAnsi="Sylfaen"/>
                <w:lang w:val="ka-GE"/>
              </w:rPr>
            </w:pPr>
            <w:r>
              <w:rPr>
                <w:rFonts w:ascii="Sylfaen" w:hAnsi="Sylfaen"/>
                <w:lang w:val="ka-GE"/>
              </w:rPr>
              <w:t>უმუშევრობისა და სიღარიბის მაღალი დონე;</w:t>
            </w:r>
          </w:p>
          <w:p w:rsidR="004017E5" w:rsidRDefault="004017E5" w:rsidP="004017E5">
            <w:pPr>
              <w:pStyle w:val="ListParagraph"/>
              <w:numPr>
                <w:ilvl w:val="0"/>
                <w:numId w:val="8"/>
              </w:numPr>
              <w:spacing w:before="120"/>
              <w:jc w:val="both"/>
              <w:rPr>
                <w:rFonts w:ascii="Sylfaen" w:hAnsi="Sylfaen"/>
                <w:lang w:val="ka-GE"/>
              </w:rPr>
            </w:pPr>
            <w:r>
              <w:rPr>
                <w:rFonts w:ascii="Sylfaen" w:hAnsi="Sylfaen"/>
                <w:lang w:val="ka-GE"/>
              </w:rPr>
              <w:t xml:space="preserve">სოციალურად მოწყვლადი ჯგუფების ინდივიდუალური საჭიროებების განსაზღვრა. </w:t>
            </w:r>
          </w:p>
        </w:tc>
      </w:tr>
      <w:tr w:rsidR="004017E5" w:rsidTr="004017E5">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953"/>
        </w:trPr>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9"/>
              </w:numPr>
              <w:spacing w:before="120"/>
              <w:jc w:val="both"/>
              <w:rPr>
                <w:rFonts w:ascii="Sylfaen" w:hAnsi="Sylfaen"/>
                <w:lang w:val="ka-GE"/>
              </w:rPr>
            </w:pPr>
            <w:r>
              <w:rPr>
                <w:rFonts w:ascii="Sylfaen" w:hAnsi="Sylfaen"/>
                <w:lang w:val="ka-GE"/>
              </w:rPr>
              <w:t>პრევენციული ჯანდაცვის განვითარება;</w:t>
            </w:r>
          </w:p>
          <w:p w:rsidR="004017E5" w:rsidRDefault="004017E5" w:rsidP="004017E5">
            <w:pPr>
              <w:pStyle w:val="ListParagraph"/>
              <w:numPr>
                <w:ilvl w:val="0"/>
                <w:numId w:val="9"/>
              </w:numPr>
              <w:spacing w:before="120"/>
              <w:jc w:val="both"/>
              <w:rPr>
                <w:rFonts w:ascii="Sylfaen" w:hAnsi="Sylfaen"/>
                <w:lang w:val="ka-GE"/>
              </w:rPr>
            </w:pPr>
            <w:r>
              <w:rPr>
                <w:rFonts w:ascii="Sylfaen" w:hAnsi="Sylfaen"/>
                <w:lang w:val="ka-GE"/>
              </w:rPr>
              <w:t>მიზნობრივი სოციალური და ჯანდაცვის პროგრამების განვითარება.</w:t>
            </w:r>
          </w:p>
        </w:tc>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სამედიცინო მომსახურებასა და მედიკამენტებზე ფასების მატება;</w:t>
            </w:r>
          </w:p>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ბუნებრივი კატაკლიზმები;</w:t>
            </w:r>
          </w:p>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ეკონომიკური და ფინანსური კრიზისი;</w:t>
            </w:r>
          </w:p>
        </w:tc>
      </w:tr>
    </w:tbl>
    <w:p w:rsidR="004017E5" w:rsidRDefault="004017E5" w:rsidP="00AD57E5">
      <w:pPr>
        <w:pStyle w:val="ListParagraph"/>
        <w:numPr>
          <w:ilvl w:val="0"/>
          <w:numId w:val="6"/>
        </w:numPr>
        <w:spacing w:before="120"/>
        <w:jc w:val="both"/>
        <w:rPr>
          <w:rFonts w:ascii="Sylfaen" w:hAnsi="Sylfaen"/>
          <w:b/>
          <w:lang w:val="ka-GE"/>
        </w:rPr>
      </w:pPr>
      <w:r>
        <w:rPr>
          <w:rFonts w:ascii="Sylfaen" w:hAnsi="Sylfaen" w:cs="Sylfaen"/>
          <w:b/>
          <w:lang w:val="ka-GE"/>
        </w:rPr>
        <w:t>განათლება</w:t>
      </w:r>
      <w:r>
        <w:rPr>
          <w:rFonts w:ascii="Sylfaen" w:hAnsi="Sylfaen"/>
          <w:b/>
          <w:lang w:val="ka-GE"/>
        </w:rPr>
        <w:t>, კულტურა და სპორტი</w:t>
      </w:r>
    </w:p>
    <w:tbl>
      <w:tblPr>
        <w:tblStyle w:val="TableGrid"/>
        <w:tblW w:w="5000" w:type="pct"/>
        <w:tblLook w:val="04A0" w:firstRow="1" w:lastRow="0" w:firstColumn="1" w:lastColumn="0" w:noHBand="0" w:noVBand="1"/>
      </w:tblPr>
      <w:tblGrid>
        <w:gridCol w:w="5164"/>
        <w:gridCol w:w="5046"/>
      </w:tblGrid>
      <w:tr w:rsidR="004017E5" w:rsidTr="004017E5">
        <w:trPr>
          <w:trHeight w:val="710"/>
        </w:trPr>
        <w:tc>
          <w:tcPr>
            <w:tcW w:w="2529"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47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413"/>
        </w:trPr>
        <w:tc>
          <w:tcPr>
            <w:tcW w:w="2529"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1"/>
              </w:numPr>
              <w:spacing w:before="120"/>
              <w:jc w:val="both"/>
              <w:rPr>
                <w:rFonts w:ascii="Sylfaen" w:hAnsi="Sylfaen"/>
                <w:lang w:val="ka-GE"/>
              </w:rPr>
            </w:pPr>
            <w:r>
              <w:rPr>
                <w:rFonts w:ascii="Sylfaen" w:hAnsi="Sylfaen"/>
                <w:lang w:val="ka-GE"/>
              </w:rPr>
              <w:lastRenderedPageBreak/>
              <w:t>განათლების, კულტურისა და სპორტის ობიექტების არსებობა;</w:t>
            </w:r>
          </w:p>
          <w:p w:rsidR="004017E5" w:rsidRDefault="004017E5" w:rsidP="004017E5">
            <w:pPr>
              <w:pStyle w:val="ListParagraph"/>
              <w:numPr>
                <w:ilvl w:val="0"/>
                <w:numId w:val="11"/>
              </w:numPr>
              <w:spacing w:before="120"/>
              <w:jc w:val="both"/>
              <w:rPr>
                <w:rFonts w:ascii="Sylfaen" w:hAnsi="Sylfaen"/>
                <w:lang w:val="ka-GE"/>
              </w:rPr>
            </w:pPr>
            <w:r>
              <w:rPr>
                <w:rFonts w:ascii="Sylfaen" w:hAnsi="Sylfaen"/>
                <w:lang w:val="ka-GE"/>
              </w:rPr>
              <w:t>სხვადასხვა სპორტული სექციების ფუნქციონირება;</w:t>
            </w:r>
          </w:p>
        </w:tc>
        <w:tc>
          <w:tcPr>
            <w:tcW w:w="2471" w:type="pct"/>
            <w:tcBorders>
              <w:top w:val="single" w:sz="4" w:space="0" w:color="auto"/>
              <w:left w:val="single" w:sz="4" w:space="0" w:color="auto"/>
              <w:bottom w:val="single" w:sz="4" w:space="0" w:color="auto"/>
              <w:right w:val="single" w:sz="4" w:space="0" w:color="auto"/>
            </w:tcBorders>
            <w:hideMark/>
          </w:tcPr>
          <w:p w:rsidR="004017E5" w:rsidRPr="00F57064" w:rsidRDefault="004017E5" w:rsidP="00F57064">
            <w:pPr>
              <w:pStyle w:val="ListParagraph"/>
              <w:numPr>
                <w:ilvl w:val="0"/>
                <w:numId w:val="12"/>
              </w:numPr>
              <w:spacing w:before="120"/>
              <w:jc w:val="both"/>
              <w:rPr>
                <w:rFonts w:ascii="Sylfaen" w:hAnsi="Sylfaen"/>
                <w:lang w:val="ka-GE"/>
              </w:rPr>
            </w:pPr>
            <w:r>
              <w:rPr>
                <w:rFonts w:ascii="Sylfaen" w:hAnsi="Sylfaen"/>
                <w:lang w:val="ka-GE"/>
              </w:rPr>
              <w:t>სკოლამდელი აღზრდის დაწესებულებების და კულტურული დაწესებულებების გაუმართავი ინფრასტრუქტურა და დამატებითი საჭიროებები</w:t>
            </w:r>
            <w:r w:rsidR="00F57064">
              <w:rPr>
                <w:rFonts w:ascii="Sylfaen" w:hAnsi="Sylfaen"/>
                <w:lang w:val="ka-GE"/>
              </w:rPr>
              <w:t>.</w:t>
            </w:r>
          </w:p>
        </w:tc>
      </w:tr>
      <w:tr w:rsidR="004017E5" w:rsidTr="004017E5">
        <w:tc>
          <w:tcPr>
            <w:tcW w:w="2529"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47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076"/>
        </w:trPr>
        <w:tc>
          <w:tcPr>
            <w:tcW w:w="2529"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3"/>
              </w:numPr>
              <w:spacing w:before="120"/>
              <w:jc w:val="both"/>
              <w:rPr>
                <w:rFonts w:ascii="Sylfaen" w:hAnsi="Sylfaen"/>
                <w:lang w:val="ka-GE"/>
              </w:rPr>
            </w:pPr>
            <w:r>
              <w:rPr>
                <w:rFonts w:ascii="Sylfaen" w:hAnsi="Sylfaen"/>
                <w:lang w:val="ka-GE"/>
              </w:rPr>
              <w:t>ბაღების, კულტურისა და სპორტის ინფრასტრუქტურის მოწყობა-რეაბილიტაცია.</w:t>
            </w:r>
          </w:p>
        </w:tc>
        <w:tc>
          <w:tcPr>
            <w:tcW w:w="2471"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4"/>
              </w:numPr>
              <w:spacing w:before="120"/>
              <w:jc w:val="both"/>
              <w:rPr>
                <w:rFonts w:ascii="Sylfaen" w:hAnsi="Sylfaen"/>
                <w:lang w:val="ka-GE"/>
              </w:rPr>
            </w:pPr>
            <w:r>
              <w:rPr>
                <w:rFonts w:ascii="Sylfaen" w:hAnsi="Sylfaen"/>
                <w:lang w:val="ka-GE"/>
              </w:rPr>
              <w:t>ბუნებრივი კატაკლიზმები;</w:t>
            </w:r>
          </w:p>
          <w:p w:rsidR="004017E5" w:rsidRDefault="004017E5" w:rsidP="004017E5">
            <w:pPr>
              <w:pStyle w:val="ListParagraph"/>
              <w:numPr>
                <w:ilvl w:val="0"/>
                <w:numId w:val="14"/>
              </w:numPr>
              <w:spacing w:before="120"/>
              <w:jc w:val="both"/>
              <w:rPr>
                <w:rFonts w:ascii="Sylfaen" w:hAnsi="Sylfaen"/>
                <w:lang w:val="ka-GE"/>
              </w:rPr>
            </w:pPr>
            <w:r>
              <w:rPr>
                <w:rFonts w:ascii="Sylfaen" w:hAnsi="Sylfaen"/>
                <w:lang w:val="ka-GE"/>
              </w:rPr>
              <w:t>ეკონომიკური და ფინანსური კრიზისი.</w:t>
            </w:r>
          </w:p>
        </w:tc>
      </w:tr>
    </w:tbl>
    <w:p w:rsidR="004017E5" w:rsidRDefault="004017E5" w:rsidP="00AD57E5">
      <w:pPr>
        <w:pStyle w:val="ListParagraph"/>
        <w:numPr>
          <w:ilvl w:val="0"/>
          <w:numId w:val="6"/>
        </w:numPr>
        <w:spacing w:before="120"/>
        <w:jc w:val="both"/>
        <w:rPr>
          <w:rFonts w:ascii="Sylfaen" w:hAnsi="Sylfaen"/>
          <w:b/>
          <w:lang w:val="ka-GE"/>
        </w:rPr>
      </w:pPr>
      <w:r>
        <w:rPr>
          <w:rFonts w:ascii="Sylfaen" w:hAnsi="Sylfaen" w:cs="Sylfaen"/>
          <w:b/>
          <w:lang w:val="ka-GE"/>
        </w:rPr>
        <w:t>გარემოს</w:t>
      </w:r>
      <w:r>
        <w:rPr>
          <w:rFonts w:ascii="Sylfaen" w:hAnsi="Sylfaen"/>
          <w:b/>
          <w:lang w:val="ka-GE"/>
        </w:rPr>
        <w:t xml:space="preserve"> დაცვა</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038"/>
        <w:gridCol w:w="5172"/>
      </w:tblGrid>
      <w:tr w:rsidR="004017E5" w:rsidTr="004017E5">
        <w:tc>
          <w:tcPr>
            <w:tcW w:w="2467" w:type="pct"/>
            <w:tcBorders>
              <w:top w:val="single" w:sz="4" w:space="0" w:color="auto"/>
              <w:left w:val="single" w:sz="4"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33" w:type="pct"/>
            <w:tcBorders>
              <w:top w:val="single" w:sz="4" w:space="0" w:color="auto"/>
              <w:left w:val="single" w:sz="8" w:space="0" w:color="auto"/>
              <w:bottom w:val="single" w:sz="8" w:space="0" w:color="auto"/>
              <w:right w:val="single" w:sz="4"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c>
          <w:tcPr>
            <w:tcW w:w="2467" w:type="pct"/>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5"/>
              </w:numPr>
              <w:spacing w:before="120" w:after="120"/>
              <w:rPr>
                <w:rFonts w:ascii="Sylfaen" w:eastAsia="Times New Roman" w:hAnsi="Sylfaen" w:cs="Segoe UI"/>
                <w:color w:val="000000"/>
                <w:lang w:val="ka-GE"/>
              </w:rPr>
            </w:pPr>
            <w:proofErr w:type="spellStart"/>
            <w:r>
              <w:rPr>
                <w:rFonts w:ascii="Sylfaen" w:eastAsia="Times New Roman" w:hAnsi="Sylfaen" w:cs="Segoe UI"/>
                <w:color w:val="000000"/>
              </w:rPr>
              <w:t>მდიდარი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ბუნებრივი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რესურსები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სასარგებლო</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წიაღისეული</w:t>
            </w:r>
            <w:proofErr w:type="spellEnd"/>
          </w:p>
          <w:p w:rsidR="004017E5" w:rsidRDefault="004017E5" w:rsidP="00F57064">
            <w:pPr>
              <w:pStyle w:val="ListParagraph"/>
              <w:numPr>
                <w:ilvl w:val="0"/>
                <w:numId w:val="15"/>
              </w:numPr>
              <w:spacing w:before="120" w:after="120"/>
              <w:rPr>
                <w:rFonts w:ascii="Sylfaen" w:eastAsia="Times New Roman" w:hAnsi="Sylfaen" w:cs="Segoe UI"/>
                <w:color w:val="000000"/>
              </w:rPr>
            </w:pPr>
            <w:proofErr w:type="spellStart"/>
            <w:r>
              <w:rPr>
                <w:rFonts w:ascii="Sylfaen" w:eastAsia="Times New Roman" w:hAnsi="Sylfaen" w:cs="Segoe UI"/>
                <w:color w:val="000000"/>
              </w:rPr>
              <w:t>ტყის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რესურსები</w:t>
            </w:r>
            <w:proofErr w:type="spellEnd"/>
            <w:r>
              <w:rPr>
                <w:rFonts w:ascii="Sylfaen" w:eastAsia="Times New Roman" w:hAnsi="Sylfaen" w:cs="Segoe UI"/>
                <w:color w:val="000000"/>
              </w:rPr>
              <w:t xml:space="preserve"> - </w:t>
            </w:r>
            <w:proofErr w:type="spellStart"/>
            <w:r>
              <w:rPr>
                <w:rFonts w:ascii="Sylfaen" w:eastAsia="Times New Roman" w:hAnsi="Sylfaen" w:cs="Segoe UI"/>
                <w:color w:val="000000"/>
              </w:rPr>
              <w:t>კეთილმერქნიანი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ფოთლოვანი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წიწვოვანი</w:t>
            </w:r>
            <w:proofErr w:type="spellEnd"/>
            <w:r>
              <w:rPr>
                <w:rFonts w:ascii="Sylfaen" w:eastAsia="Times New Roman" w:hAnsi="Sylfaen" w:cs="Segoe UI"/>
                <w:color w:val="000000"/>
              </w:rPr>
              <w:t xml:space="preserve"> ჯ</w:t>
            </w:r>
            <w:r>
              <w:rPr>
                <w:rFonts w:ascii="Sylfaen" w:eastAsia="Times New Roman" w:hAnsi="Sylfaen" w:cs="Segoe UI"/>
                <w:color w:val="000000"/>
                <w:lang w:val="ru-RU"/>
              </w:rPr>
              <w:t>ი</w:t>
            </w:r>
            <w:proofErr w:type="spellStart"/>
            <w:r>
              <w:rPr>
                <w:rFonts w:ascii="Sylfaen" w:eastAsia="Times New Roman" w:hAnsi="Sylfaen" w:cs="Segoe UI"/>
                <w:color w:val="000000"/>
              </w:rPr>
              <w:t>შები</w:t>
            </w:r>
            <w:proofErr w:type="spellEnd"/>
            <w:r>
              <w:rPr>
                <w:rFonts w:ascii="Sylfaen" w:eastAsia="Times New Roman" w:hAnsi="Sylfaen" w:cs="Segoe UI"/>
                <w:color w:val="000000"/>
                <w:lang w:val="ka-GE"/>
              </w:rPr>
              <w:t>ს</w:t>
            </w:r>
            <w:r>
              <w:rPr>
                <w:rFonts w:ascii="Sylfaen" w:eastAsia="Times New Roman" w:hAnsi="Sylfaen" w:cs="Segoe UI"/>
                <w:color w:val="000000"/>
              </w:rPr>
              <w:t xml:space="preserve"> </w:t>
            </w:r>
            <w:proofErr w:type="spellStart"/>
            <w:r>
              <w:rPr>
                <w:rFonts w:ascii="Sylfaen" w:eastAsia="Times New Roman" w:hAnsi="Sylfaen" w:cs="Segoe UI"/>
                <w:color w:val="000000"/>
              </w:rPr>
              <w:t>არსებობა</w:t>
            </w:r>
            <w:proofErr w:type="spellEnd"/>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proofErr w:type="spellStart"/>
            <w:r>
              <w:rPr>
                <w:rFonts w:ascii="Sylfaen" w:eastAsia="Times New Roman" w:hAnsi="Sylfaen" w:cs="Segoe UI"/>
                <w:color w:val="000000"/>
              </w:rPr>
              <w:t>წყლის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უხვი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რესურსების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არსებობა</w:t>
            </w:r>
            <w:proofErr w:type="spellEnd"/>
            <w:r>
              <w:rPr>
                <w:rFonts w:ascii="Sylfaen" w:eastAsia="Times New Roman" w:hAnsi="Sylfaen" w:cs="Segoe UI"/>
                <w:color w:val="000000"/>
              </w:rPr>
              <w:t xml:space="preserve">, </w:t>
            </w:r>
          </w:p>
          <w:p w:rsidR="004017E5" w:rsidRDefault="004017E5" w:rsidP="00F57064">
            <w:pPr>
              <w:pStyle w:val="ListParagraph"/>
              <w:numPr>
                <w:ilvl w:val="0"/>
                <w:numId w:val="15"/>
              </w:numPr>
              <w:spacing w:before="120" w:after="120"/>
              <w:rPr>
                <w:rFonts w:ascii="Sylfaen" w:eastAsia="Times New Roman" w:hAnsi="Sylfaen" w:cs="Segoe UI"/>
                <w:color w:val="000000"/>
              </w:rPr>
            </w:pPr>
            <w:proofErr w:type="spellStart"/>
            <w:r>
              <w:rPr>
                <w:rFonts w:ascii="Sylfaen" w:eastAsia="Times New Roman" w:hAnsi="Sylfaen" w:cs="Segoe UI"/>
                <w:color w:val="000000"/>
              </w:rPr>
              <w:t>სამთო-მომპოვებელი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მრეწველობის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გამოცდილება</w:t>
            </w:r>
            <w:proofErr w:type="spellEnd"/>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proofErr w:type="spellStart"/>
            <w:r>
              <w:rPr>
                <w:rFonts w:ascii="Sylfaen" w:eastAsia="Times New Roman" w:hAnsi="Sylfaen" w:cs="Segoe UI"/>
                <w:color w:val="000000"/>
              </w:rPr>
              <w:t>ხე-ტყის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გადამუშავების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ტრადიციის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არსებობა</w:t>
            </w:r>
            <w:proofErr w:type="spellEnd"/>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proofErr w:type="spellStart"/>
            <w:r>
              <w:rPr>
                <w:rFonts w:ascii="Sylfaen" w:eastAsia="Times New Roman" w:hAnsi="Sylfaen" w:cs="Segoe UI"/>
                <w:color w:val="000000"/>
              </w:rPr>
              <w:t>მრავალფეროვანი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სამკურნალო</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მცენარეების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არსებობა</w:t>
            </w:r>
            <w:proofErr w:type="spellEnd"/>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proofErr w:type="spellStart"/>
            <w:r>
              <w:rPr>
                <w:rFonts w:ascii="Sylfaen" w:eastAsia="Times New Roman" w:hAnsi="Sylfaen" w:cs="Segoe UI"/>
                <w:color w:val="000000"/>
              </w:rPr>
              <w:t>მეთევზეობისა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სამონადირეო</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რეწვის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დიდი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პოტენციალი</w:t>
            </w:r>
            <w:proofErr w:type="spellEnd"/>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proofErr w:type="spellStart"/>
            <w:r>
              <w:rPr>
                <w:rFonts w:ascii="Sylfaen" w:eastAsia="Times New Roman" w:hAnsi="Sylfaen" w:cs="Segoe UI"/>
                <w:color w:val="000000"/>
              </w:rPr>
              <w:t>ტყის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თვითაღდგენის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მაღალი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მაჩვენებელი</w:t>
            </w:r>
            <w:proofErr w:type="spellEnd"/>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proofErr w:type="spellStart"/>
            <w:r>
              <w:rPr>
                <w:rFonts w:ascii="Sylfaen" w:eastAsia="Times New Roman" w:hAnsi="Sylfaen" w:cs="Segoe UI"/>
                <w:color w:val="000000"/>
              </w:rPr>
              <w:t>ტყეების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დამაკმაყოფილებელი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სანიტარული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მდგომარეობა</w:t>
            </w:r>
            <w:proofErr w:type="spellEnd"/>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proofErr w:type="spellStart"/>
            <w:r>
              <w:rPr>
                <w:rFonts w:ascii="Sylfaen" w:eastAsia="Times New Roman" w:hAnsi="Sylfaen" w:cs="Segoe UI"/>
                <w:color w:val="000000"/>
              </w:rPr>
              <w:t>მუნიციპალიტეტში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არსებული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წყლის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რესურსების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თვითგაწმენდის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უნარი</w:t>
            </w:r>
            <w:proofErr w:type="spellEnd"/>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proofErr w:type="spellStart"/>
            <w:r>
              <w:rPr>
                <w:rFonts w:ascii="Sylfaen" w:eastAsia="Times New Roman" w:hAnsi="Sylfaen" w:cs="Segoe UI"/>
                <w:color w:val="000000"/>
              </w:rPr>
              <w:t>მუნიციპალიტეტის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მდიდარი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ბიომრავალფეროვნება</w:t>
            </w:r>
            <w:proofErr w:type="spellEnd"/>
          </w:p>
        </w:tc>
        <w:tc>
          <w:tcPr>
            <w:tcW w:w="2533" w:type="pct"/>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6"/>
              </w:numPr>
              <w:spacing w:before="120" w:after="120"/>
              <w:rPr>
                <w:rFonts w:ascii="Sylfaen" w:eastAsia="Times New Roman" w:hAnsi="Sylfaen" w:cs="Segoe UI"/>
                <w:color w:val="000000"/>
              </w:rPr>
            </w:pPr>
            <w:proofErr w:type="spellStart"/>
            <w:r>
              <w:rPr>
                <w:rFonts w:ascii="Sylfaen" w:eastAsia="Times New Roman" w:hAnsi="Sylfaen" w:cs="Segoe UI"/>
                <w:color w:val="000000"/>
              </w:rPr>
              <w:t>საკანალიზაციო</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სიტემების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გაუმართაობა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გამწმენდი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ნაგებობის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არარსებობა</w:t>
            </w:r>
            <w:proofErr w:type="spellEnd"/>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proofErr w:type="spellStart"/>
            <w:r>
              <w:rPr>
                <w:rFonts w:ascii="Sylfaen" w:eastAsia="Times New Roman" w:hAnsi="Sylfaen" w:cs="Segoe UI"/>
                <w:color w:val="000000"/>
              </w:rPr>
              <w:t>ნარჩენებითა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ქიმიური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ნივთიერებებით</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გარემოს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დაბინძურების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პრობლემა</w:t>
            </w:r>
            <w:proofErr w:type="spellEnd"/>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proofErr w:type="spellStart"/>
            <w:r>
              <w:rPr>
                <w:rFonts w:ascii="Sylfaen" w:eastAsia="Times New Roman" w:hAnsi="Sylfaen" w:cs="Segoe UI"/>
                <w:color w:val="000000"/>
              </w:rPr>
              <w:t>ნარჩენების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ინტეგრირებული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მართვის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სისტემის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არარსებობა</w:t>
            </w:r>
            <w:proofErr w:type="spellEnd"/>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proofErr w:type="spellStart"/>
            <w:r>
              <w:rPr>
                <w:rFonts w:ascii="Sylfaen" w:eastAsia="Times New Roman" w:hAnsi="Sylfaen" w:cs="Segoe UI"/>
                <w:color w:val="000000"/>
              </w:rPr>
              <w:t>ბუნებრივი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კატასტროფების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მართვის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ქმედითი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სისტემის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არარსებობა</w:t>
            </w:r>
            <w:proofErr w:type="spellEnd"/>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proofErr w:type="spellStart"/>
            <w:r>
              <w:rPr>
                <w:rFonts w:ascii="Sylfaen" w:eastAsia="Times New Roman" w:hAnsi="Sylfaen" w:cs="Segoe UI"/>
                <w:color w:val="000000"/>
              </w:rPr>
              <w:t>სტიქიური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გეოლოგიური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პროცესების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პრევენციულ</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ღონისძიებათა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გეგმის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არარსებობა</w:t>
            </w:r>
            <w:proofErr w:type="spellEnd"/>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proofErr w:type="spellStart"/>
            <w:r>
              <w:rPr>
                <w:rFonts w:ascii="Sylfaen" w:eastAsia="Times New Roman" w:hAnsi="Sylfaen" w:cs="Segoe UI"/>
                <w:color w:val="000000"/>
              </w:rPr>
              <w:t>კლიმატის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ცვლილების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მოწყვლადი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ტერიტორიების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ადაპტაციისა</w:t>
            </w:r>
            <w:proofErr w:type="spellEnd"/>
            <w:r>
              <w:rPr>
                <w:rFonts w:ascii="Sylfaen" w:eastAsia="Times New Roman" w:hAnsi="Sylfaen" w:cs="Segoe UI"/>
                <w:color w:val="000000"/>
                <w:lang w:val="ka-GE"/>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მიტიგაციის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ღონისძიებათა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გეგმების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არარსებობა</w:t>
            </w:r>
            <w:proofErr w:type="spellEnd"/>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proofErr w:type="spellStart"/>
            <w:r>
              <w:rPr>
                <w:rFonts w:ascii="Sylfaen" w:eastAsia="Times New Roman" w:hAnsi="Sylfaen" w:cs="Segoe UI"/>
                <w:color w:val="000000"/>
              </w:rPr>
              <w:t>საზოგადოების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არასათანადო</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გათვითცნობიერება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გარემოს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დაბინძურების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მავნე</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შედეგების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შესახებ</w:t>
            </w:r>
            <w:proofErr w:type="spellEnd"/>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ჰიდროელექტრო სადგურების მშენებლობაზე მომატებული რისკები გარემოს დაცვის კუთხით;</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დარიშხანის საბადოს სუსტი მონიტორინგი;</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ხის დამამუშავებელი საამქროები მდინარეებთან ახლოს.</w:t>
            </w:r>
          </w:p>
        </w:tc>
      </w:tr>
      <w:tr w:rsidR="004017E5" w:rsidTr="004017E5">
        <w:tc>
          <w:tcPr>
            <w:tcW w:w="2467" w:type="pct"/>
            <w:tcBorders>
              <w:top w:val="single" w:sz="8" w:space="0" w:color="auto"/>
              <w:left w:val="single" w:sz="4"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lastRenderedPageBreak/>
              <w:t>შესაძლებლობები</w:t>
            </w:r>
          </w:p>
        </w:tc>
        <w:tc>
          <w:tcPr>
            <w:tcW w:w="2533" w:type="pct"/>
            <w:tcBorders>
              <w:top w:val="single" w:sz="8" w:space="0" w:color="auto"/>
              <w:left w:val="single" w:sz="8" w:space="0" w:color="auto"/>
              <w:bottom w:val="single" w:sz="8" w:space="0" w:color="auto"/>
              <w:right w:val="single" w:sz="4"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c>
          <w:tcPr>
            <w:tcW w:w="2467" w:type="pct"/>
            <w:tcBorders>
              <w:top w:val="single" w:sz="8"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7"/>
              </w:numPr>
              <w:spacing w:before="120" w:after="120"/>
              <w:rPr>
                <w:rFonts w:ascii="Sylfaen" w:eastAsia="Times New Roman" w:hAnsi="Sylfaen" w:cs="Segoe UI"/>
                <w:color w:val="000000"/>
              </w:rPr>
            </w:pPr>
            <w:proofErr w:type="spellStart"/>
            <w:r>
              <w:rPr>
                <w:rFonts w:ascii="Sylfaen" w:eastAsia="Times New Roman" w:hAnsi="Sylfaen" w:cs="Segoe UI"/>
                <w:color w:val="000000"/>
              </w:rPr>
              <w:t>ჰიდრო</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რესურსები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დიდი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ჰიდროენერგეტიკული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პოტენციალი</w:t>
            </w:r>
            <w:proofErr w:type="spellEnd"/>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proofErr w:type="spellStart"/>
            <w:r>
              <w:rPr>
                <w:rFonts w:ascii="Sylfaen" w:eastAsia="Times New Roman" w:hAnsi="Sylfaen" w:cs="Segoe UI"/>
                <w:color w:val="000000"/>
              </w:rPr>
              <w:t>სამთო-მომპოვებელი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მრეწველობის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პოტენციალის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ეფექტურად</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გამოყენება</w:t>
            </w:r>
            <w:proofErr w:type="spellEnd"/>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proofErr w:type="spellStart"/>
            <w:r>
              <w:rPr>
                <w:rFonts w:ascii="Sylfaen" w:eastAsia="Times New Roman" w:hAnsi="Sylfaen" w:cs="Segoe UI"/>
                <w:color w:val="000000"/>
              </w:rPr>
              <w:t>ადგილობრივ</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საექსპორტო</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ბაზრებისთვის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ხე-ტყის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გადამამუშავებელი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საწარმოების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განვითარების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ხელშეწყობა</w:t>
            </w:r>
            <w:proofErr w:type="spellEnd"/>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proofErr w:type="spellStart"/>
            <w:r>
              <w:rPr>
                <w:rFonts w:ascii="Sylfaen" w:eastAsia="Times New Roman" w:hAnsi="Sylfaen" w:cs="Segoe UI"/>
                <w:color w:val="000000"/>
              </w:rPr>
              <w:t>საერთაშორისო</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ორგანიზაციების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ინტერესის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ზრდა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გარემოს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დაცვის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საკითხების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ინტეგრირებული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მართვის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გაუმჯობესების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მიმართ</w:t>
            </w:r>
            <w:proofErr w:type="spellEnd"/>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proofErr w:type="spellStart"/>
            <w:r>
              <w:rPr>
                <w:rFonts w:ascii="Sylfaen" w:eastAsia="Times New Roman" w:hAnsi="Sylfaen" w:cs="Segoe UI"/>
                <w:color w:val="000000"/>
              </w:rPr>
              <w:t>საერთაშორისო</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ორგანიზაციების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ჩართულობა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დარიშხანის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ნარჩენების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კონსერვაციის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მიზნით</w:t>
            </w:r>
            <w:proofErr w:type="spellEnd"/>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proofErr w:type="spellStart"/>
            <w:r>
              <w:rPr>
                <w:rFonts w:ascii="Sylfaen" w:eastAsia="Times New Roman" w:hAnsi="Sylfaen" w:cs="Segoe UI"/>
                <w:color w:val="000000"/>
              </w:rPr>
              <w:t>კომპაქტურად</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დასახლებულ</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ადგილებში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საკანალიზაციო-გამწმენდი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ნაგებობების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მოწყობა</w:t>
            </w:r>
            <w:proofErr w:type="spellEnd"/>
          </w:p>
        </w:tc>
        <w:tc>
          <w:tcPr>
            <w:tcW w:w="2533" w:type="pct"/>
            <w:tcBorders>
              <w:top w:val="single" w:sz="8"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7"/>
              </w:numPr>
              <w:spacing w:before="120" w:after="120"/>
              <w:rPr>
                <w:rFonts w:ascii="Sylfaen" w:eastAsia="Times New Roman" w:hAnsi="Sylfaen" w:cs="Segoe UI"/>
                <w:color w:val="000000"/>
              </w:rPr>
            </w:pPr>
            <w:proofErr w:type="spellStart"/>
            <w:r>
              <w:rPr>
                <w:rFonts w:ascii="Sylfaen" w:eastAsia="Times New Roman" w:hAnsi="Sylfaen" w:cs="Segoe UI"/>
                <w:color w:val="000000"/>
              </w:rPr>
              <w:t>ბუნებრივი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კატასტროფები</w:t>
            </w:r>
            <w:proofErr w:type="spellEnd"/>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proofErr w:type="spellStart"/>
            <w:r>
              <w:rPr>
                <w:rFonts w:ascii="Sylfaen" w:eastAsia="Times New Roman" w:hAnsi="Sylfaen" w:cs="Segoe UI"/>
                <w:color w:val="000000"/>
              </w:rPr>
              <w:t>კლიმატის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ცვლილების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უარყოფითი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ზეგავლენა</w:t>
            </w:r>
            <w:proofErr w:type="spellEnd"/>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proofErr w:type="spellStart"/>
            <w:r>
              <w:rPr>
                <w:rFonts w:ascii="Sylfaen" w:eastAsia="Times New Roman" w:hAnsi="Sylfaen" w:cs="Segoe UI"/>
                <w:color w:val="000000"/>
              </w:rPr>
              <w:t>ფლორის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სხვადასხვა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სახის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მავნებელ</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დაავადებათა</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გავრცელება</w:t>
            </w:r>
            <w:proofErr w:type="spellEnd"/>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proofErr w:type="spellStart"/>
            <w:r>
              <w:rPr>
                <w:rFonts w:ascii="Sylfaen" w:eastAsia="Times New Roman" w:hAnsi="Sylfaen" w:cs="Segoe UI"/>
                <w:color w:val="000000"/>
              </w:rPr>
              <w:t>ტყის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ხანძრების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გაჩენა</w:t>
            </w:r>
            <w:proofErr w:type="spellEnd"/>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proofErr w:type="spellStart"/>
            <w:r>
              <w:rPr>
                <w:rFonts w:ascii="Sylfaen" w:eastAsia="Times New Roman" w:hAnsi="Sylfaen" w:cs="Segoe UI"/>
                <w:color w:val="000000"/>
              </w:rPr>
              <w:t>ეკოლოგიური</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გარემოს</w:t>
            </w:r>
            <w:proofErr w:type="spellEnd"/>
            <w:r>
              <w:rPr>
                <w:rFonts w:ascii="Sylfaen" w:eastAsia="Times New Roman" w:hAnsi="Sylfaen" w:cs="Segoe UI"/>
                <w:color w:val="000000"/>
              </w:rPr>
              <w:t xml:space="preserve"> </w:t>
            </w:r>
            <w:proofErr w:type="spellStart"/>
            <w:r>
              <w:rPr>
                <w:rFonts w:ascii="Sylfaen" w:eastAsia="Times New Roman" w:hAnsi="Sylfaen" w:cs="Segoe UI"/>
                <w:color w:val="000000"/>
              </w:rPr>
              <w:t>გაუარესება</w:t>
            </w:r>
            <w:proofErr w:type="spellEnd"/>
          </w:p>
        </w:tc>
      </w:tr>
    </w:tbl>
    <w:p w:rsidR="004017E5" w:rsidRDefault="004017E5" w:rsidP="00F57064">
      <w:pPr>
        <w:pStyle w:val="Heading1"/>
        <w:spacing w:after="240"/>
      </w:pPr>
      <w:bookmarkStart w:id="17" w:name="_Toc476753782"/>
      <w:bookmarkStart w:id="18" w:name="_Toc466172848"/>
      <w:r>
        <w:t xml:space="preserve">9. </w:t>
      </w:r>
      <w:proofErr w:type="spellStart"/>
      <w:proofErr w:type="gramStart"/>
      <w:r>
        <w:rPr>
          <w:rFonts w:ascii="Sylfaen" w:hAnsi="Sylfaen" w:cs="Sylfaen"/>
        </w:rPr>
        <w:t>მუნიციპალიტეტის</w:t>
      </w:r>
      <w:proofErr w:type="spellEnd"/>
      <w:proofErr w:type="gramEnd"/>
      <w:r>
        <w:t xml:space="preserve"> </w:t>
      </w:r>
      <w:proofErr w:type="spellStart"/>
      <w:r>
        <w:rPr>
          <w:rFonts w:ascii="Sylfaen" w:hAnsi="Sylfaen" w:cs="Sylfaen"/>
        </w:rPr>
        <w:t>ხედვა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მისია</w:t>
      </w:r>
      <w:bookmarkEnd w:id="17"/>
      <w:bookmarkEnd w:id="18"/>
      <w:proofErr w:type="spellEnd"/>
      <w:r>
        <w:t xml:space="preserve"> </w:t>
      </w:r>
    </w:p>
    <w:p w:rsidR="004017E5" w:rsidRDefault="004017E5" w:rsidP="004017E5">
      <w:pPr>
        <w:spacing w:after="240" w:line="360" w:lineRule="auto"/>
        <w:jc w:val="both"/>
        <w:rPr>
          <w:rFonts w:ascii="Sylfaen" w:hAnsi="Sylfaen"/>
          <w:b/>
          <w:color w:val="000000"/>
          <w:lang w:val="ka-GE"/>
        </w:rPr>
      </w:pPr>
      <w:r>
        <w:rPr>
          <w:rFonts w:ascii="Sylfaen" w:hAnsi="Sylfaen"/>
          <w:b/>
          <w:color w:val="000000"/>
          <w:lang w:val="ka-GE"/>
        </w:rPr>
        <w:t>ლენტეხის მუნიციპალიტეტის ხედვა: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ლენტეხის მუნიციპალიტეტის ხედვა არის მუნიციპალიტეტში აღორძინებული სოფლის მეურნეობა და ძლიერი ფერმერული მეურნეობების არსებობა, შექმნილი პროდუქციის დამამზადებელი და გადამამუშავებელი საწარმოები და მოწესრიგებული ინფრასტრუქტურა.</w:t>
      </w:r>
    </w:p>
    <w:p w:rsidR="004017E5" w:rsidRDefault="004017E5" w:rsidP="004017E5">
      <w:pPr>
        <w:spacing w:after="0" w:line="360" w:lineRule="auto"/>
        <w:jc w:val="both"/>
        <w:rPr>
          <w:rFonts w:ascii="Sylfaen" w:hAnsi="Sylfaen"/>
          <w:b/>
          <w:color w:val="000000"/>
          <w:lang w:val="ka-GE"/>
        </w:rPr>
      </w:pPr>
      <w:r>
        <w:rPr>
          <w:rFonts w:ascii="Sylfaen" w:hAnsi="Sylfaen"/>
          <w:b/>
          <w:color w:val="000000"/>
          <w:lang w:val="ka-GE"/>
        </w:rPr>
        <w:t>ლენტეხის მუნიციპალიტეტის მისია: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 xml:space="preserve">ლენტეხის მუნიციპალიტეტის მისიას წარმოადგენს  ადგილობრივი მოსახლეობისათვის  ცხოვრების უკეთესი პირობების შექმნა რომელიც გამოიხატება შემდეგ </w:t>
      </w:r>
      <w:r w:rsidR="00AD57E5">
        <w:rPr>
          <w:rFonts w:ascii="Sylfaen" w:hAnsi="Sylfaen"/>
          <w:color w:val="000000"/>
          <w:lang w:val="ka-GE"/>
        </w:rPr>
        <w:t>აქტი</w:t>
      </w:r>
      <w:r>
        <w:rPr>
          <w:rFonts w:ascii="Sylfaen" w:hAnsi="Sylfaen"/>
          <w:color w:val="000000"/>
          <w:lang w:val="ka-GE"/>
        </w:rPr>
        <w:t>ვობებში:</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საგზაო ინფრასტრუქტურის განვითარება, რათა ხელი შეეწყოს ტურიზმის განვითარებას;</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დაბის ინფრასტრუქტურის განვითარება;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ტური</w:t>
      </w:r>
      <w:r w:rsidR="00AD57E5">
        <w:rPr>
          <w:rFonts w:ascii="Sylfaen" w:hAnsi="Sylfaen"/>
          <w:color w:val="000000"/>
          <w:lang w:val="ka-GE"/>
        </w:rPr>
        <w:t>ს</w:t>
      </w:r>
      <w:r>
        <w:rPr>
          <w:rFonts w:ascii="Sylfaen" w:hAnsi="Sylfaen"/>
          <w:color w:val="000000"/>
          <w:lang w:val="ka-GE"/>
        </w:rPr>
        <w:t>ტული ობიექტების ინფრასტრუქტურის განვითარება;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გამართული სპორტული და კულტურული ინფრასტრუქტურის შექმნა;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ჰესების მშენებლობის ხელის შეწყობა და ეკოლოგიური პრობლემების მოგვარების გზების ძიება და განხორციელება;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lastRenderedPageBreak/>
        <w:t>მოსახლეობისათვის სამუშაო ადგილების შექმნა.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ლენტეხის მუნიციპალიტეტი თავისი კომპეტენციის ფარგლებში მჭიდროდ თანამშრომლობს სახელმწიფო ხელისუფლების ორგანოებთან, დონორ ორგანიზაციებთან, არასამთავრობო ორგანიზაციებთან, სხვადასხვა დარგობრივ უწყებებთან, რათა მათ მიერ შემოთავაზებული პროექტები სრულ თანხვედრაში იყოს რაიონის მოსახლეობის მოთხოვნებთან.</w:t>
      </w:r>
    </w:p>
    <w:p w:rsidR="004017E5" w:rsidRDefault="004017E5" w:rsidP="004017E5">
      <w:pPr>
        <w:spacing w:after="160" w:line="256" w:lineRule="auto"/>
        <w:rPr>
          <w:rFonts w:ascii="Sylfaen" w:hAnsi="Sylfaen" w:cs="Sylfaen"/>
          <w:sz w:val="32"/>
          <w:szCs w:val="32"/>
        </w:rPr>
      </w:pPr>
      <w:bookmarkStart w:id="19" w:name="_Toc464653464"/>
      <w:bookmarkStart w:id="20" w:name="_Toc439079061"/>
      <w:bookmarkStart w:id="21" w:name="_Toc466172849"/>
      <w:bookmarkStart w:id="22" w:name="_Toc476753783"/>
      <w:r w:rsidRPr="004017E5">
        <w:rPr>
          <w:sz w:val="32"/>
          <w:szCs w:val="32"/>
          <w:lang w:val="ka-GE"/>
        </w:rPr>
        <w:t xml:space="preserve">10. </w:t>
      </w:r>
      <w:proofErr w:type="spellStart"/>
      <w:proofErr w:type="gramStart"/>
      <w:r w:rsidRPr="004017E5">
        <w:rPr>
          <w:rFonts w:ascii="Sylfaen" w:hAnsi="Sylfaen" w:cs="Sylfaen"/>
          <w:sz w:val="32"/>
          <w:szCs w:val="32"/>
        </w:rPr>
        <w:t>მუნიციპალიტეტის</w:t>
      </w:r>
      <w:proofErr w:type="spellEnd"/>
      <w:r w:rsidRPr="004017E5">
        <w:rPr>
          <w:sz w:val="32"/>
          <w:szCs w:val="32"/>
        </w:rPr>
        <w:t xml:space="preserve">  </w:t>
      </w:r>
      <w:proofErr w:type="spellStart"/>
      <w:r w:rsidRPr="004017E5">
        <w:rPr>
          <w:rFonts w:ascii="Sylfaen" w:hAnsi="Sylfaen" w:cs="Sylfaen"/>
          <w:sz w:val="32"/>
          <w:szCs w:val="32"/>
        </w:rPr>
        <w:t>საშუალოვადიანი</w:t>
      </w:r>
      <w:proofErr w:type="spellEnd"/>
      <w:proofErr w:type="gramEnd"/>
      <w:r w:rsidRPr="004017E5">
        <w:rPr>
          <w:sz w:val="32"/>
          <w:szCs w:val="32"/>
        </w:rPr>
        <w:t xml:space="preserve">  </w:t>
      </w:r>
      <w:proofErr w:type="spellStart"/>
      <w:r w:rsidRPr="004017E5">
        <w:rPr>
          <w:rFonts w:ascii="Sylfaen" w:hAnsi="Sylfaen" w:cs="Sylfaen"/>
          <w:sz w:val="32"/>
          <w:szCs w:val="32"/>
        </w:rPr>
        <w:t>პრიორიტეტებ</w:t>
      </w:r>
      <w:bookmarkEnd w:id="19"/>
      <w:bookmarkEnd w:id="20"/>
      <w:r w:rsidRPr="004017E5">
        <w:rPr>
          <w:rFonts w:ascii="Sylfaen" w:hAnsi="Sylfaen" w:cs="Sylfaen"/>
          <w:sz w:val="32"/>
          <w:szCs w:val="32"/>
        </w:rPr>
        <w:t>ი</w:t>
      </w:r>
      <w:bookmarkEnd w:id="21"/>
      <w:bookmarkEnd w:id="22"/>
      <w:proofErr w:type="spellEnd"/>
    </w:p>
    <w:p w:rsidR="0024431E" w:rsidRDefault="0024431E" w:rsidP="004017E5">
      <w:pPr>
        <w:spacing w:after="160" w:line="256" w:lineRule="auto"/>
        <w:rPr>
          <w:rFonts w:ascii="Sylfaen" w:hAnsi="Sylfaen" w:cs="Sylfaen"/>
          <w:sz w:val="32"/>
          <w:szCs w:val="32"/>
        </w:rPr>
      </w:pPr>
    </w:p>
    <w:p w:rsidR="0024431E" w:rsidRDefault="0024431E" w:rsidP="004017E5">
      <w:pPr>
        <w:spacing w:after="160" w:line="256" w:lineRule="auto"/>
        <w:rPr>
          <w:rFonts w:ascii="Sylfaen" w:hAnsi="Sylfaen" w:cs="Sylfaen"/>
          <w:sz w:val="32"/>
          <w:szCs w:val="32"/>
        </w:rPr>
      </w:pPr>
    </w:p>
    <w:p w:rsidR="0024431E" w:rsidRPr="004017E5" w:rsidRDefault="0024431E" w:rsidP="004017E5">
      <w:pPr>
        <w:spacing w:after="160" w:line="256" w:lineRule="auto"/>
        <w:rPr>
          <w:rFonts w:asciiTheme="majorHAnsi" w:eastAsiaTheme="majorEastAsia" w:hAnsiTheme="majorHAnsi" w:cstheme="majorBidi"/>
          <w:color w:val="2E74B5" w:themeColor="accent1" w:themeShade="BF"/>
          <w:sz w:val="32"/>
          <w:szCs w:val="32"/>
          <w:lang w:val="ka-GE"/>
        </w:rPr>
      </w:pPr>
    </w:p>
    <w:p w:rsidR="004017E5" w:rsidRDefault="004017E5" w:rsidP="004017E5">
      <w:pPr>
        <w:pStyle w:val="ListParagraph"/>
        <w:numPr>
          <w:ilvl w:val="0"/>
          <w:numId w:val="19"/>
        </w:numPr>
        <w:spacing w:before="120" w:after="0"/>
        <w:jc w:val="both"/>
        <w:rPr>
          <w:rFonts w:ascii="Sylfaen" w:hAnsi="Sylfaen"/>
          <w:b/>
          <w:color w:val="000000"/>
          <w:lang w:val="ka-GE"/>
        </w:rPr>
      </w:pPr>
      <w:r>
        <w:rPr>
          <w:rFonts w:ascii="Sylfaen" w:hAnsi="Sylfaen" w:cs="Sylfaen"/>
          <w:b/>
          <w:color w:val="000000"/>
          <w:lang w:val="ka-GE"/>
        </w:rPr>
        <w:t>საგზაო</w:t>
      </w:r>
      <w:r>
        <w:rPr>
          <w:rFonts w:ascii="Sylfaen" w:hAnsi="Sylfaen"/>
          <w:b/>
          <w:color w:val="000000"/>
          <w:lang w:val="ka-GE"/>
        </w:rPr>
        <w:t xml:space="preserve"> ინფრასტრუქტურის მშენებლობა-რეაბილიტაცია და მოვლა-შენახვა</w:t>
      </w:r>
    </w:p>
    <w:p w:rsidR="004017E5" w:rsidRDefault="004017E5" w:rsidP="004017E5">
      <w:pPr>
        <w:pStyle w:val="ListParagraph"/>
        <w:spacing w:before="120" w:after="0"/>
        <w:jc w:val="both"/>
        <w:rPr>
          <w:rFonts w:ascii="Sylfaen" w:hAnsi="Sylfaen"/>
          <w:b/>
          <w:color w:val="00000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rPr>
            </w:pPr>
            <w:proofErr w:type="spellStart"/>
            <w:r>
              <w:rPr>
                <w:rFonts w:ascii="Sylfaen" w:hAnsi="Sylfaen" w:cs="Sylfaen"/>
                <w:b/>
              </w:rPr>
              <w:t>პრიორიტეტი</w:t>
            </w:r>
            <w:proofErr w:type="spellEnd"/>
            <w:r>
              <w:rPr>
                <w:rFonts w:ascii="Sylfaen" w:hAnsi="Sylfaen"/>
                <w:b/>
              </w:rPr>
              <w:t xml:space="preserve"> 1.1.: </w:t>
            </w:r>
            <w:proofErr w:type="spellStart"/>
            <w:r>
              <w:rPr>
                <w:rFonts w:ascii="Sylfaen" w:hAnsi="Sylfaen" w:cs="Sylfaen"/>
                <w:b/>
              </w:rPr>
              <w:t>საგზაო</w:t>
            </w:r>
            <w:proofErr w:type="spellEnd"/>
            <w:r>
              <w:rPr>
                <w:rFonts w:ascii="Sylfaen" w:hAnsi="Sylfaen" w:cs="Sylfaen"/>
                <w:b/>
              </w:rPr>
              <w:t xml:space="preserve"> </w:t>
            </w:r>
            <w:proofErr w:type="spellStart"/>
            <w:r>
              <w:rPr>
                <w:rFonts w:ascii="Sylfaen" w:hAnsi="Sylfaen" w:cs="Sylfaen"/>
                <w:b/>
              </w:rPr>
              <w:t>ინფრასტრუქტურის</w:t>
            </w:r>
            <w:proofErr w:type="spellEnd"/>
            <w:r>
              <w:rPr>
                <w:rFonts w:ascii="Sylfaen" w:hAnsi="Sylfaen" w:cs="Sylfaen"/>
                <w:b/>
              </w:rPr>
              <w:t xml:space="preserve"> </w:t>
            </w:r>
            <w:proofErr w:type="spellStart"/>
            <w:r>
              <w:rPr>
                <w:rFonts w:ascii="Sylfaen" w:hAnsi="Sylfaen" w:cs="Sylfaen"/>
                <w:b/>
              </w:rPr>
              <w:t>მშენებლობა-რეაბილიტაცია</w:t>
            </w:r>
            <w:proofErr w:type="spellEnd"/>
            <w:r>
              <w:rPr>
                <w:rFonts w:ascii="Sylfaen" w:hAnsi="Sylfaen" w:cs="Sylfaen"/>
                <w:b/>
              </w:rPr>
              <w:t xml:space="preserve"> </w:t>
            </w:r>
            <w:proofErr w:type="spellStart"/>
            <w:r>
              <w:rPr>
                <w:rFonts w:ascii="Sylfaen" w:hAnsi="Sylfaen" w:cs="Sylfaen"/>
                <w:b/>
              </w:rPr>
              <w:t>და</w:t>
            </w:r>
            <w:proofErr w:type="spellEnd"/>
            <w:r>
              <w:rPr>
                <w:rFonts w:ascii="Sylfaen" w:hAnsi="Sylfaen" w:cs="Sylfaen"/>
                <w:b/>
              </w:rPr>
              <w:t xml:space="preserve"> </w:t>
            </w:r>
            <w:proofErr w:type="spellStart"/>
            <w:r>
              <w:rPr>
                <w:rFonts w:ascii="Sylfaen" w:hAnsi="Sylfaen" w:cs="Sylfaen"/>
                <w:b/>
              </w:rPr>
              <w:t>მოვლა-შენახვა</w:t>
            </w:r>
            <w:proofErr w:type="spellEnd"/>
          </w:p>
        </w:tc>
      </w:tr>
      <w:tr w:rsidR="004017E5"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საგზაო პროექტების მომზადება;</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ასფალტბეტონის გზების დაგება;</w:t>
            </w:r>
          </w:p>
          <w:p w:rsidR="004017E5" w:rsidRDefault="004017E5" w:rsidP="004017E5">
            <w:pPr>
              <w:numPr>
                <w:ilvl w:val="0"/>
                <w:numId w:val="20"/>
              </w:numPr>
              <w:spacing w:before="120" w:after="0"/>
              <w:ind w:right="-425"/>
              <w:jc w:val="both"/>
              <w:rPr>
                <w:rFonts w:ascii="Sylfaen" w:hAnsi="Sylfaen"/>
                <w:lang w:val="ka-GE"/>
              </w:rPr>
            </w:pPr>
            <w:r>
              <w:rPr>
                <w:rFonts w:ascii="Sylfaen" w:hAnsi="Sylfaen"/>
                <w:lang w:val="ka-GE"/>
              </w:rPr>
              <w:t>გზების მოვლა-შენახვა რეაბილიტაცია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proofErr w:type="spellStart"/>
            <w:r>
              <w:rPr>
                <w:rFonts w:ascii="Sylfaen" w:hAnsi="Sylfaen" w:cs="Sylfaen"/>
              </w:rPr>
              <w:t>შედეგ</w:t>
            </w:r>
            <w:proofErr w:type="spellEnd"/>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კეთილმოწყობილი საგზაო ინფრასტრუქტურა;</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მოსახლეობისთვის გაადვილებული გადაადგილება</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Pr>
                <w:rFonts w:ascii="Sylfaen" w:hAnsi="Sylfaen" w:cs="Sylfaen"/>
                <w:lang w:val="ka-GE"/>
              </w:rPr>
              <w:t>მუნიციპალიტეტი, მუნიციპალური განვითარების ფონდი</w:t>
            </w:r>
          </w:p>
        </w:tc>
      </w:tr>
    </w:tbl>
    <w:p w:rsidR="000B2676" w:rsidRDefault="000B2676" w:rsidP="004017E5">
      <w:pPr>
        <w:spacing w:before="120" w:after="160"/>
        <w:jc w:val="both"/>
        <w:rPr>
          <w:rFonts w:ascii="Sylfaen" w:hAnsi="Sylfaen" w:cs="Sylfaen"/>
          <w:lang w:val="ka-GE"/>
        </w:rPr>
      </w:pPr>
    </w:p>
    <w:p w:rsidR="000B2676" w:rsidRDefault="000B2676" w:rsidP="004017E5">
      <w:pPr>
        <w:spacing w:before="120" w:after="160"/>
        <w:jc w:val="both"/>
        <w:rPr>
          <w:rFonts w:ascii="Sylfaen" w:hAnsi="Sylfaen" w:cs="Sylfaen"/>
          <w:lang w:val="ka-GE"/>
        </w:rPr>
      </w:pPr>
    </w:p>
    <w:p w:rsidR="0024431E" w:rsidRDefault="0024431E" w:rsidP="004017E5">
      <w:pPr>
        <w:spacing w:before="120" w:after="160"/>
        <w:jc w:val="both"/>
        <w:rPr>
          <w:rFonts w:ascii="Sylfaen" w:hAnsi="Sylfaen" w:cs="Sylfaen"/>
          <w:lang w:val="ka-GE"/>
        </w:rPr>
      </w:pPr>
    </w:p>
    <w:p w:rsidR="0024431E" w:rsidRDefault="0024431E" w:rsidP="004017E5">
      <w:pPr>
        <w:spacing w:before="120" w:after="160"/>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proofErr w:type="spellStart"/>
            <w:r>
              <w:rPr>
                <w:rFonts w:ascii="Sylfaen" w:hAnsi="Sylfaen" w:cs="Sylfaen"/>
                <w:b/>
              </w:rPr>
              <w:t>პრიორიტეტი</w:t>
            </w:r>
            <w:proofErr w:type="spellEnd"/>
            <w:r>
              <w:rPr>
                <w:rFonts w:ascii="Sylfaen" w:hAnsi="Sylfaen"/>
                <w:b/>
              </w:rPr>
              <w:t xml:space="preserve"> 1.2.:</w:t>
            </w:r>
            <w:r>
              <w:rPr>
                <w:rFonts w:ascii="Sylfaen" w:hAnsi="Sylfaen"/>
                <w:b/>
                <w:lang w:val="ka-GE"/>
              </w:rPr>
              <w:t xml:space="preserve"> მუნიციპალიტეტის ტერიტორიაზე მიწისქვეშა კომუნიკაციების (სასმელი წყლის, </w:t>
            </w:r>
            <w:proofErr w:type="spellStart"/>
            <w:r>
              <w:rPr>
                <w:rFonts w:ascii="Sylfaen" w:hAnsi="Sylfaen"/>
                <w:b/>
                <w:lang w:val="ka-GE"/>
              </w:rPr>
              <w:t>საკანალიზაციო</w:t>
            </w:r>
            <w:proofErr w:type="spellEnd"/>
            <w:r>
              <w:rPr>
                <w:rFonts w:ascii="Sylfaen" w:hAnsi="Sylfaen"/>
                <w:b/>
                <w:lang w:val="ka-GE"/>
              </w:rPr>
              <w:t xml:space="preserve"> და სანიაღვრე) რეაბილიტაცია</w:t>
            </w:r>
          </w:p>
        </w:tc>
      </w:tr>
      <w:tr w:rsidR="004017E5" w:rsidTr="004017E5">
        <w:trPr>
          <w:trHeight w:val="1368"/>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lastRenderedPageBreak/>
              <w:t>ღონისძიებები:</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პროექტის მომზადება;</w:t>
            </w:r>
          </w:p>
          <w:p w:rsidR="004017E5" w:rsidRDefault="004017E5" w:rsidP="004017E5">
            <w:pPr>
              <w:numPr>
                <w:ilvl w:val="0"/>
                <w:numId w:val="20"/>
              </w:numPr>
              <w:spacing w:before="120" w:after="0"/>
              <w:jc w:val="both"/>
              <w:rPr>
                <w:rFonts w:ascii="Sylfaen" w:hAnsi="Sylfaen"/>
                <w:lang w:val="ka-GE"/>
              </w:rPr>
            </w:pPr>
            <w:proofErr w:type="spellStart"/>
            <w:r>
              <w:rPr>
                <w:rFonts w:ascii="Sylfaen" w:hAnsi="Sylfaen"/>
                <w:lang w:val="ka-GE"/>
              </w:rPr>
              <w:t>საკანალიზაციო</w:t>
            </w:r>
            <w:proofErr w:type="spellEnd"/>
            <w:r>
              <w:rPr>
                <w:rFonts w:ascii="Sylfaen" w:hAnsi="Sylfaen"/>
                <w:lang w:val="ka-GE"/>
              </w:rPr>
              <w:t xml:space="preserve"> და სასმელი ჭების მოწყობა,</w:t>
            </w:r>
          </w:p>
          <w:p w:rsidR="004017E5" w:rsidRDefault="004017E5" w:rsidP="004017E5">
            <w:pPr>
              <w:numPr>
                <w:ilvl w:val="0"/>
                <w:numId w:val="20"/>
              </w:numPr>
              <w:spacing w:before="120" w:after="0"/>
              <w:ind w:right="-425"/>
              <w:jc w:val="both"/>
              <w:rPr>
                <w:rFonts w:ascii="Sylfaen" w:hAnsi="Sylfaen"/>
                <w:lang w:val="ka-GE"/>
              </w:rPr>
            </w:pPr>
            <w:r>
              <w:rPr>
                <w:rFonts w:ascii="Sylfaen" w:hAnsi="Sylfaen"/>
                <w:lang w:val="ka-GE"/>
              </w:rPr>
              <w:t>ქსელის რეაბილიტაცია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proofErr w:type="spellStart"/>
            <w:r>
              <w:rPr>
                <w:rFonts w:ascii="Sylfaen" w:hAnsi="Sylfaen" w:cs="Sylfaen"/>
              </w:rPr>
              <w:t>შედეგ</w:t>
            </w:r>
            <w:proofErr w:type="spellEnd"/>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გამართული მიწისქვეშა კომუნიკაციები</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Pr>
                <w:rFonts w:ascii="Sylfaen" w:hAnsi="Sylfaen" w:cs="Sylfaen"/>
                <w:lang w:val="ka-GE"/>
              </w:rPr>
              <w:t>მუნიციპალიტეტი, მუნიციპალური განვითარების ფონდი</w:t>
            </w:r>
          </w:p>
        </w:tc>
      </w:tr>
    </w:tbl>
    <w:p w:rsidR="004017E5" w:rsidRDefault="004017E5" w:rsidP="004017E5">
      <w:pPr>
        <w:spacing w:before="120" w:after="0"/>
        <w:ind w:left="360"/>
        <w:jc w:val="both"/>
        <w:rPr>
          <w:rFonts w:ascii="Sylfaen" w:hAnsi="Sylfaen" w:cs="Sylfaen"/>
          <w:b/>
          <w:color w:val="000000"/>
          <w:highlight w:val="lightGray"/>
          <w:lang w:val="ka-GE"/>
        </w:rPr>
      </w:pPr>
    </w:p>
    <w:p w:rsidR="0024431E" w:rsidRDefault="0024431E" w:rsidP="004017E5">
      <w:pPr>
        <w:spacing w:before="120" w:after="0"/>
        <w:ind w:left="360"/>
        <w:jc w:val="both"/>
        <w:rPr>
          <w:rFonts w:ascii="Sylfaen" w:hAnsi="Sylfaen" w:cs="Sylfaen"/>
          <w:b/>
          <w:color w:val="000000"/>
          <w:highlight w:val="lightGray"/>
          <w:lang w:val="ka-GE"/>
        </w:rPr>
      </w:pPr>
    </w:p>
    <w:p w:rsidR="0024431E" w:rsidRDefault="0024431E" w:rsidP="004017E5">
      <w:pPr>
        <w:spacing w:before="120" w:after="0"/>
        <w:ind w:left="360"/>
        <w:jc w:val="both"/>
        <w:rPr>
          <w:rFonts w:ascii="Sylfaen" w:hAnsi="Sylfaen" w:cs="Sylfaen"/>
          <w:b/>
          <w:color w:val="000000"/>
          <w:highlight w:val="lightGray"/>
          <w:lang w:val="ka-GE"/>
        </w:rPr>
      </w:pPr>
    </w:p>
    <w:p w:rsidR="004017E5" w:rsidRPr="004017E5" w:rsidRDefault="004017E5" w:rsidP="004017E5">
      <w:pPr>
        <w:spacing w:after="160" w:line="256" w:lineRule="auto"/>
        <w:rPr>
          <w:rFonts w:ascii="Sylfaen" w:hAnsi="Sylfaen" w:cs="Sylfaen"/>
          <w:b/>
          <w:color w:val="000000"/>
          <w:highlight w:val="lightGray"/>
          <w:lang w:val="ka-GE"/>
        </w:rPr>
      </w:pPr>
      <w:r>
        <w:rPr>
          <w:rFonts w:ascii="Sylfaen" w:hAnsi="Sylfaen" w:cs="Sylfaen"/>
          <w:b/>
          <w:color w:val="000000"/>
          <w:highlight w:val="lightGray"/>
          <w:lang w:val="ka-GE"/>
        </w:rPr>
        <w:t>2.</w:t>
      </w:r>
      <w:r w:rsidRPr="004017E5">
        <w:rPr>
          <w:rFonts w:ascii="Sylfaen" w:hAnsi="Sylfaen" w:cs="Sylfaen"/>
          <w:b/>
          <w:color w:val="000000"/>
          <w:lang w:val="ka-GE"/>
        </w:rPr>
        <w:t>ადგილობრივი ეკონომიკის განვითარების ხელშეწყობა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0"/>
      </w:tblGrid>
      <w:tr w:rsidR="004017E5" w:rsidTr="004017E5">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4017E5" w:rsidRDefault="004017E5">
            <w:pPr>
              <w:spacing w:before="120"/>
              <w:jc w:val="both"/>
              <w:rPr>
                <w:rFonts w:ascii="Sylfaen" w:hAnsi="Sylfaen" w:cs="Sylfaen"/>
                <w:b/>
                <w:lang w:val="ka-GE"/>
              </w:rPr>
            </w:pPr>
            <w:proofErr w:type="spellStart"/>
            <w:r>
              <w:rPr>
                <w:rFonts w:ascii="Sylfaen" w:hAnsi="Sylfaen" w:cs="Sylfaen"/>
                <w:b/>
              </w:rPr>
              <w:t>პრიორიტეტი</w:t>
            </w:r>
            <w:proofErr w:type="spellEnd"/>
            <w:r>
              <w:rPr>
                <w:rFonts w:ascii="Sylfaen" w:hAnsi="Sylfaen" w:cs="Sylfaen"/>
                <w:b/>
              </w:rPr>
              <w:t xml:space="preserve"> 2.1.: </w:t>
            </w:r>
            <w:proofErr w:type="spellStart"/>
            <w:r>
              <w:rPr>
                <w:rFonts w:ascii="Sylfaen" w:hAnsi="Sylfaen" w:cs="Sylfaen"/>
                <w:b/>
              </w:rPr>
              <w:t>მრეწველობის</w:t>
            </w:r>
            <w:proofErr w:type="spellEnd"/>
            <w:r>
              <w:rPr>
                <w:rFonts w:ascii="Sylfaen" w:hAnsi="Sylfaen" w:cs="Sylfaen"/>
                <w:b/>
              </w:rPr>
              <w:t xml:space="preserve"> </w:t>
            </w:r>
            <w:proofErr w:type="spellStart"/>
            <w:r>
              <w:rPr>
                <w:rFonts w:ascii="Sylfaen" w:hAnsi="Sylfaen" w:cs="Sylfaen"/>
                <w:b/>
              </w:rPr>
              <w:t>განვითარებ</w:t>
            </w:r>
            <w:proofErr w:type="spellEnd"/>
            <w:r>
              <w:rPr>
                <w:rFonts w:ascii="Sylfaen" w:hAnsi="Sylfaen" w:cs="Sylfaen"/>
                <w:b/>
                <w:lang w:val="ka-GE"/>
              </w:rPr>
              <w:t>ის ხელშეწყობა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proofErr w:type="spellStart"/>
            <w:r>
              <w:rPr>
                <w:rFonts w:ascii="Sylfaen" w:hAnsi="Sylfaen"/>
              </w:rPr>
              <w:t>ღონისძიებები</w:t>
            </w:r>
            <w:proofErr w:type="spellEnd"/>
            <w:r>
              <w:rPr>
                <w:rFonts w:ascii="Sylfaen" w:hAnsi="Sylfaen"/>
              </w:rPr>
              <w:t>:</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სასაწყობო და სამაცივრო მეურნეობების შექმნა-განვითარების ხელშეწყობა;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გადამამუშავებელი ობიექტების გახსნაში ხელშეწყობა;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საინვესტიციო პროექტების შექმნა და ინვესტიციების მოზიდვა.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rPr>
            </w:pPr>
            <w:proofErr w:type="spellStart"/>
            <w:r>
              <w:rPr>
                <w:rFonts w:ascii="Sylfaen" w:hAnsi="Sylfaen"/>
              </w:rPr>
              <w:t>შედეგი</w:t>
            </w:r>
            <w:proofErr w:type="spellEnd"/>
            <w:r>
              <w:rPr>
                <w:rFonts w:ascii="Sylfaen" w:hAnsi="Sylfaen"/>
              </w:rPr>
              <w:t xml:space="preserve">: </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ადგილობრივი კერძო ბიზნესის განვითარება;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 xml:space="preserve">მოსახლეობის ეკონომიკური მდგომარეობის გაუმჯობესება.  </w:t>
            </w:r>
          </w:p>
        </w:tc>
      </w:tr>
    </w:tbl>
    <w:p w:rsidR="004017E5" w:rsidRDefault="004017E5"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0"/>
      </w:tblGrid>
      <w:tr w:rsidR="004017E5" w:rsidTr="004017E5">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4017E5" w:rsidRDefault="004017E5">
            <w:pPr>
              <w:spacing w:before="120"/>
              <w:jc w:val="both"/>
              <w:rPr>
                <w:rFonts w:ascii="Sylfaen" w:hAnsi="Sylfaen" w:cs="Sylfaen"/>
                <w:b/>
                <w:lang w:val="ka-GE"/>
              </w:rPr>
            </w:pPr>
            <w:proofErr w:type="spellStart"/>
            <w:r>
              <w:rPr>
                <w:rFonts w:ascii="Sylfaen" w:hAnsi="Sylfaen" w:cs="Sylfaen"/>
                <w:b/>
              </w:rPr>
              <w:t>პრიორიტეტი</w:t>
            </w:r>
            <w:proofErr w:type="spellEnd"/>
            <w:r>
              <w:rPr>
                <w:rFonts w:ascii="Sylfaen" w:hAnsi="Sylfaen" w:cs="Sylfaen"/>
                <w:b/>
              </w:rPr>
              <w:t xml:space="preserve"> 2.</w:t>
            </w:r>
            <w:r>
              <w:rPr>
                <w:rFonts w:ascii="Sylfaen" w:hAnsi="Sylfaen" w:cs="Sylfaen"/>
                <w:b/>
                <w:lang w:val="ka-GE"/>
              </w:rPr>
              <w:t>2.:</w:t>
            </w:r>
            <w:r>
              <w:rPr>
                <w:rFonts w:ascii="Sylfaen" w:hAnsi="Sylfaen" w:cs="Sylfaen"/>
                <w:b/>
              </w:rPr>
              <w:t xml:space="preserve">  </w:t>
            </w:r>
            <w:r>
              <w:rPr>
                <w:rFonts w:ascii="Sylfaen" w:hAnsi="Sylfaen" w:cs="Sylfaen"/>
                <w:b/>
                <w:lang w:val="ka-GE"/>
              </w:rPr>
              <w:t>ტურიზმის განვითარების ხელშეწყობა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proofErr w:type="spellStart"/>
            <w:r>
              <w:rPr>
                <w:rFonts w:ascii="Sylfaen" w:hAnsi="Sylfaen"/>
              </w:rPr>
              <w:t>ღონისძიებები</w:t>
            </w:r>
            <w:proofErr w:type="spellEnd"/>
            <w:r>
              <w:rPr>
                <w:rFonts w:ascii="Sylfaen" w:hAnsi="Sylfaen"/>
              </w:rPr>
              <w:t>:</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lastRenderedPageBreak/>
              <w:t>ტურისტული ინფრასტრუქტურის კეთილმოწყობა;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 xml:space="preserve">ტურისტული მარშრუტების შემუშავება და </w:t>
            </w:r>
            <w:r w:rsidR="000B2676">
              <w:rPr>
                <w:rFonts w:ascii="Sylfaen" w:hAnsi="Sylfaen"/>
                <w:lang w:val="ka-GE"/>
              </w:rPr>
              <w:t>ტურისტული</w:t>
            </w:r>
            <w:r>
              <w:rPr>
                <w:rFonts w:ascii="Sylfaen" w:hAnsi="Sylfaen"/>
                <w:lang w:val="ka-GE"/>
              </w:rPr>
              <w:t xml:space="preserve"> ბანერების დადგმა;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 xml:space="preserve">ლენტეხის მუნიციპალიტეტის პიარი ტურისტულ ბაზარზე. </w:t>
            </w:r>
          </w:p>
        </w:tc>
      </w:tr>
      <w:tr w:rsidR="004017E5" w:rsidTr="000B2676">
        <w:tc>
          <w:tcPr>
            <w:tcW w:w="5000" w:type="pct"/>
            <w:tcBorders>
              <w:top w:val="single" w:sz="4" w:space="0" w:color="auto"/>
              <w:left w:val="single" w:sz="4" w:space="0" w:color="auto"/>
              <w:bottom w:val="single" w:sz="4" w:space="0" w:color="auto"/>
              <w:right w:val="single" w:sz="4" w:space="0" w:color="auto"/>
            </w:tcBorders>
          </w:tcPr>
          <w:p w:rsidR="004017E5" w:rsidRDefault="005214C6" w:rsidP="005214C6">
            <w:pPr>
              <w:pStyle w:val="ListParagraph"/>
              <w:spacing w:before="120"/>
              <w:jc w:val="both"/>
              <w:rPr>
                <w:rFonts w:ascii="Sylfaen" w:hAnsi="Sylfaen"/>
                <w:lang w:val="ka-GE"/>
              </w:rPr>
            </w:pPr>
            <w:r>
              <w:rPr>
                <w:rFonts w:ascii="Sylfaen" w:hAnsi="Sylfaen"/>
                <w:lang w:val="ka-GE"/>
              </w:rPr>
              <w:lastRenderedPageBreak/>
              <w:t xml:space="preserve">შედეგი:  </w:t>
            </w:r>
          </w:p>
          <w:p w:rsidR="0024431E" w:rsidRPr="005214C6" w:rsidRDefault="0024431E" w:rsidP="0024431E">
            <w:pPr>
              <w:pStyle w:val="ListParagraph"/>
              <w:numPr>
                <w:ilvl w:val="0"/>
                <w:numId w:val="20"/>
              </w:numPr>
              <w:spacing w:before="120"/>
              <w:jc w:val="both"/>
              <w:rPr>
                <w:rFonts w:ascii="Sylfaen" w:hAnsi="Sylfaen"/>
                <w:lang w:val="ka-GE"/>
              </w:rPr>
            </w:pPr>
            <w:r w:rsidRPr="001C7FEF">
              <w:rPr>
                <w:rFonts w:ascii="Sylfaen" w:hAnsi="Sylfaen"/>
                <w:lang w:val="ka-GE"/>
              </w:rPr>
              <w:t xml:space="preserve">გაზრდილი ტურისტთა რაოდენობა და </w:t>
            </w:r>
            <w:r>
              <w:rPr>
                <w:rFonts w:ascii="Sylfaen" w:hAnsi="Sylfaen"/>
                <w:lang w:val="ka-GE"/>
              </w:rPr>
              <w:t>მომსახურების გაუმჯობესებული</w:t>
            </w:r>
            <w:r w:rsidRPr="001C7FEF">
              <w:rPr>
                <w:rFonts w:ascii="Sylfaen" w:hAnsi="Sylfaen"/>
                <w:lang w:val="ka-GE"/>
              </w:rPr>
              <w:t xml:space="preserve"> ხარისხი  </w:t>
            </w:r>
          </w:p>
        </w:tc>
      </w:tr>
    </w:tbl>
    <w:p w:rsidR="004017E5" w:rsidRDefault="004017E5" w:rsidP="004017E5">
      <w:pPr>
        <w:spacing w:before="120" w:after="160"/>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proofErr w:type="spellStart"/>
            <w:r>
              <w:rPr>
                <w:rFonts w:ascii="Sylfaen" w:hAnsi="Sylfaen" w:cs="Sylfaen"/>
                <w:b/>
              </w:rPr>
              <w:t>პრიორიტეტი</w:t>
            </w:r>
            <w:proofErr w:type="spellEnd"/>
            <w:r>
              <w:rPr>
                <w:rFonts w:ascii="Sylfaen" w:hAnsi="Sylfaen"/>
                <w:b/>
              </w:rPr>
              <w:t xml:space="preserve"> 2.3:</w:t>
            </w:r>
            <w:r>
              <w:rPr>
                <w:rFonts w:ascii="Sylfaen" w:hAnsi="Sylfaen"/>
                <w:b/>
                <w:lang w:val="ka-GE"/>
              </w:rPr>
              <w:t xml:space="preserve"> სოფლის მეურნეობა</w:t>
            </w:r>
          </w:p>
        </w:tc>
      </w:tr>
      <w:tr w:rsidR="004017E5" w:rsidTr="004017E5">
        <w:trPr>
          <w:trHeight w:val="593"/>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pStyle w:val="ListParagraph"/>
              <w:numPr>
                <w:ilvl w:val="0"/>
                <w:numId w:val="22"/>
              </w:numPr>
              <w:spacing w:before="120"/>
              <w:jc w:val="both"/>
              <w:rPr>
                <w:rFonts w:ascii="Sylfaen" w:hAnsi="Sylfaen"/>
                <w:lang w:val="ka-GE"/>
              </w:rPr>
            </w:pPr>
            <w:r>
              <w:rPr>
                <w:rFonts w:ascii="Sylfaen" w:hAnsi="Sylfaen" w:cs="Sylfaen"/>
                <w:lang w:val="ka-GE"/>
              </w:rPr>
              <w:t>ვეტერინარიის</w:t>
            </w:r>
            <w:r>
              <w:rPr>
                <w:rFonts w:ascii="Sylfaen" w:hAnsi="Sylfaen"/>
                <w:lang w:val="ka-GE"/>
              </w:rPr>
              <w:t xml:space="preserve"> და ხელოვნური განაყოფიერების მექანიზმის ჩამოყალიბება</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lang w:val="ka-GE"/>
              </w:rPr>
              <w:t xml:space="preserve"> მეკარტოფილეობის შემნახველი და მეცხოველეობის გადამამუშავებელი საწარმოების შექმნის სტიმულირება </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cs="Sylfaen"/>
                <w:lang w:val="ka-GE"/>
              </w:rPr>
              <w:t>მეწყერ</w:t>
            </w:r>
            <w:r w:rsidR="00AD57E5">
              <w:rPr>
                <w:rFonts w:ascii="Sylfaen" w:hAnsi="Sylfaen" w:cs="Sylfaen"/>
                <w:lang w:val="ka-GE"/>
              </w:rPr>
              <w:t xml:space="preserve"> </w:t>
            </w:r>
            <w:r>
              <w:rPr>
                <w:rFonts w:ascii="Sylfaen" w:hAnsi="Sylfaen" w:cs="Sylfaen"/>
                <w:lang w:val="ka-GE"/>
              </w:rPr>
              <w:t>საშიში</w:t>
            </w:r>
            <w:r>
              <w:rPr>
                <w:rFonts w:ascii="Sylfaen" w:hAnsi="Sylfaen"/>
                <w:lang w:val="ka-GE"/>
              </w:rPr>
              <w:t xml:space="preserve"> ზონების კონტროლი და სისტემატური მეწყერ</w:t>
            </w:r>
            <w:r w:rsidR="00AD57E5">
              <w:rPr>
                <w:rFonts w:ascii="Sylfaen" w:hAnsi="Sylfaen"/>
                <w:lang w:val="ka-GE"/>
              </w:rPr>
              <w:t xml:space="preserve"> </w:t>
            </w:r>
            <w:r>
              <w:rPr>
                <w:rFonts w:ascii="Sylfaen" w:hAnsi="Sylfaen"/>
                <w:lang w:val="ka-GE"/>
              </w:rPr>
              <w:t>საწინააღმდეგო ღონისძიებების ჩატარება</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cs="Sylfaen"/>
                <w:lang w:val="ka-GE"/>
              </w:rPr>
              <w:t>ფერმერებისათვის ბაზარზე დამაკავშირებელი გზის მოძიება</w:t>
            </w:r>
            <w:r>
              <w:rPr>
                <w:rFonts w:ascii="Sylfaen" w:hAnsi="Sylfaen"/>
                <w:lang w:val="ka-GE"/>
              </w:rPr>
              <w:t xml:space="preserve"> </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lang w:val="ka-GE"/>
              </w:rPr>
              <w:t>ფერმერებმა დასახეს გრძელვადიანი სტრატეგია და მიზანმიმართულად მუშაობენ მის განსახორციელებლად</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proofErr w:type="spellStart"/>
            <w:r>
              <w:rPr>
                <w:rFonts w:ascii="Sylfaen" w:hAnsi="Sylfaen" w:cs="Sylfaen"/>
              </w:rPr>
              <w:t>შედეგ</w:t>
            </w:r>
            <w:proofErr w:type="spellEnd"/>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 პირუტყვის </w:t>
            </w:r>
            <w:r w:rsidR="00AD57E5">
              <w:rPr>
                <w:rFonts w:ascii="Sylfaen" w:hAnsi="Sylfaen"/>
                <w:lang w:val="ka-GE"/>
              </w:rPr>
              <w:t>პროდუქტიულობისა</w:t>
            </w:r>
            <w:r>
              <w:rPr>
                <w:rFonts w:ascii="Sylfaen" w:hAnsi="Sylfaen"/>
                <w:lang w:val="ka-GE"/>
              </w:rPr>
              <w:t xml:space="preserve"> და </w:t>
            </w:r>
            <w:r w:rsidR="00AD57E5">
              <w:rPr>
                <w:rFonts w:ascii="Sylfaen" w:hAnsi="Sylfaen"/>
                <w:lang w:val="ka-GE"/>
              </w:rPr>
              <w:t>რაოდენობის გაზრდა</w:t>
            </w:r>
            <w:r>
              <w:rPr>
                <w:rFonts w:ascii="Sylfaen" w:hAnsi="Sylfaen"/>
                <w:lang w:val="ka-GE"/>
              </w:rPr>
              <w:t>,</w:t>
            </w:r>
            <w:r w:rsidR="00AD57E5">
              <w:rPr>
                <w:rFonts w:ascii="Sylfaen" w:hAnsi="Sylfaen"/>
                <w:lang w:val="ka-GE"/>
              </w:rPr>
              <w:t xml:space="preserve"> </w:t>
            </w:r>
            <w:r>
              <w:rPr>
                <w:rFonts w:ascii="Sylfaen" w:hAnsi="Sylfaen"/>
                <w:lang w:val="ka-GE"/>
              </w:rPr>
              <w:t xml:space="preserve">წარმოებული </w:t>
            </w:r>
            <w:r w:rsidR="00AD57E5">
              <w:rPr>
                <w:rFonts w:ascii="Sylfaen" w:hAnsi="Sylfaen"/>
                <w:lang w:val="ka-GE"/>
              </w:rPr>
              <w:t>პროდუქციის</w:t>
            </w:r>
            <w:r>
              <w:rPr>
                <w:rFonts w:ascii="Sylfaen" w:hAnsi="Sylfaen"/>
                <w:lang w:val="ka-GE"/>
              </w:rPr>
              <w:t xml:space="preserve"> </w:t>
            </w:r>
            <w:r w:rsidR="00AD57E5">
              <w:rPr>
                <w:rFonts w:ascii="Sylfaen" w:hAnsi="Sylfaen"/>
                <w:lang w:val="ka-GE"/>
              </w:rPr>
              <w:t xml:space="preserve"> სიჯანსაღე.</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მუნიციპალიტეტში წარმოებული </w:t>
            </w:r>
            <w:r w:rsidR="00AD57E5">
              <w:rPr>
                <w:rFonts w:ascii="Sylfaen" w:hAnsi="Sylfaen"/>
                <w:lang w:val="ka-GE"/>
              </w:rPr>
              <w:t>პროდუქციის</w:t>
            </w:r>
            <w:r>
              <w:rPr>
                <w:rFonts w:ascii="Sylfaen" w:hAnsi="Sylfaen"/>
                <w:lang w:val="ka-GE"/>
              </w:rPr>
              <w:t xml:space="preserve"> გადამუშავდება და </w:t>
            </w:r>
            <w:r w:rsidR="00AD57E5">
              <w:rPr>
                <w:rFonts w:ascii="Sylfaen" w:hAnsi="Sylfaen"/>
                <w:lang w:val="ka-GE"/>
              </w:rPr>
              <w:t>ბაზარზე</w:t>
            </w:r>
            <w:r>
              <w:rPr>
                <w:rFonts w:ascii="Sylfaen" w:hAnsi="Sylfaen"/>
                <w:lang w:val="ka-GE"/>
              </w:rPr>
              <w:t xml:space="preserve"> სასაქონლო სახით </w:t>
            </w:r>
            <w:r w:rsidR="00AD57E5">
              <w:rPr>
                <w:rFonts w:ascii="Sylfaen" w:hAnsi="Sylfaen"/>
                <w:lang w:val="ka-GE"/>
              </w:rPr>
              <w:t>მი</w:t>
            </w:r>
            <w:r>
              <w:rPr>
                <w:rFonts w:ascii="Sylfaen" w:hAnsi="Sylfaen"/>
                <w:lang w:val="ka-GE"/>
              </w:rPr>
              <w:t>წოდება</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სტიქიური მოვლენების შედეგად სავარგულების </w:t>
            </w:r>
            <w:r w:rsidR="00AD57E5">
              <w:rPr>
                <w:rFonts w:ascii="Sylfaen" w:hAnsi="Sylfaen"/>
                <w:lang w:val="ka-GE"/>
              </w:rPr>
              <w:t>დაზიანების მინიმუმამდე დაყვანა.</w:t>
            </w:r>
            <w:r>
              <w:rPr>
                <w:rFonts w:ascii="Sylfaen" w:hAnsi="Sylfaen"/>
                <w:lang w:val="ka-GE"/>
              </w:rPr>
              <w:t xml:space="preserve"> </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წარმოებული </w:t>
            </w:r>
            <w:r w:rsidR="00AD57E5">
              <w:rPr>
                <w:rFonts w:ascii="Sylfaen" w:hAnsi="Sylfaen"/>
                <w:lang w:val="ka-GE"/>
              </w:rPr>
              <w:t>პროდუქციის</w:t>
            </w:r>
            <w:r>
              <w:rPr>
                <w:rFonts w:ascii="Sylfaen" w:hAnsi="Sylfaen"/>
                <w:lang w:val="ka-GE"/>
              </w:rPr>
              <w:t xml:space="preserve">  თავისუფლად და რეალურ საბაზრო ფასად</w:t>
            </w:r>
            <w:r w:rsidR="00AD57E5">
              <w:rPr>
                <w:rFonts w:ascii="Sylfaen" w:hAnsi="Sylfaen"/>
                <w:lang w:val="ka-GE"/>
              </w:rPr>
              <w:t xml:space="preserve"> გაყიდვა</w:t>
            </w:r>
          </w:p>
          <w:p w:rsidR="004017E5" w:rsidRDefault="004017E5" w:rsidP="00AD57E5">
            <w:pPr>
              <w:pStyle w:val="ListParagraph"/>
              <w:numPr>
                <w:ilvl w:val="0"/>
                <w:numId w:val="20"/>
              </w:numPr>
              <w:spacing w:before="120"/>
              <w:jc w:val="both"/>
              <w:rPr>
                <w:rFonts w:ascii="Sylfaen" w:hAnsi="Sylfaen"/>
                <w:lang w:val="ka-GE"/>
              </w:rPr>
            </w:pPr>
            <w:r>
              <w:rPr>
                <w:rFonts w:ascii="Sylfaen" w:hAnsi="Sylfaen"/>
                <w:lang w:val="ka-GE"/>
              </w:rPr>
              <w:t>ცოდნ</w:t>
            </w:r>
            <w:r w:rsidR="00AD57E5">
              <w:rPr>
                <w:rFonts w:ascii="Sylfaen" w:hAnsi="Sylfaen"/>
                <w:lang w:val="ka-GE"/>
              </w:rPr>
              <w:t>ი</w:t>
            </w:r>
            <w:r>
              <w:rPr>
                <w:rFonts w:ascii="Sylfaen" w:hAnsi="Sylfaen"/>
                <w:lang w:val="ka-GE"/>
              </w:rPr>
              <w:t xml:space="preserve">ს დონის ამაღლებით, </w:t>
            </w:r>
            <w:r w:rsidR="00AD57E5">
              <w:rPr>
                <w:rFonts w:ascii="Sylfaen" w:hAnsi="Sylfaen"/>
                <w:lang w:val="ka-GE"/>
              </w:rPr>
              <w:t>ფერმერების მიერ</w:t>
            </w:r>
            <w:r>
              <w:rPr>
                <w:rFonts w:ascii="Sylfaen" w:hAnsi="Sylfaen"/>
                <w:lang w:val="ka-GE"/>
              </w:rPr>
              <w:t xml:space="preserve">  გრძელვადიანი </w:t>
            </w:r>
            <w:r w:rsidR="00AD57E5">
              <w:rPr>
                <w:rFonts w:ascii="Sylfaen" w:hAnsi="Sylfaen"/>
                <w:lang w:val="ka-GE"/>
              </w:rPr>
              <w:t>სტრატეგიის დასახვა</w:t>
            </w:r>
            <w:r>
              <w:rPr>
                <w:rFonts w:ascii="Sylfaen" w:hAnsi="Sylfaen"/>
                <w:lang w:val="ka-GE"/>
              </w:rPr>
              <w:t xml:space="preserve"> და   მის განსახორციელებლად</w:t>
            </w:r>
            <w:r w:rsidR="00AD57E5">
              <w:rPr>
                <w:rFonts w:ascii="Sylfaen" w:hAnsi="Sylfaen"/>
                <w:lang w:val="ka-GE"/>
              </w:rPr>
              <w:t xml:space="preserve"> მიზ</w:t>
            </w:r>
            <w:r w:rsidR="00C3753E">
              <w:rPr>
                <w:rFonts w:ascii="Sylfaen" w:hAnsi="Sylfaen"/>
                <w:lang w:val="ka-GE"/>
              </w:rPr>
              <w:t>ა</w:t>
            </w:r>
            <w:r w:rsidR="00AD57E5">
              <w:rPr>
                <w:rFonts w:ascii="Sylfaen" w:hAnsi="Sylfaen"/>
                <w:lang w:val="ka-GE"/>
              </w:rPr>
              <w:t>ნ მიმართული მუშაობა</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sidR="00B115DE">
              <w:rPr>
                <w:rFonts w:ascii="Sylfaen" w:hAnsi="Sylfaen"/>
                <w:lang w:val="ka-GE"/>
              </w:rPr>
              <w:t>კერძო სტრუქტურების და არასამთავრობო ორგანიზაციების დახმარებით.</w:t>
            </w:r>
          </w:p>
        </w:tc>
      </w:tr>
    </w:tbl>
    <w:p w:rsidR="0024431E" w:rsidRDefault="0024431E" w:rsidP="004017E5">
      <w:pPr>
        <w:spacing w:before="120"/>
        <w:jc w:val="both"/>
        <w:rPr>
          <w:rFonts w:ascii="Sylfaen" w:hAnsi="Sylfaen"/>
          <w:b/>
          <w:lang w:val="ka-GE"/>
        </w:rPr>
      </w:pPr>
    </w:p>
    <w:p w:rsidR="0024431E" w:rsidRDefault="0024431E" w:rsidP="004017E5">
      <w:pPr>
        <w:spacing w:before="120"/>
        <w:jc w:val="both"/>
        <w:rPr>
          <w:rFonts w:ascii="Sylfaen" w:hAnsi="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rPr>
            </w:pPr>
            <w:proofErr w:type="spellStart"/>
            <w:proofErr w:type="gramStart"/>
            <w:r>
              <w:rPr>
                <w:rFonts w:ascii="Sylfaen" w:hAnsi="Sylfaen" w:cs="Sylfaen"/>
                <w:b/>
              </w:rPr>
              <w:t>პრიორიტეტი</w:t>
            </w:r>
            <w:proofErr w:type="spellEnd"/>
            <w:proofErr w:type="gramEnd"/>
            <w:r>
              <w:rPr>
                <w:rFonts w:ascii="Sylfaen" w:hAnsi="Sylfaen"/>
                <w:b/>
              </w:rPr>
              <w:t xml:space="preserve"> </w:t>
            </w:r>
            <w:r>
              <w:rPr>
                <w:rFonts w:ascii="Sylfaen" w:hAnsi="Sylfaen"/>
                <w:b/>
                <w:lang w:val="ka-GE"/>
              </w:rPr>
              <w:t>3</w:t>
            </w:r>
            <w:r>
              <w:rPr>
                <w:rFonts w:ascii="Sylfaen" w:hAnsi="Sylfaen"/>
                <w:b/>
              </w:rPr>
              <w:t xml:space="preserve">: </w:t>
            </w:r>
            <w:r>
              <w:rPr>
                <w:rFonts w:ascii="Sylfaen" w:hAnsi="Sylfaen"/>
                <w:b/>
                <w:lang w:val="ka-GE"/>
              </w:rPr>
              <w:t>ჯანმრთელობის დაცვა და სოციალური უზრუნველყოფის ხელშეწყობა.</w:t>
            </w:r>
          </w:p>
        </w:tc>
      </w:tr>
      <w:tr w:rsidR="004017E5"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lastRenderedPageBreak/>
              <w:t>ღონისძიებები:</w:t>
            </w:r>
          </w:p>
          <w:p w:rsidR="004017E5" w:rsidRDefault="004017E5" w:rsidP="004017E5">
            <w:pPr>
              <w:pStyle w:val="ListParagraph"/>
              <w:numPr>
                <w:ilvl w:val="0"/>
                <w:numId w:val="24"/>
              </w:numPr>
              <w:tabs>
                <w:tab w:val="left" w:pos="1226"/>
              </w:tabs>
              <w:spacing w:before="120"/>
              <w:jc w:val="both"/>
              <w:rPr>
                <w:rFonts w:ascii="Sylfaen" w:hAnsi="Sylfaen"/>
                <w:lang w:val="ka-GE"/>
              </w:rPr>
            </w:pPr>
            <w:r>
              <w:rPr>
                <w:rFonts w:ascii="Sylfaen" w:hAnsi="Sylfaen" w:cs="Sylfaen"/>
                <w:lang w:val="ka-GE"/>
              </w:rPr>
              <w:t>სოციალურად</w:t>
            </w:r>
            <w:r>
              <w:rPr>
                <w:rFonts w:ascii="Sylfaen" w:hAnsi="Sylfaen"/>
                <w:lang w:val="ka-GE"/>
              </w:rPr>
              <w:t xml:space="preserve"> დაუცველი ოჯახებისათვის შესაბამისი მუნიციპალური პროგრამით დამატებითი სოციალური დახმარებით უზრუნველყოფა;</w:t>
            </w:r>
          </w:p>
          <w:p w:rsidR="004017E5" w:rsidRDefault="004017E5" w:rsidP="004017E5">
            <w:pPr>
              <w:pStyle w:val="ListParagraph"/>
              <w:numPr>
                <w:ilvl w:val="0"/>
                <w:numId w:val="24"/>
              </w:numPr>
              <w:tabs>
                <w:tab w:val="left" w:pos="1226"/>
              </w:tabs>
              <w:spacing w:before="120"/>
              <w:jc w:val="both"/>
              <w:rPr>
                <w:rFonts w:ascii="Sylfaen" w:hAnsi="Sylfaen"/>
                <w:lang w:val="ka-GE"/>
              </w:rPr>
            </w:pPr>
            <w:r>
              <w:rPr>
                <w:rFonts w:ascii="Sylfaen" w:hAnsi="Sylfaen" w:cs="Sylfaen"/>
                <w:lang w:val="ka-GE"/>
              </w:rPr>
              <w:t>შეზღუდული</w:t>
            </w:r>
            <w:r>
              <w:rPr>
                <w:rFonts w:ascii="Sylfaen" w:hAnsi="Sylfaen"/>
                <w:lang w:val="ka-GE"/>
              </w:rPr>
              <w:t xml:space="preserve"> შესაძლებლობების მქონე პირთათვის სოციალური ინტეგრაციის შესაძლებლობებით უზრუნველყოფა.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proofErr w:type="spellStart"/>
            <w:r>
              <w:rPr>
                <w:rFonts w:ascii="Sylfaen" w:hAnsi="Sylfaen" w:cs="Sylfaen"/>
              </w:rPr>
              <w:t>შედეგ</w:t>
            </w:r>
            <w:proofErr w:type="spellEnd"/>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pStyle w:val="ListParagraph"/>
              <w:numPr>
                <w:ilvl w:val="0"/>
                <w:numId w:val="20"/>
              </w:numPr>
              <w:tabs>
                <w:tab w:val="left" w:pos="1226"/>
              </w:tabs>
              <w:spacing w:before="120"/>
              <w:jc w:val="both"/>
              <w:rPr>
                <w:rFonts w:ascii="Sylfaen" w:hAnsi="Sylfaen"/>
                <w:lang w:val="ka-GE"/>
              </w:rPr>
            </w:pPr>
            <w:r>
              <w:rPr>
                <w:rFonts w:ascii="Sylfaen" w:hAnsi="Sylfaen" w:cs="Sylfaen"/>
                <w:lang w:val="ka-GE"/>
              </w:rPr>
              <w:t>სოციალურად</w:t>
            </w:r>
            <w:r>
              <w:rPr>
                <w:rFonts w:ascii="Sylfaen" w:hAnsi="Sylfaen"/>
                <w:lang w:val="ka-GE"/>
              </w:rPr>
              <w:t xml:space="preserve"> დაუცველი ოჯახებისათვის შესაბამისი მუნიციპალური პროგრამით </w:t>
            </w:r>
            <w:r w:rsidR="0024431E">
              <w:rPr>
                <w:rFonts w:ascii="Sylfaen" w:hAnsi="Sylfaen"/>
                <w:lang w:val="ka-GE"/>
              </w:rPr>
              <w:t>უზრუნველყოფა,</w:t>
            </w:r>
            <w:r>
              <w:rPr>
                <w:rFonts w:ascii="Sylfaen" w:hAnsi="Sylfaen"/>
                <w:lang w:val="ka-GE"/>
              </w:rPr>
              <w:t xml:space="preserve"> დამატებითი სოციალური დახმარება.</w:t>
            </w:r>
          </w:p>
          <w:p w:rsidR="004017E5" w:rsidRDefault="004017E5" w:rsidP="0024431E">
            <w:pPr>
              <w:numPr>
                <w:ilvl w:val="0"/>
                <w:numId w:val="20"/>
              </w:numPr>
              <w:spacing w:before="120" w:after="0"/>
              <w:jc w:val="both"/>
              <w:rPr>
                <w:rFonts w:ascii="Sylfaen" w:hAnsi="Sylfaen"/>
                <w:lang w:val="ka-GE"/>
              </w:rPr>
            </w:pPr>
            <w:r>
              <w:rPr>
                <w:rFonts w:ascii="Sylfaen" w:hAnsi="Sylfaen" w:cs="Sylfaen"/>
                <w:lang w:val="ka-GE"/>
              </w:rPr>
              <w:t>შეზღუდული</w:t>
            </w:r>
            <w:r>
              <w:rPr>
                <w:rFonts w:ascii="Sylfaen" w:hAnsi="Sylfaen"/>
                <w:lang w:val="ka-GE"/>
              </w:rPr>
              <w:t xml:space="preserve"> შესაძლებლობების მქონე პირთათვის </w:t>
            </w:r>
            <w:r w:rsidR="0024431E">
              <w:rPr>
                <w:rFonts w:ascii="Sylfaen" w:hAnsi="Sylfaen"/>
                <w:lang w:val="ka-GE"/>
              </w:rPr>
              <w:t>უზრუნველყოფა,</w:t>
            </w:r>
            <w:r>
              <w:rPr>
                <w:rFonts w:ascii="Sylfaen" w:hAnsi="Sylfaen"/>
                <w:lang w:val="ka-GE"/>
              </w:rPr>
              <w:t xml:space="preserve"> სოციალური ინტეგრაციის შესაძლებლობები.</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დაფინანსება: მუნიციპალიტეტის ბიუჯეტი</w:t>
            </w:r>
          </w:p>
        </w:tc>
      </w:tr>
    </w:tbl>
    <w:p w:rsidR="0024431E" w:rsidRDefault="0024431E" w:rsidP="004017E5"/>
    <w:p w:rsidR="0024431E" w:rsidRDefault="0024431E" w:rsidP="004017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lang w:val="ka-GE"/>
              </w:rPr>
            </w:pPr>
            <w:proofErr w:type="spellStart"/>
            <w:proofErr w:type="gramStart"/>
            <w:r>
              <w:rPr>
                <w:rFonts w:ascii="Sylfaen" w:hAnsi="Sylfaen" w:cs="Sylfaen"/>
                <w:b/>
              </w:rPr>
              <w:t>პრიორიტეტი</w:t>
            </w:r>
            <w:proofErr w:type="spellEnd"/>
            <w:proofErr w:type="gramEnd"/>
            <w:r>
              <w:rPr>
                <w:rFonts w:ascii="Sylfaen" w:hAnsi="Sylfaen"/>
                <w:b/>
              </w:rPr>
              <w:t xml:space="preserve"> 4: </w:t>
            </w:r>
            <w:r>
              <w:rPr>
                <w:rFonts w:ascii="Sylfaen" w:hAnsi="Sylfaen"/>
                <w:b/>
                <w:lang w:val="ka-GE"/>
              </w:rPr>
              <w:t>განათლების, კულტურისა და სპორტის ხელშეწყობა.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lang w:val="ka-GE"/>
              </w:rPr>
            </w:pPr>
            <w:r>
              <w:rPr>
                <w:rFonts w:ascii="Sylfaen" w:hAnsi="Sylfaen" w:cs="Sylfaen"/>
                <w:b/>
                <w:lang w:val="ka-GE"/>
              </w:rPr>
              <w:t xml:space="preserve">4.1. </w:t>
            </w:r>
            <w:proofErr w:type="spellStart"/>
            <w:proofErr w:type="gramStart"/>
            <w:r>
              <w:rPr>
                <w:rFonts w:ascii="Sylfaen" w:hAnsi="Sylfaen" w:cs="Sylfaen"/>
                <w:b/>
              </w:rPr>
              <w:t>სკოლამდელი</w:t>
            </w:r>
            <w:proofErr w:type="spellEnd"/>
            <w:proofErr w:type="gramEnd"/>
            <w:r>
              <w:rPr>
                <w:rFonts w:ascii="Sylfaen" w:hAnsi="Sylfaen" w:cs="Sylfaen"/>
                <w:b/>
                <w:lang w:val="ka-GE"/>
              </w:rPr>
              <w:t xml:space="preserve"> </w:t>
            </w:r>
            <w:proofErr w:type="spellStart"/>
            <w:r>
              <w:rPr>
                <w:rFonts w:ascii="Sylfaen" w:hAnsi="Sylfaen" w:cs="Sylfaen"/>
                <w:b/>
              </w:rPr>
              <w:t>განათლების</w:t>
            </w:r>
            <w:proofErr w:type="spellEnd"/>
            <w:r>
              <w:rPr>
                <w:rFonts w:ascii="Sylfaen" w:hAnsi="Sylfaen" w:cs="Sylfaen"/>
                <w:b/>
                <w:lang w:val="ka-GE"/>
              </w:rPr>
              <w:t xml:space="preserve"> </w:t>
            </w:r>
            <w:proofErr w:type="spellStart"/>
            <w:r>
              <w:rPr>
                <w:rFonts w:ascii="Sylfaen" w:hAnsi="Sylfaen" w:cs="Sylfaen"/>
                <w:b/>
              </w:rPr>
              <w:t>ხელმისაწვდომობის</w:t>
            </w:r>
            <w:proofErr w:type="spellEnd"/>
            <w:r>
              <w:rPr>
                <w:rFonts w:ascii="Sylfaen" w:hAnsi="Sylfaen" w:cs="Sylfaen"/>
                <w:b/>
                <w:lang w:val="ka-GE"/>
              </w:rPr>
              <w:t xml:space="preserve"> </w:t>
            </w:r>
            <w:proofErr w:type="spellStart"/>
            <w:r>
              <w:rPr>
                <w:rFonts w:ascii="Sylfaen" w:hAnsi="Sylfaen" w:cs="Sylfaen"/>
                <w:b/>
              </w:rPr>
              <w:t>უზრუნველყოფა</w:t>
            </w:r>
            <w:proofErr w:type="spellEnd"/>
            <w:r>
              <w:rPr>
                <w:rFonts w:ascii="Sylfaen" w:hAnsi="Sylfaen" w:cs="Sylfaen"/>
                <w:b/>
                <w:lang w:val="ka-GE"/>
              </w:rPr>
              <w:t>.</w:t>
            </w:r>
          </w:p>
        </w:tc>
      </w:tr>
      <w:tr w:rsidR="004017E5"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lang w:val="ka-GE"/>
              </w:rPr>
              <w:t>ახალი სკოლამდელი აღზრდის დაწესებულებების აშენება/რეაბილიტაცია;</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cs="Sylfaen"/>
                <w:lang w:val="ka-GE"/>
              </w:rPr>
              <w:t>სკოლამდელი</w:t>
            </w:r>
            <w:r>
              <w:rPr>
                <w:rFonts w:ascii="Sylfaen" w:hAnsi="Sylfaen"/>
                <w:lang w:val="ka-GE"/>
              </w:rPr>
              <w:t xml:space="preserve"> აღზრდის დაწესებულების მატერიალურ-ტექნიკური ბაზის გაუმჯობესება და ინვენტარის შეძენა;</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cs="Sylfaen"/>
                <w:lang w:val="ka-GE"/>
              </w:rPr>
              <w:t>საბავშვო</w:t>
            </w:r>
            <w:r>
              <w:rPr>
                <w:rFonts w:ascii="Sylfaen" w:hAnsi="Sylfaen"/>
                <w:lang w:val="ka-GE"/>
              </w:rPr>
              <w:t xml:space="preserve"> ბაღის პედაგოგთა გადამზადების ხელშეწყობა.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lang w:val="ka-GE"/>
              </w:rPr>
              <w:t>აშენებულ/რეაბილიტირებულ იქნა სკოლამდელი აღზრდის დაწესებულებები;</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cs="Sylfaen"/>
                <w:lang w:val="ka-GE"/>
              </w:rPr>
              <w:t>გაუჯობესდება</w:t>
            </w:r>
            <w:r>
              <w:rPr>
                <w:rFonts w:ascii="Sylfaen" w:hAnsi="Sylfaen"/>
                <w:lang w:val="ka-GE"/>
              </w:rPr>
              <w:t xml:space="preserve"> სკოლამდელი აღზრდის დაწესებულების მატერიალურ-ტექნიკური ბაზა და სასწავლო ინვენტარი.</w:t>
            </w:r>
          </w:p>
          <w:p w:rsidR="004017E5" w:rsidRDefault="004017E5" w:rsidP="004017E5">
            <w:pPr>
              <w:pStyle w:val="ListParagraph"/>
              <w:numPr>
                <w:ilvl w:val="0"/>
                <w:numId w:val="25"/>
              </w:numPr>
              <w:spacing w:before="120"/>
              <w:jc w:val="both"/>
              <w:rPr>
                <w:rFonts w:ascii="Sylfaen" w:hAnsi="Sylfaen"/>
                <w:lang w:val="ka-GE"/>
              </w:rPr>
            </w:pPr>
            <w:r>
              <w:rPr>
                <w:rFonts w:ascii="Sylfaen" w:hAnsi="Sylfaen" w:cs="Sylfaen"/>
                <w:lang w:val="ka-GE"/>
              </w:rPr>
              <w:t>სასწავლო</w:t>
            </w:r>
            <w:r>
              <w:rPr>
                <w:rFonts w:ascii="Sylfaen" w:hAnsi="Sylfaen"/>
                <w:lang w:val="ka-GE"/>
              </w:rPr>
              <w:t xml:space="preserve"> პროცესს მოემსახურებიან მაღალკვალიფიციური, სერთიფიცირებული აღმზრდელ-მასწავლებლები.</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დაფინანსება: მუნიციპალიტეტის ბიუჯეტი.</w:t>
            </w:r>
          </w:p>
        </w:tc>
      </w:tr>
      <w:tr w:rsidR="0024431E" w:rsidTr="004017E5">
        <w:trPr>
          <w:trHeight w:val="542"/>
        </w:trPr>
        <w:tc>
          <w:tcPr>
            <w:tcW w:w="5000" w:type="pct"/>
            <w:tcBorders>
              <w:top w:val="single" w:sz="4" w:space="0" w:color="auto"/>
              <w:left w:val="single" w:sz="4" w:space="0" w:color="auto"/>
              <w:bottom w:val="single" w:sz="4" w:space="0" w:color="auto"/>
              <w:right w:val="single" w:sz="4" w:space="0" w:color="auto"/>
            </w:tcBorders>
          </w:tcPr>
          <w:p w:rsidR="0024431E" w:rsidRPr="0024431E" w:rsidRDefault="0024431E">
            <w:pPr>
              <w:spacing w:before="120"/>
              <w:jc w:val="both"/>
              <w:rPr>
                <w:rFonts w:ascii="Sylfaen" w:hAnsi="Sylfaen"/>
                <w:b/>
                <w:sz w:val="24"/>
                <w:szCs w:val="24"/>
                <w:lang w:val="ka-GE"/>
              </w:rPr>
            </w:pPr>
            <w:r>
              <w:rPr>
                <w:rFonts w:ascii="Sylfaen" w:hAnsi="Sylfaen"/>
                <w:lang w:val="ka-GE"/>
              </w:rPr>
              <w:t xml:space="preserve">                  </w:t>
            </w:r>
            <w:r>
              <w:rPr>
                <w:rFonts w:ascii="Sylfaen" w:hAnsi="Sylfaen"/>
                <w:b/>
                <w:sz w:val="24"/>
                <w:szCs w:val="24"/>
                <w:lang w:val="ka-GE"/>
              </w:rPr>
              <w:t>განათლება და კულტურა: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rPr>
            </w:pPr>
            <w:r>
              <w:rPr>
                <w:rFonts w:ascii="Sylfaen" w:hAnsi="Sylfaen" w:cs="Sylfaen"/>
                <w:b/>
                <w:lang w:val="ka-GE"/>
              </w:rPr>
              <w:t xml:space="preserve">4.2. </w:t>
            </w:r>
            <w:proofErr w:type="spellStart"/>
            <w:proofErr w:type="gramStart"/>
            <w:r>
              <w:rPr>
                <w:rFonts w:ascii="Sylfaen" w:hAnsi="Sylfaen" w:cs="Sylfaen"/>
                <w:b/>
              </w:rPr>
              <w:t>კულტურ</w:t>
            </w:r>
            <w:proofErr w:type="spellEnd"/>
            <w:r>
              <w:rPr>
                <w:rFonts w:ascii="Sylfaen" w:hAnsi="Sylfaen" w:cs="Sylfaen"/>
                <w:b/>
                <w:lang w:val="ka-GE"/>
              </w:rPr>
              <w:t>ისა</w:t>
            </w:r>
            <w:proofErr w:type="gramEnd"/>
            <w:r>
              <w:rPr>
                <w:rFonts w:ascii="Sylfaen" w:hAnsi="Sylfaen" w:cs="Sylfaen"/>
                <w:b/>
                <w:lang w:val="ka-GE"/>
              </w:rPr>
              <w:t xml:space="preserve"> და </w:t>
            </w:r>
            <w:proofErr w:type="spellStart"/>
            <w:r>
              <w:rPr>
                <w:rFonts w:ascii="Sylfaen" w:hAnsi="Sylfaen" w:cs="Sylfaen"/>
                <w:b/>
              </w:rPr>
              <w:t>სპორტ</w:t>
            </w:r>
            <w:proofErr w:type="spellEnd"/>
            <w:r>
              <w:rPr>
                <w:rFonts w:ascii="Sylfaen" w:hAnsi="Sylfaen" w:cs="Sylfaen"/>
                <w:b/>
                <w:lang w:val="ka-GE"/>
              </w:rPr>
              <w:t xml:space="preserve">ის </w:t>
            </w:r>
            <w:proofErr w:type="spellStart"/>
            <w:r>
              <w:rPr>
                <w:rFonts w:ascii="Sylfaen" w:hAnsi="Sylfaen" w:cs="Sylfaen"/>
                <w:b/>
              </w:rPr>
              <w:t>სფეროს</w:t>
            </w:r>
            <w:proofErr w:type="spellEnd"/>
            <w:r>
              <w:rPr>
                <w:rFonts w:ascii="Sylfaen" w:hAnsi="Sylfaen" w:cs="Sylfaen"/>
                <w:b/>
                <w:lang w:val="ka-GE"/>
              </w:rPr>
              <w:t xml:space="preserve"> </w:t>
            </w:r>
            <w:proofErr w:type="spellStart"/>
            <w:r>
              <w:rPr>
                <w:rFonts w:ascii="Sylfaen" w:hAnsi="Sylfaen" w:cs="Sylfaen"/>
                <w:b/>
              </w:rPr>
              <w:t>ინფრასტრუქტურის</w:t>
            </w:r>
            <w:proofErr w:type="spellEnd"/>
            <w:r>
              <w:rPr>
                <w:rFonts w:ascii="Sylfaen" w:hAnsi="Sylfaen" w:cs="Sylfaen"/>
                <w:b/>
                <w:lang w:val="ka-GE"/>
              </w:rPr>
              <w:t xml:space="preserve"> </w:t>
            </w:r>
            <w:proofErr w:type="spellStart"/>
            <w:r>
              <w:rPr>
                <w:rFonts w:ascii="Sylfaen" w:hAnsi="Sylfaen" w:cs="Sylfaen"/>
                <w:b/>
              </w:rPr>
              <w:t>გაუმჯობესება</w:t>
            </w:r>
            <w:proofErr w:type="spellEnd"/>
            <w:r>
              <w:rPr>
                <w:rFonts w:ascii="Sylfaen" w:hAnsi="Sylfaen"/>
                <w:b/>
              </w:rPr>
              <w:t>.</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tabs>
                <w:tab w:val="left" w:pos="1226"/>
              </w:tabs>
              <w:spacing w:before="120"/>
              <w:jc w:val="both"/>
              <w:rPr>
                <w:rFonts w:ascii="Sylfaen" w:hAnsi="Sylfaen"/>
                <w:lang w:val="ka-GE"/>
              </w:rPr>
            </w:pPr>
            <w:proofErr w:type="spellStart"/>
            <w:r>
              <w:rPr>
                <w:rFonts w:ascii="Sylfaen" w:hAnsi="Sylfaen" w:cs="Sylfaen"/>
              </w:rPr>
              <w:lastRenderedPageBreak/>
              <w:t>ღონისძიებები</w:t>
            </w:r>
            <w:proofErr w:type="spellEnd"/>
            <w:r>
              <w:rPr>
                <w:rFonts w:ascii="Sylfaen" w:hAnsi="Sylfaen"/>
              </w:rPr>
              <w:t>:</w:t>
            </w:r>
          </w:p>
          <w:p w:rsidR="004017E5" w:rsidRDefault="004017E5" w:rsidP="004017E5">
            <w:pPr>
              <w:pStyle w:val="ListParagraph"/>
              <w:numPr>
                <w:ilvl w:val="0"/>
                <w:numId w:val="26"/>
              </w:numPr>
              <w:tabs>
                <w:tab w:val="left" w:pos="1226"/>
              </w:tabs>
              <w:spacing w:before="120"/>
              <w:jc w:val="both"/>
              <w:rPr>
                <w:rFonts w:ascii="Sylfaen" w:hAnsi="Sylfaen"/>
                <w:lang w:val="ka-GE"/>
              </w:rPr>
            </w:pPr>
            <w:r>
              <w:rPr>
                <w:rFonts w:ascii="Sylfaen" w:hAnsi="Sylfaen"/>
                <w:lang w:val="ka-GE"/>
              </w:rPr>
              <w:t>კულტურისა და სპორტის ობიექტების რეაბილიტაცია და ახალი ინვენტარით აღჭურვა.</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tabs>
                <w:tab w:val="left" w:pos="1226"/>
              </w:tabs>
              <w:spacing w:before="120"/>
              <w:jc w:val="both"/>
              <w:rPr>
                <w:rFonts w:ascii="Sylfaen" w:hAnsi="Sylfaen"/>
                <w:lang w:val="ka-GE"/>
              </w:rPr>
            </w:pPr>
            <w:r>
              <w:rPr>
                <w:rFonts w:ascii="Sylfaen" w:hAnsi="Sylfaen"/>
                <w:lang w:val="ka-GE"/>
              </w:rPr>
              <w:t>შედეგები:</w:t>
            </w:r>
          </w:p>
          <w:p w:rsidR="004017E5" w:rsidRDefault="004017E5" w:rsidP="004017E5">
            <w:pPr>
              <w:pStyle w:val="ListParagraph"/>
              <w:numPr>
                <w:ilvl w:val="0"/>
                <w:numId w:val="27"/>
              </w:numPr>
              <w:tabs>
                <w:tab w:val="left" w:pos="1226"/>
              </w:tabs>
              <w:spacing w:before="120"/>
              <w:jc w:val="both"/>
              <w:rPr>
                <w:rFonts w:ascii="Sylfaen" w:hAnsi="Sylfaen"/>
                <w:lang w:val="ka-GE"/>
              </w:rPr>
            </w:pPr>
            <w:r>
              <w:rPr>
                <w:rFonts w:ascii="Sylfaen" w:hAnsi="Sylfaen" w:cs="Sylfaen"/>
                <w:lang w:val="ka-GE"/>
              </w:rPr>
              <w:t>რეაბილიტირებული და აღჭურვილია კულტურისა და სპორტის ობიექტები</w:t>
            </w:r>
          </w:p>
        </w:tc>
      </w:tr>
    </w:tbl>
    <w:p w:rsidR="004017E5" w:rsidRDefault="004017E5" w:rsidP="004017E5"/>
    <w:p w:rsidR="0024431E" w:rsidRDefault="0024431E" w:rsidP="004017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proofErr w:type="spellStart"/>
            <w:r>
              <w:rPr>
                <w:rFonts w:ascii="Sylfaen" w:hAnsi="Sylfaen" w:cs="Sylfaen"/>
                <w:b/>
              </w:rPr>
              <w:t>პრიორიტეტი</w:t>
            </w:r>
            <w:proofErr w:type="spellEnd"/>
            <w:r>
              <w:rPr>
                <w:rFonts w:ascii="Sylfaen" w:hAnsi="Sylfaen"/>
                <w:b/>
              </w:rPr>
              <w:t xml:space="preserve"> </w:t>
            </w:r>
            <w:r>
              <w:rPr>
                <w:rFonts w:ascii="Sylfaen" w:hAnsi="Sylfaen"/>
                <w:b/>
                <w:lang w:val="ka-GE"/>
              </w:rPr>
              <w:t>5</w:t>
            </w:r>
            <w:r>
              <w:rPr>
                <w:rFonts w:ascii="Sylfaen" w:hAnsi="Sylfaen"/>
                <w:b/>
              </w:rPr>
              <w:t xml:space="preserve">: </w:t>
            </w:r>
            <w:r>
              <w:rPr>
                <w:rFonts w:ascii="Sylfaen" w:hAnsi="Sylfaen"/>
                <w:b/>
                <w:lang w:val="ka-GE"/>
              </w:rPr>
              <w:t>გარემოს დაცვა და ბუნებრივი საფრთხეების პრევენცია</w:t>
            </w:r>
          </w:p>
        </w:tc>
      </w:tr>
      <w:tr w:rsidR="004017E5" w:rsidTr="004017E5">
        <w:trPr>
          <w:trHeight w:val="1250"/>
        </w:trPr>
        <w:tc>
          <w:tcPr>
            <w:tcW w:w="5000" w:type="pct"/>
            <w:tcBorders>
              <w:top w:val="single" w:sz="4" w:space="0" w:color="auto"/>
              <w:left w:val="single" w:sz="4" w:space="0" w:color="auto"/>
              <w:bottom w:val="single" w:sz="4" w:space="0" w:color="auto"/>
              <w:right w:val="single" w:sz="4" w:space="0" w:color="auto"/>
            </w:tcBorders>
            <w:hideMark/>
          </w:tcPr>
          <w:p w:rsidR="0024431E" w:rsidRDefault="004017E5">
            <w:pPr>
              <w:spacing w:before="120"/>
              <w:ind w:right="-425"/>
              <w:contextualSpacing/>
              <w:rPr>
                <w:rFonts w:ascii="Sylfaen" w:hAnsi="Sylfaen"/>
                <w:lang w:val="ka-GE"/>
              </w:rPr>
            </w:pPr>
            <w:r>
              <w:rPr>
                <w:rFonts w:ascii="Sylfaen" w:hAnsi="Sylfaen"/>
                <w:lang w:val="ka-GE"/>
              </w:rPr>
              <w:t>ღონისძიებები:</w:t>
            </w:r>
          </w:p>
          <w:p w:rsidR="004017E5" w:rsidRDefault="004017E5" w:rsidP="004017E5">
            <w:pPr>
              <w:pStyle w:val="ListParagraph"/>
              <w:numPr>
                <w:ilvl w:val="0"/>
                <w:numId w:val="28"/>
              </w:numPr>
              <w:spacing w:before="120" w:after="0"/>
              <w:ind w:right="-425"/>
              <w:rPr>
                <w:rFonts w:ascii="Sylfaen" w:hAnsi="Sylfaen"/>
                <w:lang w:val="ka-GE"/>
              </w:rPr>
            </w:pPr>
            <w:r>
              <w:rPr>
                <w:rFonts w:ascii="Sylfaen" w:hAnsi="Sylfaen"/>
                <w:lang w:val="ka-GE"/>
              </w:rPr>
              <w:t>ნაპირსამაგრი სამუშაოები და დამბების მოწყობა მდინარის ნაპირებზე</w:t>
            </w:r>
          </w:p>
          <w:p w:rsidR="004017E5" w:rsidRDefault="004017E5" w:rsidP="004017E5">
            <w:pPr>
              <w:pStyle w:val="ListParagraph"/>
              <w:numPr>
                <w:ilvl w:val="0"/>
                <w:numId w:val="28"/>
              </w:numPr>
              <w:spacing w:before="120" w:after="0"/>
              <w:ind w:right="-425"/>
              <w:rPr>
                <w:rFonts w:ascii="Sylfaen" w:hAnsi="Sylfaen"/>
                <w:lang w:val="ka-GE"/>
              </w:rPr>
            </w:pPr>
            <w:r>
              <w:rPr>
                <w:rFonts w:ascii="Sylfaen" w:hAnsi="Sylfaen"/>
                <w:lang w:val="ka-GE"/>
              </w:rPr>
              <w:t>მდინარეებთან ახლოს განლაგებული ხის გადამამუშავებელი საამქროების აღჭურვა მტვერ</w:t>
            </w:r>
            <w:r w:rsidR="0024431E">
              <w:rPr>
                <w:rFonts w:ascii="Sylfaen" w:hAnsi="Sylfaen"/>
                <w:lang w:val="ka-GE"/>
              </w:rPr>
              <w:t xml:space="preserve"> </w:t>
            </w:r>
            <w:r>
              <w:rPr>
                <w:rFonts w:ascii="Sylfaen" w:hAnsi="Sylfaen"/>
                <w:lang w:val="ka-GE"/>
              </w:rPr>
              <w:t>დამჭერი ციკლონებით და მისი განთავსება სპეც</w:t>
            </w:r>
            <w:r w:rsidR="0024431E">
              <w:rPr>
                <w:rFonts w:ascii="Sylfaen" w:hAnsi="Sylfaen"/>
                <w:lang w:val="ka-GE"/>
              </w:rPr>
              <w:t xml:space="preserve">იალურ </w:t>
            </w:r>
            <w:r>
              <w:rPr>
                <w:rFonts w:ascii="Sylfaen" w:hAnsi="Sylfaen"/>
                <w:lang w:val="ka-GE"/>
              </w:rPr>
              <w:t>ბუნკერებში</w:t>
            </w:r>
            <w:r w:rsidR="0024431E">
              <w:rPr>
                <w:rFonts w:ascii="Sylfaen" w:hAnsi="Sylfaen"/>
                <w:lang w:val="ka-GE"/>
              </w:rPr>
              <w:t>.</w:t>
            </w:r>
          </w:p>
          <w:p w:rsidR="0024431E" w:rsidRDefault="0024431E" w:rsidP="004017E5">
            <w:pPr>
              <w:pStyle w:val="ListParagraph"/>
              <w:numPr>
                <w:ilvl w:val="0"/>
                <w:numId w:val="28"/>
              </w:numPr>
              <w:spacing w:before="120" w:after="0"/>
              <w:ind w:right="-425"/>
              <w:rPr>
                <w:rFonts w:ascii="Sylfaen" w:hAnsi="Sylfaen"/>
                <w:lang w:val="ka-GE"/>
              </w:rPr>
            </w:pPr>
            <w:r>
              <w:rPr>
                <w:rFonts w:ascii="Sylfaen" w:hAnsi="Sylfaen"/>
                <w:lang w:val="ka-GE"/>
              </w:rPr>
              <w:t>დარიშხანის ნარჩენების კონსერვაცია</w:t>
            </w:r>
          </w:p>
          <w:p w:rsidR="0024431E" w:rsidRDefault="0024431E" w:rsidP="004017E5">
            <w:pPr>
              <w:pStyle w:val="ListParagraph"/>
              <w:numPr>
                <w:ilvl w:val="0"/>
                <w:numId w:val="28"/>
              </w:numPr>
              <w:spacing w:before="120" w:after="0"/>
              <w:ind w:right="-425"/>
              <w:rPr>
                <w:rFonts w:ascii="Sylfaen" w:hAnsi="Sylfaen"/>
                <w:lang w:val="ka-GE"/>
              </w:rPr>
            </w:pPr>
            <w:r>
              <w:rPr>
                <w:rFonts w:ascii="Sylfaen" w:hAnsi="Sylfaen"/>
                <w:lang w:val="ka-GE"/>
              </w:rPr>
              <w:t>ნაგავსაყრელების  მშენებლობა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proofErr w:type="spellStart"/>
            <w:r>
              <w:rPr>
                <w:rFonts w:ascii="Sylfaen" w:hAnsi="Sylfaen" w:cs="Sylfaen"/>
              </w:rPr>
              <w:t>შედეგ</w:t>
            </w:r>
            <w:proofErr w:type="spellEnd"/>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pStyle w:val="ListParagraph"/>
              <w:numPr>
                <w:ilvl w:val="0"/>
                <w:numId w:val="28"/>
              </w:numPr>
              <w:spacing w:before="120"/>
              <w:jc w:val="both"/>
              <w:rPr>
                <w:rFonts w:ascii="Sylfaen" w:hAnsi="Sylfaen"/>
                <w:lang w:val="ka-GE"/>
              </w:rPr>
            </w:pPr>
            <w:r>
              <w:rPr>
                <w:rFonts w:ascii="Sylfaen" w:hAnsi="Sylfaen"/>
                <w:lang w:val="ka-GE"/>
              </w:rPr>
              <w:t xml:space="preserve">შემცირდება სასოფლო-სამეურნეო </w:t>
            </w:r>
            <w:r w:rsidR="0024431E">
              <w:rPr>
                <w:rFonts w:ascii="Sylfaen" w:hAnsi="Sylfaen"/>
                <w:lang w:val="ka-GE"/>
              </w:rPr>
              <w:t>სავარგულების</w:t>
            </w:r>
            <w:r>
              <w:rPr>
                <w:rFonts w:ascii="Sylfaen" w:hAnsi="Sylfaen"/>
                <w:lang w:val="ka-GE"/>
              </w:rPr>
              <w:t xml:space="preserve"> და საკარმიდამო ნაკვეთების ჩარეცხვა. </w:t>
            </w:r>
          </w:p>
          <w:p w:rsidR="004017E5" w:rsidRDefault="004017E5" w:rsidP="004017E5">
            <w:pPr>
              <w:pStyle w:val="ListParagraph"/>
              <w:numPr>
                <w:ilvl w:val="0"/>
                <w:numId w:val="28"/>
              </w:numPr>
              <w:spacing w:before="120"/>
              <w:jc w:val="both"/>
              <w:rPr>
                <w:rFonts w:ascii="Sylfaen" w:hAnsi="Sylfaen"/>
                <w:lang w:val="ka-GE"/>
              </w:rPr>
            </w:pPr>
            <w:r>
              <w:rPr>
                <w:rFonts w:ascii="Sylfaen" w:hAnsi="Sylfaen"/>
                <w:lang w:val="ka-GE"/>
              </w:rPr>
              <w:t>შემცირდება მდინარეების დაბინძ</w:t>
            </w:r>
            <w:r w:rsidR="0024431E">
              <w:rPr>
                <w:rFonts w:ascii="Sylfaen" w:hAnsi="Sylfaen"/>
                <w:lang w:val="ka-GE"/>
              </w:rPr>
              <w:t>უ</w:t>
            </w:r>
            <w:r>
              <w:rPr>
                <w:rFonts w:ascii="Sylfaen" w:hAnsi="Sylfaen"/>
                <w:lang w:val="ka-GE"/>
              </w:rPr>
              <w:t xml:space="preserve">რება საწარმოო ნარჩენებითა და ნახერხით. </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sidR="00B115DE">
              <w:rPr>
                <w:rFonts w:ascii="Sylfaen" w:hAnsi="Sylfaen"/>
                <w:lang w:val="ka-GE"/>
              </w:rPr>
              <w:t>გარემოს დაცვისა და სოფლის მეურნეობის სამინისტროს ბიუჯეტი</w:t>
            </w:r>
          </w:p>
        </w:tc>
      </w:tr>
    </w:tbl>
    <w:p w:rsidR="004017E5" w:rsidRDefault="004017E5" w:rsidP="004017E5">
      <w:pPr>
        <w:pStyle w:val="Heading1"/>
        <w:rPr>
          <w:rFonts w:ascii="Sylfaen" w:hAnsi="Sylfaen" w:cs="Sylfaen"/>
        </w:rPr>
      </w:pPr>
      <w:bookmarkStart w:id="23" w:name="_Toc466172850"/>
    </w:p>
    <w:p w:rsidR="004017E5" w:rsidRDefault="004017E5" w:rsidP="004017E5">
      <w:pPr>
        <w:spacing w:after="160" w:line="256" w:lineRule="auto"/>
        <w:rPr>
          <w:rFonts w:ascii="Sylfaen" w:eastAsiaTheme="majorEastAsia" w:hAnsi="Sylfaen" w:cs="Sylfaen"/>
          <w:color w:val="2E74B5" w:themeColor="accent1" w:themeShade="BF"/>
          <w:sz w:val="32"/>
          <w:szCs w:val="32"/>
        </w:rPr>
      </w:pPr>
      <w:r>
        <w:rPr>
          <w:rFonts w:ascii="Sylfaen" w:hAnsi="Sylfaen" w:cs="Sylfaen"/>
        </w:rPr>
        <w:br w:type="page"/>
      </w:r>
    </w:p>
    <w:p w:rsidR="004017E5" w:rsidRDefault="004017E5" w:rsidP="004017E5">
      <w:pPr>
        <w:pStyle w:val="Heading1"/>
      </w:pPr>
      <w:bookmarkStart w:id="24" w:name="_Toc476753784"/>
      <w:proofErr w:type="spellStart"/>
      <w:proofErr w:type="gramStart"/>
      <w:r>
        <w:rPr>
          <w:rFonts w:ascii="Sylfaen" w:hAnsi="Sylfaen" w:cs="Sylfaen"/>
        </w:rPr>
        <w:lastRenderedPageBreak/>
        <w:t>დანართი</w:t>
      </w:r>
      <w:bookmarkEnd w:id="23"/>
      <w:bookmarkEnd w:id="24"/>
      <w:proofErr w:type="spellEnd"/>
      <w:proofErr w:type="gramEnd"/>
    </w:p>
    <w:p w:rsidR="004017E5" w:rsidRDefault="004017E5" w:rsidP="004017E5">
      <w:pPr>
        <w:spacing w:before="120" w:after="0"/>
        <w:jc w:val="both"/>
        <w:rPr>
          <w:rFonts w:ascii="Sylfaen" w:eastAsia="Times New Roman" w:hAnsi="Sylfaen" w:cs="Sylfaen"/>
          <w:sz w:val="20"/>
          <w:lang w:val="ka-GE"/>
        </w:rPr>
      </w:pPr>
      <w:r>
        <w:rPr>
          <w:rFonts w:ascii="Sylfaen" w:eastAsia="Times New Roman" w:hAnsi="Sylfaen" w:cs="Sylfaen"/>
          <w:b/>
          <w:sz w:val="20"/>
          <w:lang w:val="ka-GE"/>
        </w:rPr>
        <w:t>ცხრილი</w:t>
      </w:r>
      <w:r>
        <w:rPr>
          <w:rFonts w:ascii="Sylfaen" w:eastAsia="Times New Roman" w:hAnsi="Sylfaen" w:cs="Sylfaen"/>
          <w:sz w:val="20"/>
          <w:lang w:val="ka-GE"/>
        </w:rPr>
        <w:t>. მუნიციპალიტეტის მოსახლეობა ასაკობრივ ჭრილში. (2014 წლის აღწერის მონაცემებით).</w:t>
      </w:r>
    </w:p>
    <w:tbl>
      <w:tblPr>
        <w:tblStyle w:val="TableGrid"/>
        <w:tblW w:w="5000" w:type="pct"/>
        <w:tblLook w:val="04A0" w:firstRow="1" w:lastRow="0" w:firstColumn="1" w:lastColumn="0" w:noHBand="0" w:noVBand="1"/>
      </w:tblPr>
      <w:tblGrid>
        <w:gridCol w:w="5505"/>
        <w:gridCol w:w="1315"/>
        <w:gridCol w:w="1730"/>
        <w:gridCol w:w="1660"/>
      </w:tblGrid>
      <w:tr w:rsidR="004017E5" w:rsidTr="004017E5">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proofErr w:type="spellStart"/>
            <w:r>
              <w:rPr>
                <w:rFonts w:ascii="Sylfaen" w:eastAsia="Times New Roman" w:hAnsi="Sylfaen" w:cs="Sylfaen"/>
              </w:rPr>
              <w:t>ლენტეხის</w:t>
            </w:r>
            <w:proofErr w:type="spellEnd"/>
            <w:r>
              <w:rPr>
                <w:rFonts w:ascii="Sylfaen" w:eastAsia="Times New Roman" w:hAnsi="Sylfaen" w:cs="Calibri"/>
              </w:rPr>
              <w:t xml:space="preserve"> </w:t>
            </w:r>
            <w:proofErr w:type="spellStart"/>
            <w:r>
              <w:rPr>
                <w:rFonts w:ascii="Sylfaen" w:eastAsia="Times New Roman" w:hAnsi="Sylfaen" w:cs="Sylfaen"/>
              </w:rPr>
              <w:t>მუნიციპალიტეტი</w:t>
            </w:r>
            <w:proofErr w:type="spellEnd"/>
          </w:p>
        </w:tc>
        <w:tc>
          <w:tcPr>
            <w:tcW w:w="644"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სულ</w:t>
            </w:r>
          </w:p>
        </w:tc>
        <w:tc>
          <w:tcPr>
            <w:tcW w:w="847"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მამაკაცი</w:t>
            </w:r>
          </w:p>
        </w:tc>
        <w:tc>
          <w:tcPr>
            <w:tcW w:w="813"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ქალი</w:t>
            </w:r>
          </w:p>
        </w:tc>
      </w:tr>
      <w:tr w:rsidR="004017E5" w:rsidTr="004017E5">
        <w:trPr>
          <w:trHeight w:val="268"/>
        </w:trPr>
        <w:tc>
          <w:tcPr>
            <w:tcW w:w="2696" w:type="pct"/>
            <w:tcBorders>
              <w:top w:val="single" w:sz="4" w:space="0" w:color="auto"/>
              <w:left w:val="single" w:sz="4" w:space="0" w:color="auto"/>
              <w:bottom w:val="single" w:sz="4" w:space="0" w:color="auto"/>
              <w:right w:val="single" w:sz="4" w:space="0" w:color="auto"/>
            </w:tcBorders>
            <w:noWrap/>
          </w:tcPr>
          <w:p w:rsidR="004017E5" w:rsidRDefault="004017E5">
            <w:pPr>
              <w:spacing w:before="120" w:after="0"/>
              <w:jc w:val="both"/>
              <w:rPr>
                <w:rFonts w:ascii="Sylfaen" w:eastAsia="Times New Roman" w:hAnsi="Sylfaen" w:cs="Sylfaen"/>
                <w:bCs/>
                <w:lang w:val="ka-GE"/>
              </w:rPr>
            </w:pPr>
          </w:p>
        </w:tc>
        <w:tc>
          <w:tcPr>
            <w:tcW w:w="644" w:type="pct"/>
            <w:tcBorders>
              <w:top w:val="single" w:sz="4" w:space="0" w:color="auto"/>
              <w:left w:val="single" w:sz="4" w:space="0" w:color="auto"/>
              <w:bottom w:val="single" w:sz="4" w:space="0" w:color="auto"/>
              <w:right w:val="single" w:sz="4" w:space="0" w:color="auto"/>
            </w:tcBorders>
            <w:noWrap/>
            <w:hideMark/>
          </w:tcPr>
          <w:p w:rsidR="004017E5" w:rsidRDefault="00AC60A9">
            <w:pPr>
              <w:spacing w:before="120" w:after="0"/>
              <w:jc w:val="both"/>
              <w:rPr>
                <w:rFonts w:ascii="Sylfaen" w:eastAsia="Times New Roman" w:hAnsi="Sylfaen" w:cs="Calibri"/>
                <w:b/>
                <w:bCs/>
              </w:rPr>
            </w:pPr>
            <w:r>
              <w:rPr>
                <w:rFonts w:ascii="Sylfaen" w:eastAsia="Times New Roman" w:hAnsi="Sylfaen" w:cs="Calibri"/>
                <w:b/>
                <w:bCs/>
              </w:rPr>
              <w:t>7293</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A42AE3" w:rsidRDefault="00A42AE3">
            <w:pPr>
              <w:spacing w:before="120" w:after="0"/>
              <w:jc w:val="both"/>
              <w:rPr>
                <w:rFonts w:ascii="Sylfaen" w:eastAsia="Times New Roman" w:hAnsi="Sylfaen" w:cs="Calibri"/>
                <w:b/>
                <w:bCs/>
              </w:rPr>
            </w:pPr>
            <w:r>
              <w:rPr>
                <w:rFonts w:ascii="Sylfaen" w:eastAsia="Times New Roman" w:hAnsi="Sylfaen" w:cs="Calibri"/>
                <w:b/>
                <w:bCs/>
              </w:rPr>
              <w:t>3614</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42AE3" w:rsidRDefault="00A42AE3">
            <w:pPr>
              <w:spacing w:before="120" w:after="0"/>
              <w:jc w:val="both"/>
              <w:rPr>
                <w:rFonts w:ascii="Sylfaen" w:eastAsia="Times New Roman" w:hAnsi="Sylfaen" w:cs="Calibri"/>
                <w:b/>
                <w:bCs/>
              </w:rPr>
            </w:pPr>
            <w:r>
              <w:rPr>
                <w:rFonts w:ascii="Sylfaen" w:eastAsia="Times New Roman" w:hAnsi="Sylfaen" w:cs="Calibri"/>
                <w:b/>
                <w:bCs/>
              </w:rPr>
              <w:t>3679</w:t>
            </w:r>
          </w:p>
        </w:tc>
      </w:tr>
      <w:tr w:rsidR="004017E5" w:rsidTr="004017E5">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0-4</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369</w:t>
            </w:r>
          </w:p>
        </w:tc>
        <w:tc>
          <w:tcPr>
            <w:tcW w:w="847" w:type="pct"/>
            <w:tcBorders>
              <w:top w:val="single" w:sz="4" w:space="0" w:color="auto"/>
              <w:left w:val="single" w:sz="4" w:space="0" w:color="auto"/>
              <w:bottom w:val="single" w:sz="4" w:space="0" w:color="auto"/>
              <w:right w:val="single" w:sz="4" w:space="0" w:color="auto"/>
            </w:tcBorders>
            <w:noWrap/>
            <w:hideMark/>
          </w:tcPr>
          <w:p w:rsidR="004017E5" w:rsidRDefault="00AC60A9">
            <w:pPr>
              <w:spacing w:before="120" w:after="0"/>
              <w:jc w:val="both"/>
              <w:rPr>
                <w:rFonts w:ascii="Sylfaen" w:eastAsia="Times New Roman" w:hAnsi="Sylfaen" w:cs="Calibri"/>
              </w:rPr>
            </w:pPr>
            <w:r>
              <w:rPr>
                <w:rFonts w:ascii="Sylfaen" w:eastAsia="Times New Roman" w:hAnsi="Sylfaen" w:cs="Calibri"/>
              </w:rPr>
              <w:t>190</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179</w:t>
            </w:r>
          </w:p>
        </w:tc>
      </w:tr>
      <w:tr w:rsidR="004017E5" w:rsidTr="004017E5">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5-9</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360</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172</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188</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10-14</w:t>
            </w:r>
          </w:p>
        </w:tc>
        <w:tc>
          <w:tcPr>
            <w:tcW w:w="644" w:type="pct"/>
            <w:tcBorders>
              <w:top w:val="single" w:sz="4" w:space="0" w:color="auto"/>
              <w:left w:val="single" w:sz="4" w:space="0" w:color="auto"/>
              <w:bottom w:val="single" w:sz="4" w:space="0" w:color="auto"/>
              <w:right w:val="single" w:sz="4" w:space="0" w:color="auto"/>
            </w:tcBorders>
            <w:noWrap/>
            <w:hideMark/>
          </w:tcPr>
          <w:p w:rsidR="00AC60A9"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433</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238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195</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15-19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441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265</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176</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20-24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93</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23</w:t>
            </w:r>
            <w:r w:rsidR="00AC60A9">
              <w:rPr>
                <w:rFonts w:ascii="Sylfaen" w:eastAsia="Times New Roman" w:hAnsi="Sylfaen" w:cs="Calibri"/>
                <w:lang w:val="ka-GE"/>
              </w:rPr>
              <w:t>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15</w:t>
            </w:r>
            <w:r w:rsidR="00AC60A9">
              <w:rPr>
                <w:rFonts w:ascii="Sylfaen" w:eastAsia="Times New Roman" w:hAnsi="Sylfaen" w:cs="Calibri"/>
                <w:lang w:val="ka-GE"/>
              </w:rPr>
              <w:t>5</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25-29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4</w:t>
            </w:r>
            <w:r w:rsidR="00AC60A9">
              <w:rPr>
                <w:rFonts w:ascii="Sylfaen" w:eastAsia="Times New Roman" w:hAnsi="Sylfaen" w:cs="Calibri"/>
                <w:lang w:val="ka-GE"/>
              </w:rPr>
              <w:t>21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188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33</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30-34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45</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67</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78</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35-39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26</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262</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26</w:t>
            </w:r>
            <w:r w:rsidR="00AC60A9">
              <w:rPr>
                <w:rFonts w:ascii="Sylfaen" w:eastAsia="Times New Roman" w:hAnsi="Sylfaen" w:cs="Calibri"/>
                <w:lang w:val="ka-GE"/>
              </w:rPr>
              <w:t>4</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40-44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77</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252</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25</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45-49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512</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256</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256</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50-54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09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249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60</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55-59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549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267</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282</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60-64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4</w:t>
            </w:r>
            <w:r w:rsidR="00AC60A9">
              <w:rPr>
                <w:rFonts w:ascii="Sylfaen" w:eastAsia="Times New Roman" w:hAnsi="Sylfaen" w:cs="Calibri"/>
                <w:lang w:val="ka-GE"/>
              </w:rPr>
              <w:t>55</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238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17</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65-69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439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190</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249</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70-74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04</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10</w:t>
            </w:r>
            <w:r w:rsidR="00AC60A9">
              <w:rPr>
                <w:rFonts w:ascii="Sylfaen" w:eastAsia="Times New Roman" w:hAnsi="Sylfaen" w:cs="Calibri"/>
                <w:lang w:val="ka-GE"/>
              </w:rPr>
              <w:t>1</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1</w:t>
            </w:r>
            <w:r w:rsidR="001D03F1">
              <w:rPr>
                <w:rFonts w:ascii="Sylfaen" w:eastAsia="Times New Roman" w:hAnsi="Sylfaen" w:cs="Calibri"/>
                <w:lang w:val="ka-GE"/>
              </w:rPr>
              <w:t>0</w:t>
            </w:r>
            <w:r w:rsidR="00AC60A9">
              <w:rPr>
                <w:rFonts w:ascii="Sylfaen" w:eastAsia="Times New Roman" w:hAnsi="Sylfaen" w:cs="Calibri"/>
                <w:lang w:val="ka-GE"/>
              </w:rPr>
              <w:t>3</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75-79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01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139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1</w:t>
            </w:r>
            <w:r w:rsidR="00AC60A9">
              <w:rPr>
                <w:rFonts w:ascii="Sylfaen" w:eastAsia="Times New Roman" w:hAnsi="Sylfaen" w:cs="Calibri"/>
                <w:lang w:val="ka-GE"/>
              </w:rPr>
              <w:t>62</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80-84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w:t>
            </w:r>
            <w:r w:rsidR="00AC60A9">
              <w:rPr>
                <w:rFonts w:ascii="Sylfaen" w:eastAsia="Times New Roman" w:hAnsi="Sylfaen" w:cs="Calibri"/>
                <w:lang w:val="ka-GE"/>
              </w:rPr>
              <w:t>88</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69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0B2676">
            <w:pPr>
              <w:spacing w:before="120" w:after="0"/>
              <w:jc w:val="both"/>
              <w:rPr>
                <w:rFonts w:ascii="Sylfaen" w:eastAsia="Times New Roman" w:hAnsi="Sylfaen" w:cs="Calibri"/>
                <w:lang w:val="ka-GE"/>
              </w:rPr>
            </w:pPr>
            <w:r>
              <w:rPr>
                <w:rFonts w:ascii="Sylfaen" w:eastAsia="Times New Roman" w:hAnsi="Sylfaen" w:cs="Calibri"/>
                <w:lang w:val="ka-GE"/>
              </w:rPr>
              <w:t>11</w:t>
            </w:r>
            <w:r w:rsidR="00AC60A9">
              <w:rPr>
                <w:rFonts w:ascii="Sylfaen" w:eastAsia="Times New Roman" w:hAnsi="Sylfaen" w:cs="Calibri"/>
                <w:lang w:val="ka-GE"/>
              </w:rPr>
              <w:t>9</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85+</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71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33</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38</w:t>
            </w:r>
          </w:p>
        </w:tc>
      </w:tr>
    </w:tbl>
    <w:p w:rsidR="00A31BF5" w:rsidRDefault="00A31BF5" w:rsidP="00D02113"/>
    <w:p w:rsidR="00D61547" w:rsidRDefault="00D61547" w:rsidP="00D02113"/>
    <w:p w:rsidR="00D61547" w:rsidRDefault="00D61547" w:rsidP="00D02113"/>
    <w:p w:rsidR="00D61547" w:rsidRDefault="00D61547" w:rsidP="00D02113"/>
    <w:p w:rsidR="00D61547" w:rsidRDefault="00D61547" w:rsidP="00D02113"/>
    <w:p w:rsidR="00D61547" w:rsidRDefault="00D61547" w:rsidP="00D02113"/>
    <w:p w:rsidR="00D61547" w:rsidRDefault="00D61547" w:rsidP="00D02113"/>
    <w:p w:rsidR="00D61547" w:rsidRDefault="00D61547" w:rsidP="00D61547">
      <w:pPr>
        <w:pStyle w:val="ListParagraph"/>
        <w:spacing w:before="120"/>
        <w:jc w:val="both"/>
        <w:rPr>
          <w:rFonts w:ascii="Sylfaen" w:hAnsi="Sylfaen" w:cs="Sylfaen"/>
          <w:b/>
          <w:color w:val="2A2A2A"/>
          <w:shd w:val="clear" w:color="auto" w:fill="FFFFFF"/>
          <w:lang w:val="ka-GE"/>
        </w:rPr>
      </w:pPr>
      <w:r>
        <w:rPr>
          <w:rFonts w:ascii="Sylfaen" w:hAnsi="Sylfaen" w:cs="Sylfaen"/>
          <w:b/>
          <w:color w:val="2A2A2A"/>
          <w:shd w:val="clear" w:color="auto" w:fill="FFFFFF"/>
          <w:lang w:val="ka-GE"/>
        </w:rPr>
        <w:lastRenderedPageBreak/>
        <w:t>ბიუჯეტის შემოსავლები</w:t>
      </w:r>
    </w:p>
    <w:p w:rsidR="00D61547" w:rsidRPr="000136E8" w:rsidRDefault="00D61547" w:rsidP="00D61547">
      <w:pPr>
        <w:jc w:val="both"/>
        <w:rPr>
          <w:rFonts w:ascii="Sylfaen" w:hAnsi="Sylfaen"/>
          <w:sz w:val="20"/>
          <w:szCs w:val="20"/>
        </w:rPr>
      </w:pPr>
    </w:p>
    <w:tbl>
      <w:tblPr>
        <w:tblW w:w="5519" w:type="pct"/>
        <w:tblInd w:w="-640" w:type="dxa"/>
        <w:tblLayout w:type="fixed"/>
        <w:tblLook w:val="04A0" w:firstRow="1" w:lastRow="0" w:firstColumn="1" w:lastColumn="0" w:noHBand="0" w:noVBand="1"/>
      </w:tblPr>
      <w:tblGrid>
        <w:gridCol w:w="1529"/>
        <w:gridCol w:w="1079"/>
        <w:gridCol w:w="1171"/>
        <w:gridCol w:w="1171"/>
        <w:gridCol w:w="989"/>
        <w:gridCol w:w="901"/>
        <w:gridCol w:w="1081"/>
        <w:gridCol w:w="1079"/>
        <w:gridCol w:w="1162"/>
        <w:gridCol w:w="1097"/>
      </w:tblGrid>
      <w:tr w:rsidR="00D61547" w:rsidRPr="000136E8" w:rsidTr="00C9433C">
        <w:trPr>
          <w:trHeight w:val="138"/>
        </w:trPr>
        <w:tc>
          <w:tcPr>
            <w:tcW w:w="679"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61547" w:rsidRPr="000136E8" w:rsidRDefault="00D61547" w:rsidP="00C9433C">
            <w:pPr>
              <w:jc w:val="both"/>
              <w:rPr>
                <w:rFonts w:ascii="Sylfaen" w:hAnsi="Sylfaen"/>
                <w:b/>
                <w:bCs/>
                <w:sz w:val="20"/>
                <w:szCs w:val="20"/>
              </w:rPr>
            </w:pPr>
            <w:proofErr w:type="spellStart"/>
            <w:r w:rsidRPr="000136E8">
              <w:rPr>
                <w:rFonts w:ascii="Sylfaen" w:hAnsi="Sylfaen"/>
                <w:b/>
                <w:bCs/>
                <w:sz w:val="20"/>
                <w:szCs w:val="20"/>
              </w:rPr>
              <w:t>დასახელება</w:t>
            </w:r>
            <w:proofErr w:type="spellEnd"/>
          </w:p>
        </w:tc>
        <w:tc>
          <w:tcPr>
            <w:tcW w:w="1519" w:type="pct"/>
            <w:gridSpan w:val="3"/>
            <w:tcBorders>
              <w:top w:val="single" w:sz="8" w:space="0" w:color="auto"/>
              <w:left w:val="nil"/>
              <w:bottom w:val="single" w:sz="8" w:space="0" w:color="auto"/>
              <w:right w:val="single" w:sz="8" w:space="0" w:color="auto"/>
            </w:tcBorders>
            <w:shd w:val="clear" w:color="000000" w:fill="FFFFFF"/>
            <w:vAlign w:val="center"/>
          </w:tcPr>
          <w:p w:rsidR="00D61547" w:rsidRPr="000136E8" w:rsidRDefault="00D61547" w:rsidP="00C9433C">
            <w:pPr>
              <w:jc w:val="both"/>
              <w:rPr>
                <w:rFonts w:ascii="Sylfaen" w:hAnsi="Sylfaen"/>
                <w:b/>
                <w:bCs/>
                <w:sz w:val="20"/>
                <w:szCs w:val="20"/>
              </w:rPr>
            </w:pPr>
            <w:r>
              <w:rPr>
                <w:rFonts w:ascii="Sylfaen" w:hAnsi="Sylfaen"/>
                <w:b/>
                <w:bCs/>
                <w:sz w:val="20"/>
                <w:szCs w:val="20"/>
              </w:rPr>
              <w:t>2017</w:t>
            </w:r>
            <w:r w:rsidRPr="000136E8">
              <w:rPr>
                <w:rFonts w:ascii="Sylfaen" w:hAnsi="Sylfaen"/>
                <w:b/>
                <w:bCs/>
                <w:sz w:val="20"/>
                <w:szCs w:val="20"/>
              </w:rPr>
              <w:t xml:space="preserve"> </w:t>
            </w:r>
            <w:proofErr w:type="spellStart"/>
            <w:r w:rsidRPr="000136E8">
              <w:rPr>
                <w:rFonts w:ascii="Sylfaen" w:hAnsi="Sylfaen"/>
                <w:b/>
                <w:bCs/>
                <w:sz w:val="20"/>
                <w:szCs w:val="20"/>
              </w:rPr>
              <w:t>წლის</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ფაქტი</w:t>
            </w:r>
            <w:proofErr w:type="spellEnd"/>
          </w:p>
        </w:tc>
        <w:tc>
          <w:tcPr>
            <w:tcW w:w="1319" w:type="pct"/>
            <w:gridSpan w:val="3"/>
            <w:tcBorders>
              <w:top w:val="single" w:sz="8" w:space="0" w:color="auto"/>
              <w:left w:val="nil"/>
              <w:bottom w:val="single" w:sz="8" w:space="0" w:color="auto"/>
              <w:right w:val="single" w:sz="8" w:space="0" w:color="auto"/>
            </w:tcBorders>
            <w:shd w:val="clear" w:color="000000" w:fill="FFFFFF"/>
            <w:vAlign w:val="center"/>
          </w:tcPr>
          <w:p w:rsidR="00D61547" w:rsidRPr="001265D2" w:rsidRDefault="00D61547" w:rsidP="00C9433C">
            <w:pPr>
              <w:jc w:val="both"/>
              <w:rPr>
                <w:rFonts w:ascii="Sylfaen" w:hAnsi="Sylfaen"/>
                <w:b/>
                <w:bCs/>
                <w:sz w:val="20"/>
                <w:szCs w:val="20"/>
                <w:lang w:val="ka-GE"/>
              </w:rPr>
            </w:pPr>
            <w:r>
              <w:rPr>
                <w:rFonts w:ascii="Sylfaen" w:hAnsi="Sylfaen"/>
                <w:b/>
                <w:bCs/>
                <w:sz w:val="20"/>
                <w:szCs w:val="20"/>
              </w:rPr>
              <w:t xml:space="preserve">2018 </w:t>
            </w:r>
            <w:proofErr w:type="spellStart"/>
            <w:r w:rsidRPr="000136E8">
              <w:rPr>
                <w:rFonts w:ascii="Sylfaen" w:hAnsi="Sylfaen"/>
                <w:b/>
                <w:bCs/>
                <w:sz w:val="20"/>
                <w:szCs w:val="20"/>
              </w:rPr>
              <w:t>წლის</w:t>
            </w:r>
            <w:proofErr w:type="spellEnd"/>
            <w:r w:rsidRPr="000136E8">
              <w:rPr>
                <w:rFonts w:ascii="Sylfaen" w:hAnsi="Sylfaen"/>
                <w:b/>
                <w:bCs/>
                <w:sz w:val="20"/>
                <w:szCs w:val="20"/>
              </w:rPr>
              <w:t xml:space="preserve"> </w:t>
            </w:r>
            <w:r>
              <w:rPr>
                <w:rFonts w:ascii="Sylfaen" w:hAnsi="Sylfaen"/>
                <w:b/>
                <w:bCs/>
                <w:sz w:val="20"/>
                <w:szCs w:val="20"/>
                <w:lang w:val="ka-GE"/>
              </w:rPr>
              <w:t>ფაქტი</w:t>
            </w:r>
          </w:p>
        </w:tc>
        <w:tc>
          <w:tcPr>
            <w:tcW w:w="1482" w:type="pct"/>
            <w:gridSpan w:val="3"/>
            <w:tcBorders>
              <w:top w:val="single" w:sz="8" w:space="0" w:color="auto"/>
              <w:left w:val="nil"/>
              <w:bottom w:val="single" w:sz="8" w:space="0" w:color="auto"/>
              <w:right w:val="single" w:sz="8" w:space="0" w:color="auto"/>
            </w:tcBorders>
            <w:shd w:val="clear" w:color="000000" w:fill="FFFFFF"/>
            <w:vAlign w:val="center"/>
            <w:hideMark/>
          </w:tcPr>
          <w:p w:rsidR="00D61547" w:rsidRPr="000136E8" w:rsidRDefault="00D61547" w:rsidP="00C9433C">
            <w:pPr>
              <w:jc w:val="both"/>
              <w:rPr>
                <w:rFonts w:ascii="Sylfaen" w:hAnsi="Sylfaen"/>
                <w:b/>
                <w:bCs/>
                <w:sz w:val="20"/>
                <w:szCs w:val="20"/>
              </w:rPr>
            </w:pPr>
            <w:r>
              <w:rPr>
                <w:rFonts w:ascii="Sylfaen" w:hAnsi="Sylfaen"/>
                <w:b/>
                <w:bCs/>
                <w:sz w:val="20"/>
                <w:szCs w:val="20"/>
              </w:rPr>
              <w:t xml:space="preserve">2019 </w:t>
            </w:r>
            <w:proofErr w:type="spellStart"/>
            <w:r w:rsidRPr="000136E8">
              <w:rPr>
                <w:rFonts w:ascii="Sylfaen" w:hAnsi="Sylfaen"/>
                <w:b/>
                <w:bCs/>
                <w:sz w:val="20"/>
                <w:szCs w:val="20"/>
              </w:rPr>
              <w:t>წლის</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გეგმა</w:t>
            </w:r>
            <w:proofErr w:type="spellEnd"/>
            <w:r w:rsidRPr="000136E8">
              <w:rPr>
                <w:rFonts w:ascii="Sylfaen" w:hAnsi="Sylfaen"/>
                <w:b/>
                <w:bCs/>
                <w:sz w:val="20"/>
                <w:szCs w:val="20"/>
              </w:rPr>
              <w:t xml:space="preserve"> </w:t>
            </w:r>
          </w:p>
        </w:tc>
      </w:tr>
      <w:tr w:rsidR="00D61547" w:rsidRPr="000136E8" w:rsidTr="00C9433C">
        <w:trPr>
          <w:trHeight w:val="129"/>
        </w:trPr>
        <w:tc>
          <w:tcPr>
            <w:tcW w:w="679" w:type="pct"/>
            <w:vMerge/>
            <w:tcBorders>
              <w:top w:val="single" w:sz="8" w:space="0" w:color="auto"/>
              <w:left w:val="single" w:sz="8" w:space="0" w:color="auto"/>
              <w:bottom w:val="single" w:sz="8" w:space="0" w:color="000000"/>
              <w:right w:val="single" w:sz="8" w:space="0" w:color="auto"/>
            </w:tcBorders>
            <w:vAlign w:val="center"/>
            <w:hideMark/>
          </w:tcPr>
          <w:p w:rsidR="00D61547" w:rsidRPr="000136E8" w:rsidRDefault="00D61547" w:rsidP="00C9433C">
            <w:pPr>
              <w:jc w:val="both"/>
              <w:rPr>
                <w:rFonts w:ascii="Sylfaen" w:hAnsi="Sylfaen"/>
                <w:b/>
                <w:bCs/>
                <w:sz w:val="20"/>
                <w:szCs w:val="20"/>
              </w:rPr>
            </w:pPr>
          </w:p>
        </w:tc>
        <w:tc>
          <w:tcPr>
            <w:tcW w:w="479" w:type="pct"/>
            <w:vMerge w:val="restart"/>
            <w:tcBorders>
              <w:top w:val="nil"/>
              <w:left w:val="single" w:sz="8" w:space="0" w:color="auto"/>
              <w:bottom w:val="single" w:sz="8" w:space="0" w:color="000000"/>
              <w:right w:val="single" w:sz="4" w:space="0" w:color="auto"/>
            </w:tcBorders>
            <w:shd w:val="clear" w:color="000000" w:fill="FFFFFF"/>
            <w:vAlign w:val="center"/>
          </w:tcPr>
          <w:p w:rsidR="00D61547" w:rsidRPr="000136E8" w:rsidRDefault="00D61547" w:rsidP="00C9433C">
            <w:pPr>
              <w:jc w:val="both"/>
              <w:rPr>
                <w:rFonts w:ascii="Sylfaen" w:hAnsi="Sylfaen"/>
                <w:b/>
                <w:bCs/>
                <w:sz w:val="20"/>
                <w:szCs w:val="20"/>
              </w:rPr>
            </w:pPr>
            <w:proofErr w:type="spellStart"/>
            <w:r w:rsidRPr="000136E8">
              <w:rPr>
                <w:rFonts w:ascii="Sylfaen" w:hAnsi="Sylfaen"/>
                <w:b/>
                <w:bCs/>
                <w:sz w:val="20"/>
                <w:szCs w:val="20"/>
              </w:rPr>
              <w:t>სულ</w:t>
            </w:r>
            <w:proofErr w:type="spellEnd"/>
          </w:p>
        </w:tc>
        <w:tc>
          <w:tcPr>
            <w:tcW w:w="1040" w:type="pct"/>
            <w:gridSpan w:val="2"/>
            <w:tcBorders>
              <w:top w:val="single" w:sz="8" w:space="0" w:color="auto"/>
              <w:left w:val="nil"/>
              <w:bottom w:val="single" w:sz="4" w:space="0" w:color="auto"/>
              <w:right w:val="single" w:sz="8" w:space="0" w:color="000000"/>
            </w:tcBorders>
            <w:shd w:val="clear" w:color="000000" w:fill="FFFFFF"/>
            <w:vAlign w:val="center"/>
          </w:tcPr>
          <w:p w:rsidR="00D61547" w:rsidRPr="000136E8" w:rsidRDefault="00D61547" w:rsidP="00C9433C">
            <w:pPr>
              <w:jc w:val="both"/>
              <w:rPr>
                <w:rFonts w:ascii="Sylfaen" w:hAnsi="Sylfaen"/>
                <w:b/>
                <w:bCs/>
                <w:sz w:val="20"/>
                <w:szCs w:val="20"/>
              </w:rPr>
            </w:pPr>
            <w:proofErr w:type="spellStart"/>
            <w:r w:rsidRPr="000136E8">
              <w:rPr>
                <w:rFonts w:ascii="Sylfaen" w:hAnsi="Sylfaen"/>
                <w:b/>
                <w:bCs/>
                <w:sz w:val="20"/>
                <w:szCs w:val="20"/>
              </w:rPr>
              <w:t>მათ</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შორის</w:t>
            </w:r>
            <w:proofErr w:type="spellEnd"/>
          </w:p>
        </w:tc>
        <w:tc>
          <w:tcPr>
            <w:tcW w:w="439" w:type="pct"/>
            <w:vMerge w:val="restart"/>
            <w:tcBorders>
              <w:top w:val="nil"/>
              <w:left w:val="single" w:sz="8" w:space="0" w:color="auto"/>
              <w:bottom w:val="single" w:sz="8" w:space="0" w:color="000000"/>
              <w:right w:val="single" w:sz="4" w:space="0" w:color="auto"/>
            </w:tcBorders>
            <w:shd w:val="clear" w:color="000000" w:fill="FFFFFF"/>
            <w:vAlign w:val="center"/>
          </w:tcPr>
          <w:p w:rsidR="00D61547" w:rsidRPr="000136E8" w:rsidRDefault="00D61547" w:rsidP="00C9433C">
            <w:pPr>
              <w:jc w:val="both"/>
              <w:rPr>
                <w:rFonts w:ascii="Sylfaen" w:hAnsi="Sylfaen"/>
                <w:b/>
                <w:bCs/>
                <w:sz w:val="20"/>
                <w:szCs w:val="20"/>
              </w:rPr>
            </w:pPr>
            <w:proofErr w:type="spellStart"/>
            <w:r w:rsidRPr="000136E8">
              <w:rPr>
                <w:rFonts w:ascii="Sylfaen" w:hAnsi="Sylfaen"/>
                <w:b/>
                <w:bCs/>
                <w:sz w:val="20"/>
                <w:szCs w:val="20"/>
              </w:rPr>
              <w:t>სულ</w:t>
            </w:r>
            <w:proofErr w:type="spellEnd"/>
          </w:p>
        </w:tc>
        <w:tc>
          <w:tcPr>
            <w:tcW w:w="880" w:type="pct"/>
            <w:gridSpan w:val="2"/>
            <w:tcBorders>
              <w:top w:val="single" w:sz="8" w:space="0" w:color="auto"/>
              <w:left w:val="nil"/>
              <w:bottom w:val="single" w:sz="4" w:space="0" w:color="auto"/>
              <w:right w:val="single" w:sz="8" w:space="0" w:color="000000"/>
            </w:tcBorders>
            <w:shd w:val="clear" w:color="000000" w:fill="FFFFFF"/>
            <w:vAlign w:val="center"/>
          </w:tcPr>
          <w:p w:rsidR="00D61547" w:rsidRPr="000136E8" w:rsidRDefault="00D61547" w:rsidP="00C9433C">
            <w:pPr>
              <w:jc w:val="both"/>
              <w:rPr>
                <w:rFonts w:ascii="Sylfaen" w:hAnsi="Sylfaen"/>
                <w:b/>
                <w:bCs/>
                <w:sz w:val="20"/>
                <w:szCs w:val="20"/>
              </w:rPr>
            </w:pPr>
            <w:proofErr w:type="spellStart"/>
            <w:r w:rsidRPr="000136E8">
              <w:rPr>
                <w:rFonts w:ascii="Sylfaen" w:hAnsi="Sylfaen"/>
                <w:b/>
                <w:bCs/>
                <w:sz w:val="20"/>
                <w:szCs w:val="20"/>
              </w:rPr>
              <w:t>მათ</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შორის</w:t>
            </w:r>
            <w:proofErr w:type="spellEnd"/>
          </w:p>
        </w:tc>
        <w:tc>
          <w:tcPr>
            <w:tcW w:w="479" w:type="pct"/>
            <w:vMerge w:val="restart"/>
            <w:tcBorders>
              <w:top w:val="nil"/>
              <w:left w:val="single" w:sz="8" w:space="0" w:color="auto"/>
              <w:bottom w:val="single" w:sz="8" w:space="0" w:color="000000"/>
              <w:right w:val="single" w:sz="4" w:space="0" w:color="auto"/>
            </w:tcBorders>
            <w:shd w:val="clear" w:color="000000" w:fill="FFFFFF"/>
            <w:vAlign w:val="center"/>
            <w:hideMark/>
          </w:tcPr>
          <w:p w:rsidR="00D61547" w:rsidRPr="000136E8" w:rsidRDefault="00D61547" w:rsidP="00C9433C">
            <w:pPr>
              <w:jc w:val="both"/>
              <w:rPr>
                <w:rFonts w:ascii="Sylfaen" w:hAnsi="Sylfaen"/>
                <w:b/>
                <w:bCs/>
                <w:sz w:val="20"/>
                <w:szCs w:val="20"/>
              </w:rPr>
            </w:pPr>
            <w:proofErr w:type="spellStart"/>
            <w:r w:rsidRPr="000136E8">
              <w:rPr>
                <w:rFonts w:ascii="Sylfaen" w:hAnsi="Sylfaen"/>
                <w:b/>
                <w:bCs/>
                <w:sz w:val="20"/>
                <w:szCs w:val="20"/>
              </w:rPr>
              <w:t>სულ</w:t>
            </w:r>
            <w:proofErr w:type="spellEnd"/>
          </w:p>
        </w:tc>
        <w:tc>
          <w:tcPr>
            <w:tcW w:w="1003" w:type="pct"/>
            <w:gridSpan w:val="2"/>
            <w:tcBorders>
              <w:top w:val="single" w:sz="8" w:space="0" w:color="auto"/>
              <w:left w:val="nil"/>
              <w:bottom w:val="single" w:sz="4" w:space="0" w:color="auto"/>
              <w:right w:val="single" w:sz="8" w:space="0" w:color="000000"/>
            </w:tcBorders>
            <w:shd w:val="clear" w:color="000000" w:fill="FFFFFF"/>
            <w:vAlign w:val="center"/>
            <w:hideMark/>
          </w:tcPr>
          <w:p w:rsidR="00D61547" w:rsidRPr="000136E8" w:rsidRDefault="00D61547" w:rsidP="00C9433C">
            <w:pPr>
              <w:jc w:val="both"/>
              <w:rPr>
                <w:rFonts w:ascii="Sylfaen" w:hAnsi="Sylfaen"/>
                <w:b/>
                <w:bCs/>
                <w:sz w:val="20"/>
                <w:szCs w:val="20"/>
              </w:rPr>
            </w:pPr>
            <w:proofErr w:type="spellStart"/>
            <w:r w:rsidRPr="000136E8">
              <w:rPr>
                <w:rFonts w:ascii="Sylfaen" w:hAnsi="Sylfaen"/>
                <w:b/>
                <w:bCs/>
                <w:sz w:val="20"/>
                <w:szCs w:val="20"/>
              </w:rPr>
              <w:t>მათ</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შორის</w:t>
            </w:r>
            <w:proofErr w:type="spellEnd"/>
          </w:p>
        </w:tc>
      </w:tr>
      <w:tr w:rsidR="00D61547" w:rsidRPr="000136E8" w:rsidTr="00C9433C">
        <w:trPr>
          <w:trHeight w:val="784"/>
        </w:trPr>
        <w:tc>
          <w:tcPr>
            <w:tcW w:w="679" w:type="pct"/>
            <w:vMerge/>
            <w:tcBorders>
              <w:top w:val="single" w:sz="8" w:space="0" w:color="auto"/>
              <w:left w:val="single" w:sz="8" w:space="0" w:color="auto"/>
              <w:bottom w:val="single" w:sz="8" w:space="0" w:color="000000"/>
              <w:right w:val="single" w:sz="8" w:space="0" w:color="auto"/>
            </w:tcBorders>
            <w:vAlign w:val="center"/>
            <w:hideMark/>
          </w:tcPr>
          <w:p w:rsidR="00D61547" w:rsidRPr="000136E8" w:rsidRDefault="00D61547" w:rsidP="00C9433C">
            <w:pPr>
              <w:jc w:val="both"/>
              <w:rPr>
                <w:rFonts w:ascii="Sylfaen" w:hAnsi="Sylfaen"/>
                <w:b/>
                <w:bCs/>
                <w:sz w:val="20"/>
                <w:szCs w:val="20"/>
              </w:rPr>
            </w:pPr>
          </w:p>
        </w:tc>
        <w:tc>
          <w:tcPr>
            <w:tcW w:w="479" w:type="pct"/>
            <w:vMerge/>
            <w:tcBorders>
              <w:top w:val="nil"/>
              <w:left w:val="single" w:sz="8" w:space="0" w:color="auto"/>
              <w:bottom w:val="single" w:sz="8" w:space="0" w:color="000000"/>
              <w:right w:val="single" w:sz="4" w:space="0" w:color="auto"/>
            </w:tcBorders>
            <w:vAlign w:val="center"/>
          </w:tcPr>
          <w:p w:rsidR="00D61547" w:rsidRPr="000136E8" w:rsidRDefault="00D61547" w:rsidP="00C9433C">
            <w:pPr>
              <w:jc w:val="both"/>
              <w:rPr>
                <w:rFonts w:ascii="Sylfaen" w:hAnsi="Sylfaen"/>
                <w:b/>
                <w:bCs/>
                <w:sz w:val="20"/>
                <w:szCs w:val="20"/>
              </w:rPr>
            </w:pPr>
          </w:p>
        </w:tc>
        <w:tc>
          <w:tcPr>
            <w:tcW w:w="520" w:type="pct"/>
            <w:tcBorders>
              <w:top w:val="nil"/>
              <w:left w:val="nil"/>
              <w:bottom w:val="single" w:sz="8" w:space="0" w:color="auto"/>
              <w:right w:val="single" w:sz="4" w:space="0" w:color="auto"/>
            </w:tcBorders>
            <w:shd w:val="clear" w:color="000000" w:fill="FFFFFF"/>
            <w:vAlign w:val="center"/>
          </w:tcPr>
          <w:p w:rsidR="00D61547" w:rsidRPr="000136E8" w:rsidRDefault="00D61547" w:rsidP="00C9433C">
            <w:pPr>
              <w:jc w:val="both"/>
              <w:rPr>
                <w:rFonts w:ascii="Sylfaen" w:hAnsi="Sylfaen"/>
                <w:b/>
                <w:bCs/>
                <w:sz w:val="20"/>
                <w:szCs w:val="20"/>
              </w:rPr>
            </w:pPr>
            <w:proofErr w:type="spellStart"/>
            <w:r w:rsidRPr="000136E8">
              <w:rPr>
                <w:rFonts w:ascii="Sylfaen" w:hAnsi="Sylfaen"/>
                <w:b/>
                <w:bCs/>
                <w:sz w:val="20"/>
                <w:szCs w:val="20"/>
              </w:rPr>
              <w:t>სახელმწიფო</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ბიუჯეტის</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ფონდებიდან</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გამოყოფილი</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ტრანსფერები</w:t>
            </w:r>
            <w:proofErr w:type="spellEnd"/>
          </w:p>
        </w:tc>
        <w:tc>
          <w:tcPr>
            <w:tcW w:w="520" w:type="pct"/>
            <w:tcBorders>
              <w:top w:val="nil"/>
              <w:left w:val="nil"/>
              <w:bottom w:val="single" w:sz="8" w:space="0" w:color="auto"/>
              <w:right w:val="single" w:sz="8" w:space="0" w:color="auto"/>
            </w:tcBorders>
            <w:shd w:val="clear" w:color="000000" w:fill="FFFFFF"/>
            <w:vAlign w:val="center"/>
          </w:tcPr>
          <w:p w:rsidR="00D61547" w:rsidRPr="000136E8" w:rsidRDefault="00D61547" w:rsidP="00C9433C">
            <w:pPr>
              <w:jc w:val="both"/>
              <w:rPr>
                <w:rFonts w:ascii="Sylfaen" w:hAnsi="Sylfaen"/>
                <w:b/>
                <w:bCs/>
                <w:sz w:val="20"/>
                <w:szCs w:val="20"/>
              </w:rPr>
            </w:pPr>
            <w:proofErr w:type="spellStart"/>
            <w:r w:rsidRPr="000136E8">
              <w:rPr>
                <w:rFonts w:ascii="Sylfaen" w:hAnsi="Sylfaen"/>
                <w:b/>
                <w:bCs/>
                <w:sz w:val="20"/>
                <w:szCs w:val="20"/>
              </w:rPr>
              <w:t>საკუთარი</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შემოსავლები</w:t>
            </w:r>
            <w:proofErr w:type="spellEnd"/>
          </w:p>
        </w:tc>
        <w:tc>
          <w:tcPr>
            <w:tcW w:w="439" w:type="pct"/>
            <w:vMerge/>
            <w:tcBorders>
              <w:top w:val="nil"/>
              <w:left w:val="single" w:sz="8" w:space="0" w:color="auto"/>
              <w:bottom w:val="single" w:sz="8" w:space="0" w:color="000000"/>
              <w:right w:val="single" w:sz="4" w:space="0" w:color="auto"/>
            </w:tcBorders>
            <w:vAlign w:val="center"/>
          </w:tcPr>
          <w:p w:rsidR="00D61547" w:rsidRPr="000136E8" w:rsidRDefault="00D61547" w:rsidP="00C9433C">
            <w:pPr>
              <w:jc w:val="both"/>
              <w:rPr>
                <w:rFonts w:ascii="Sylfaen" w:hAnsi="Sylfaen"/>
                <w:b/>
                <w:bCs/>
                <w:sz w:val="20"/>
                <w:szCs w:val="20"/>
              </w:rPr>
            </w:pPr>
          </w:p>
        </w:tc>
        <w:tc>
          <w:tcPr>
            <w:tcW w:w="400" w:type="pct"/>
            <w:tcBorders>
              <w:top w:val="nil"/>
              <w:left w:val="nil"/>
              <w:bottom w:val="single" w:sz="8" w:space="0" w:color="auto"/>
              <w:right w:val="single" w:sz="4" w:space="0" w:color="auto"/>
            </w:tcBorders>
            <w:shd w:val="clear" w:color="000000" w:fill="FFFFFF"/>
            <w:vAlign w:val="center"/>
          </w:tcPr>
          <w:p w:rsidR="00D61547" w:rsidRPr="000136E8" w:rsidRDefault="00D61547" w:rsidP="00C9433C">
            <w:pPr>
              <w:jc w:val="both"/>
              <w:rPr>
                <w:rFonts w:ascii="Sylfaen" w:hAnsi="Sylfaen"/>
                <w:b/>
                <w:bCs/>
                <w:sz w:val="20"/>
                <w:szCs w:val="20"/>
              </w:rPr>
            </w:pPr>
            <w:proofErr w:type="spellStart"/>
            <w:r w:rsidRPr="000136E8">
              <w:rPr>
                <w:rFonts w:ascii="Sylfaen" w:hAnsi="Sylfaen"/>
                <w:b/>
                <w:bCs/>
                <w:sz w:val="20"/>
                <w:szCs w:val="20"/>
              </w:rPr>
              <w:t>სახელმწიფო</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ბიუჯეტის</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ფონდებიდან</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გამოყოფილი</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ტრანსფერები</w:t>
            </w:r>
            <w:proofErr w:type="spellEnd"/>
          </w:p>
        </w:tc>
        <w:tc>
          <w:tcPr>
            <w:tcW w:w="480" w:type="pct"/>
            <w:tcBorders>
              <w:top w:val="nil"/>
              <w:left w:val="nil"/>
              <w:bottom w:val="single" w:sz="8" w:space="0" w:color="auto"/>
              <w:right w:val="single" w:sz="8" w:space="0" w:color="auto"/>
            </w:tcBorders>
            <w:shd w:val="clear" w:color="000000" w:fill="FFFFFF"/>
            <w:vAlign w:val="center"/>
          </w:tcPr>
          <w:p w:rsidR="00D61547" w:rsidRPr="000136E8" w:rsidRDefault="00D61547" w:rsidP="00C9433C">
            <w:pPr>
              <w:jc w:val="both"/>
              <w:rPr>
                <w:rFonts w:ascii="Sylfaen" w:hAnsi="Sylfaen"/>
                <w:b/>
                <w:bCs/>
                <w:sz w:val="20"/>
                <w:szCs w:val="20"/>
              </w:rPr>
            </w:pPr>
            <w:proofErr w:type="spellStart"/>
            <w:r w:rsidRPr="000136E8">
              <w:rPr>
                <w:rFonts w:ascii="Sylfaen" w:hAnsi="Sylfaen"/>
                <w:b/>
                <w:bCs/>
                <w:sz w:val="20"/>
                <w:szCs w:val="20"/>
              </w:rPr>
              <w:t>საკუთარი</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შემოსავლები</w:t>
            </w:r>
            <w:proofErr w:type="spellEnd"/>
          </w:p>
        </w:tc>
        <w:tc>
          <w:tcPr>
            <w:tcW w:w="479" w:type="pct"/>
            <w:vMerge/>
            <w:tcBorders>
              <w:top w:val="nil"/>
              <w:left w:val="single" w:sz="8" w:space="0" w:color="auto"/>
              <w:bottom w:val="single" w:sz="8" w:space="0" w:color="000000"/>
              <w:right w:val="single" w:sz="4" w:space="0" w:color="auto"/>
            </w:tcBorders>
            <w:vAlign w:val="center"/>
            <w:hideMark/>
          </w:tcPr>
          <w:p w:rsidR="00D61547" w:rsidRPr="000136E8" w:rsidRDefault="00D61547" w:rsidP="00C9433C">
            <w:pPr>
              <w:jc w:val="both"/>
              <w:rPr>
                <w:rFonts w:ascii="Sylfaen" w:hAnsi="Sylfaen"/>
                <w:b/>
                <w:bCs/>
                <w:sz w:val="20"/>
                <w:szCs w:val="20"/>
              </w:rPr>
            </w:pPr>
          </w:p>
        </w:tc>
        <w:tc>
          <w:tcPr>
            <w:tcW w:w="516" w:type="pct"/>
            <w:tcBorders>
              <w:top w:val="nil"/>
              <w:left w:val="nil"/>
              <w:bottom w:val="single" w:sz="8" w:space="0" w:color="auto"/>
              <w:right w:val="single" w:sz="4" w:space="0" w:color="auto"/>
            </w:tcBorders>
            <w:shd w:val="clear" w:color="000000" w:fill="FFFFFF"/>
            <w:vAlign w:val="center"/>
            <w:hideMark/>
          </w:tcPr>
          <w:p w:rsidR="00D61547" w:rsidRPr="000136E8" w:rsidRDefault="00D61547" w:rsidP="00C9433C">
            <w:pPr>
              <w:jc w:val="both"/>
              <w:rPr>
                <w:rFonts w:ascii="Sylfaen" w:hAnsi="Sylfaen"/>
                <w:b/>
                <w:bCs/>
                <w:sz w:val="20"/>
                <w:szCs w:val="20"/>
              </w:rPr>
            </w:pPr>
            <w:proofErr w:type="spellStart"/>
            <w:r w:rsidRPr="000136E8">
              <w:rPr>
                <w:rFonts w:ascii="Sylfaen" w:hAnsi="Sylfaen"/>
                <w:b/>
                <w:bCs/>
                <w:sz w:val="20"/>
                <w:szCs w:val="20"/>
              </w:rPr>
              <w:t>სახელმწიფო</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ბიუჯეტის</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ფონდებიდან</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გამოყოფილი</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ტრანსფერები</w:t>
            </w:r>
            <w:proofErr w:type="spellEnd"/>
          </w:p>
        </w:tc>
        <w:tc>
          <w:tcPr>
            <w:tcW w:w="487" w:type="pct"/>
            <w:tcBorders>
              <w:top w:val="nil"/>
              <w:left w:val="nil"/>
              <w:bottom w:val="single" w:sz="8" w:space="0" w:color="auto"/>
              <w:right w:val="single" w:sz="8" w:space="0" w:color="auto"/>
            </w:tcBorders>
            <w:shd w:val="clear" w:color="000000" w:fill="FFFFFF"/>
            <w:vAlign w:val="center"/>
            <w:hideMark/>
          </w:tcPr>
          <w:p w:rsidR="00D61547" w:rsidRPr="000136E8" w:rsidRDefault="00D61547" w:rsidP="00C9433C">
            <w:pPr>
              <w:jc w:val="both"/>
              <w:rPr>
                <w:rFonts w:ascii="Sylfaen" w:hAnsi="Sylfaen"/>
                <w:b/>
                <w:bCs/>
                <w:sz w:val="20"/>
                <w:szCs w:val="20"/>
              </w:rPr>
            </w:pPr>
            <w:proofErr w:type="spellStart"/>
            <w:r w:rsidRPr="000136E8">
              <w:rPr>
                <w:rFonts w:ascii="Sylfaen" w:hAnsi="Sylfaen"/>
                <w:b/>
                <w:bCs/>
                <w:sz w:val="20"/>
                <w:szCs w:val="20"/>
              </w:rPr>
              <w:t>საკუთარი</w:t>
            </w:r>
            <w:proofErr w:type="spellEnd"/>
            <w:r w:rsidRPr="000136E8">
              <w:rPr>
                <w:rFonts w:ascii="Sylfaen" w:hAnsi="Sylfaen"/>
                <w:b/>
                <w:bCs/>
                <w:sz w:val="20"/>
                <w:szCs w:val="20"/>
              </w:rPr>
              <w:t xml:space="preserve"> </w:t>
            </w:r>
            <w:proofErr w:type="spellStart"/>
            <w:r w:rsidRPr="000136E8">
              <w:rPr>
                <w:rFonts w:ascii="Sylfaen" w:hAnsi="Sylfaen"/>
                <w:b/>
                <w:bCs/>
                <w:sz w:val="20"/>
                <w:szCs w:val="20"/>
              </w:rPr>
              <w:t>შემოსავლები</w:t>
            </w:r>
            <w:proofErr w:type="spellEnd"/>
          </w:p>
        </w:tc>
      </w:tr>
      <w:tr w:rsidR="00D61547" w:rsidRPr="00CF4535" w:rsidTr="00C9433C">
        <w:trPr>
          <w:trHeight w:val="147"/>
        </w:trPr>
        <w:tc>
          <w:tcPr>
            <w:tcW w:w="679" w:type="pct"/>
            <w:tcBorders>
              <w:top w:val="nil"/>
              <w:left w:val="single" w:sz="8" w:space="0" w:color="auto"/>
              <w:bottom w:val="single" w:sz="4" w:space="0" w:color="auto"/>
              <w:right w:val="single" w:sz="8" w:space="0" w:color="auto"/>
            </w:tcBorders>
            <w:shd w:val="clear" w:color="000000" w:fill="FFFFFF"/>
            <w:vAlign w:val="center"/>
            <w:hideMark/>
          </w:tcPr>
          <w:p w:rsidR="00D61547" w:rsidRPr="00CF4535" w:rsidRDefault="00D61547" w:rsidP="00C9433C">
            <w:pPr>
              <w:jc w:val="both"/>
              <w:rPr>
                <w:rFonts w:ascii="Sylfaen" w:hAnsi="Sylfaen"/>
                <w:b/>
                <w:bCs/>
                <w:sz w:val="20"/>
                <w:szCs w:val="20"/>
                <w:u w:val="single"/>
              </w:rPr>
            </w:pPr>
            <w:proofErr w:type="spellStart"/>
            <w:r w:rsidRPr="00CF4535">
              <w:rPr>
                <w:rFonts w:ascii="Sylfaen" w:hAnsi="Sylfaen"/>
                <w:b/>
                <w:bCs/>
                <w:sz w:val="20"/>
                <w:szCs w:val="20"/>
                <w:u w:val="single"/>
              </w:rPr>
              <w:t>შემოსავლები</w:t>
            </w:r>
            <w:proofErr w:type="spellEnd"/>
          </w:p>
        </w:tc>
        <w:tc>
          <w:tcPr>
            <w:tcW w:w="479" w:type="pct"/>
            <w:tcBorders>
              <w:top w:val="single" w:sz="4" w:space="0" w:color="auto"/>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5.696.0</w:t>
            </w:r>
          </w:p>
        </w:tc>
        <w:tc>
          <w:tcPr>
            <w:tcW w:w="520" w:type="pct"/>
            <w:tcBorders>
              <w:top w:val="single" w:sz="4" w:space="0" w:color="auto"/>
              <w:left w:val="nil"/>
              <w:bottom w:val="single" w:sz="4" w:space="0" w:color="auto"/>
              <w:right w:val="single" w:sz="8"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2.554.9</w:t>
            </w:r>
          </w:p>
        </w:tc>
        <w:tc>
          <w:tcPr>
            <w:tcW w:w="520" w:type="pct"/>
            <w:tcBorders>
              <w:top w:val="single" w:sz="4" w:space="0" w:color="auto"/>
              <w:left w:val="single" w:sz="4" w:space="0" w:color="auto"/>
              <w:bottom w:val="single" w:sz="4" w:space="0" w:color="auto"/>
              <w:right w:val="single" w:sz="8"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3.141.1</w:t>
            </w:r>
          </w:p>
        </w:tc>
        <w:tc>
          <w:tcPr>
            <w:tcW w:w="439" w:type="pct"/>
            <w:tcBorders>
              <w:top w:val="single" w:sz="4" w:space="0" w:color="auto"/>
              <w:left w:val="nil"/>
              <w:bottom w:val="single" w:sz="4" w:space="0" w:color="auto"/>
              <w:right w:val="single" w:sz="4" w:space="0" w:color="auto"/>
            </w:tcBorders>
            <w:shd w:val="clear" w:color="000000" w:fill="FFFFFF"/>
            <w:vAlign w:val="center"/>
          </w:tcPr>
          <w:p w:rsidR="00D61547" w:rsidRPr="001265D2"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5111,5</w:t>
            </w:r>
          </w:p>
        </w:tc>
        <w:tc>
          <w:tcPr>
            <w:tcW w:w="400" w:type="pct"/>
            <w:tcBorders>
              <w:top w:val="single" w:sz="4" w:space="0" w:color="auto"/>
              <w:left w:val="nil"/>
              <w:bottom w:val="single" w:sz="4" w:space="0" w:color="auto"/>
              <w:right w:val="single" w:sz="8" w:space="0" w:color="auto"/>
            </w:tcBorders>
            <w:shd w:val="clear" w:color="000000" w:fill="FFFFFF"/>
            <w:vAlign w:val="center"/>
          </w:tcPr>
          <w:p w:rsidR="00D61547" w:rsidRPr="001265D2"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1625,7</w:t>
            </w:r>
          </w:p>
        </w:tc>
        <w:tc>
          <w:tcPr>
            <w:tcW w:w="480" w:type="pct"/>
            <w:tcBorders>
              <w:top w:val="single" w:sz="4" w:space="0" w:color="auto"/>
              <w:left w:val="single" w:sz="4" w:space="0" w:color="auto"/>
              <w:bottom w:val="single" w:sz="4" w:space="0" w:color="auto"/>
              <w:right w:val="single" w:sz="8" w:space="0" w:color="auto"/>
            </w:tcBorders>
            <w:shd w:val="clear" w:color="000000" w:fill="FFFFFF"/>
            <w:vAlign w:val="center"/>
          </w:tcPr>
          <w:p w:rsidR="00D61547" w:rsidRPr="001265D2"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3485,8</w:t>
            </w:r>
          </w:p>
        </w:tc>
        <w:tc>
          <w:tcPr>
            <w:tcW w:w="479" w:type="pct"/>
            <w:tcBorders>
              <w:top w:val="single" w:sz="4" w:space="0" w:color="auto"/>
              <w:left w:val="nil"/>
              <w:bottom w:val="single" w:sz="4" w:space="0" w:color="auto"/>
              <w:right w:val="single" w:sz="4" w:space="0" w:color="auto"/>
            </w:tcBorders>
            <w:shd w:val="clear" w:color="000000" w:fill="FFFFFF"/>
            <w:vAlign w:val="center"/>
          </w:tcPr>
          <w:p w:rsidR="00D61547" w:rsidRPr="00A901D7"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9,861,2</w:t>
            </w:r>
          </w:p>
        </w:tc>
        <w:tc>
          <w:tcPr>
            <w:tcW w:w="516" w:type="pct"/>
            <w:tcBorders>
              <w:top w:val="single" w:sz="4" w:space="0" w:color="auto"/>
              <w:left w:val="nil"/>
              <w:bottom w:val="single" w:sz="4" w:space="0" w:color="auto"/>
              <w:right w:val="single" w:sz="8" w:space="0" w:color="auto"/>
            </w:tcBorders>
            <w:shd w:val="clear" w:color="000000" w:fill="FFFFFF"/>
            <w:vAlign w:val="center"/>
          </w:tcPr>
          <w:p w:rsidR="00D61547" w:rsidRPr="0023147D" w:rsidRDefault="00D61547" w:rsidP="00C9433C">
            <w:pPr>
              <w:jc w:val="both"/>
              <w:rPr>
                <w:rFonts w:ascii="Sylfaen" w:hAnsi="Sylfaen"/>
                <w:b/>
                <w:bCs/>
                <w:sz w:val="20"/>
                <w:szCs w:val="20"/>
                <w:u w:val="single"/>
              </w:rPr>
            </w:pPr>
            <w:r>
              <w:rPr>
                <w:rFonts w:ascii="Sylfaen" w:hAnsi="Sylfaen"/>
                <w:b/>
                <w:bCs/>
                <w:sz w:val="20"/>
                <w:szCs w:val="20"/>
                <w:u w:val="single"/>
              </w:rPr>
              <w:t>5.986.8</w:t>
            </w:r>
          </w:p>
        </w:tc>
        <w:tc>
          <w:tcPr>
            <w:tcW w:w="487" w:type="pct"/>
            <w:tcBorders>
              <w:top w:val="single" w:sz="4" w:space="0" w:color="auto"/>
              <w:left w:val="single" w:sz="4" w:space="0" w:color="auto"/>
              <w:bottom w:val="single" w:sz="4" w:space="0" w:color="auto"/>
              <w:right w:val="single" w:sz="8" w:space="0" w:color="auto"/>
            </w:tcBorders>
            <w:shd w:val="clear" w:color="000000" w:fill="FFFFFF"/>
            <w:vAlign w:val="center"/>
          </w:tcPr>
          <w:p w:rsidR="00D61547" w:rsidRPr="00A901D7"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3,874,4</w:t>
            </w:r>
          </w:p>
        </w:tc>
      </w:tr>
      <w:tr w:rsidR="00D61547" w:rsidRPr="00CF4535" w:rsidTr="00C9433C">
        <w:trPr>
          <w:trHeight w:val="147"/>
        </w:trPr>
        <w:tc>
          <w:tcPr>
            <w:tcW w:w="679" w:type="pct"/>
            <w:tcBorders>
              <w:top w:val="nil"/>
              <w:left w:val="single" w:sz="8" w:space="0" w:color="auto"/>
              <w:bottom w:val="single" w:sz="4" w:space="0" w:color="auto"/>
              <w:right w:val="single" w:sz="8" w:space="0" w:color="auto"/>
            </w:tcBorders>
            <w:shd w:val="clear" w:color="000000" w:fill="FFFFFF"/>
            <w:vAlign w:val="center"/>
            <w:hideMark/>
          </w:tcPr>
          <w:p w:rsidR="00D61547" w:rsidRPr="00CF4535" w:rsidRDefault="00D61547" w:rsidP="00C9433C">
            <w:pPr>
              <w:jc w:val="both"/>
              <w:rPr>
                <w:rFonts w:ascii="Sylfaen" w:hAnsi="Sylfaen"/>
                <w:b/>
                <w:bCs/>
                <w:sz w:val="20"/>
                <w:szCs w:val="20"/>
                <w:u w:val="single"/>
              </w:rPr>
            </w:pPr>
            <w:proofErr w:type="spellStart"/>
            <w:r w:rsidRPr="00CF4535">
              <w:rPr>
                <w:rFonts w:ascii="Sylfaen" w:hAnsi="Sylfaen"/>
                <w:b/>
                <w:bCs/>
                <w:sz w:val="20"/>
                <w:szCs w:val="20"/>
                <w:u w:val="single"/>
              </w:rPr>
              <w:t>გადასახადები</w:t>
            </w:r>
            <w:proofErr w:type="spellEnd"/>
          </w:p>
        </w:tc>
        <w:tc>
          <w:tcPr>
            <w:tcW w:w="479"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217.0</w:t>
            </w:r>
          </w:p>
        </w:tc>
        <w:tc>
          <w:tcPr>
            <w:tcW w:w="520"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0.0</w:t>
            </w:r>
          </w:p>
        </w:tc>
        <w:tc>
          <w:tcPr>
            <w:tcW w:w="520" w:type="pct"/>
            <w:tcBorders>
              <w:top w:val="nil"/>
              <w:left w:val="nil"/>
              <w:bottom w:val="single" w:sz="4" w:space="0" w:color="auto"/>
              <w:right w:val="single" w:sz="8"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217.0</w:t>
            </w:r>
          </w:p>
        </w:tc>
        <w:tc>
          <w:tcPr>
            <w:tcW w:w="439" w:type="pct"/>
            <w:tcBorders>
              <w:top w:val="nil"/>
              <w:left w:val="nil"/>
              <w:bottom w:val="single" w:sz="4" w:space="0" w:color="auto"/>
              <w:right w:val="single" w:sz="4" w:space="0" w:color="auto"/>
            </w:tcBorders>
            <w:shd w:val="clear" w:color="000000" w:fill="FFFFFF"/>
            <w:vAlign w:val="center"/>
          </w:tcPr>
          <w:p w:rsidR="00D61547" w:rsidRPr="001265D2"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100,8</w:t>
            </w:r>
          </w:p>
        </w:tc>
        <w:tc>
          <w:tcPr>
            <w:tcW w:w="400" w:type="pct"/>
            <w:tcBorders>
              <w:top w:val="nil"/>
              <w:left w:val="nil"/>
              <w:bottom w:val="single" w:sz="4" w:space="0" w:color="auto"/>
              <w:right w:val="single" w:sz="4" w:space="0" w:color="auto"/>
            </w:tcBorders>
            <w:shd w:val="clear" w:color="000000" w:fill="FFFFFF"/>
            <w:vAlign w:val="center"/>
          </w:tcPr>
          <w:p w:rsidR="00D61547" w:rsidRPr="001265D2"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0.0</w:t>
            </w:r>
          </w:p>
        </w:tc>
        <w:tc>
          <w:tcPr>
            <w:tcW w:w="480" w:type="pct"/>
            <w:tcBorders>
              <w:top w:val="nil"/>
              <w:left w:val="nil"/>
              <w:bottom w:val="single" w:sz="4" w:space="0" w:color="auto"/>
              <w:right w:val="single" w:sz="8" w:space="0" w:color="auto"/>
            </w:tcBorders>
            <w:shd w:val="clear" w:color="000000" w:fill="FFFFFF"/>
            <w:vAlign w:val="center"/>
          </w:tcPr>
          <w:p w:rsidR="00D61547" w:rsidRPr="001265D2"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100,8</w:t>
            </w:r>
          </w:p>
        </w:tc>
        <w:tc>
          <w:tcPr>
            <w:tcW w:w="479" w:type="pct"/>
            <w:tcBorders>
              <w:top w:val="nil"/>
              <w:left w:val="nil"/>
              <w:bottom w:val="single" w:sz="4" w:space="0" w:color="auto"/>
              <w:right w:val="single" w:sz="4" w:space="0" w:color="auto"/>
            </w:tcBorders>
            <w:shd w:val="clear" w:color="000000" w:fill="FFFFFF"/>
            <w:vAlign w:val="center"/>
          </w:tcPr>
          <w:p w:rsidR="00D61547" w:rsidRPr="00DD5A71"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3,534,4</w:t>
            </w:r>
          </w:p>
        </w:tc>
        <w:tc>
          <w:tcPr>
            <w:tcW w:w="516" w:type="pct"/>
            <w:tcBorders>
              <w:top w:val="nil"/>
              <w:left w:val="nil"/>
              <w:bottom w:val="single" w:sz="4" w:space="0" w:color="auto"/>
              <w:right w:val="single" w:sz="4" w:space="0" w:color="auto"/>
            </w:tcBorders>
            <w:shd w:val="clear" w:color="000000" w:fill="FFFFFF"/>
            <w:vAlign w:val="center"/>
          </w:tcPr>
          <w:p w:rsidR="00D61547" w:rsidRPr="00DD5A71"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0.0</w:t>
            </w:r>
          </w:p>
        </w:tc>
        <w:tc>
          <w:tcPr>
            <w:tcW w:w="487" w:type="pct"/>
            <w:tcBorders>
              <w:top w:val="nil"/>
              <w:left w:val="nil"/>
              <w:bottom w:val="single" w:sz="4" w:space="0" w:color="auto"/>
              <w:right w:val="single" w:sz="8" w:space="0" w:color="auto"/>
            </w:tcBorders>
            <w:shd w:val="clear" w:color="000000" w:fill="FFFFFF"/>
            <w:vAlign w:val="center"/>
          </w:tcPr>
          <w:p w:rsidR="00D61547" w:rsidRPr="00DD5A71"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3,534,4</w:t>
            </w:r>
          </w:p>
        </w:tc>
      </w:tr>
      <w:tr w:rsidR="00D61547" w:rsidRPr="00CF4535" w:rsidTr="00C9433C">
        <w:trPr>
          <w:trHeight w:val="147"/>
        </w:trPr>
        <w:tc>
          <w:tcPr>
            <w:tcW w:w="679" w:type="pct"/>
            <w:tcBorders>
              <w:top w:val="nil"/>
              <w:left w:val="single" w:sz="8" w:space="0" w:color="auto"/>
              <w:bottom w:val="single" w:sz="4" w:space="0" w:color="auto"/>
              <w:right w:val="single" w:sz="8" w:space="0" w:color="auto"/>
            </w:tcBorders>
            <w:shd w:val="clear" w:color="000000" w:fill="FFFFFF"/>
            <w:vAlign w:val="center"/>
            <w:hideMark/>
          </w:tcPr>
          <w:p w:rsidR="00D61547" w:rsidRPr="00CF4535" w:rsidRDefault="00D61547" w:rsidP="00C9433C">
            <w:pPr>
              <w:jc w:val="both"/>
              <w:rPr>
                <w:rFonts w:ascii="Sylfaen" w:hAnsi="Sylfaen"/>
                <w:b/>
                <w:bCs/>
                <w:sz w:val="20"/>
                <w:szCs w:val="20"/>
                <w:u w:val="single"/>
              </w:rPr>
            </w:pPr>
            <w:proofErr w:type="spellStart"/>
            <w:r w:rsidRPr="00CF4535">
              <w:rPr>
                <w:rFonts w:ascii="Sylfaen" w:hAnsi="Sylfaen"/>
                <w:b/>
                <w:bCs/>
                <w:sz w:val="20"/>
                <w:szCs w:val="20"/>
                <w:u w:val="single"/>
              </w:rPr>
              <w:t>გრანტები</w:t>
            </w:r>
            <w:proofErr w:type="spellEnd"/>
          </w:p>
        </w:tc>
        <w:tc>
          <w:tcPr>
            <w:tcW w:w="479"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5.341.4</w:t>
            </w:r>
          </w:p>
        </w:tc>
        <w:tc>
          <w:tcPr>
            <w:tcW w:w="520"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2.554.9</w:t>
            </w:r>
          </w:p>
        </w:tc>
        <w:tc>
          <w:tcPr>
            <w:tcW w:w="520" w:type="pct"/>
            <w:tcBorders>
              <w:top w:val="nil"/>
              <w:left w:val="nil"/>
              <w:bottom w:val="single" w:sz="4" w:space="0" w:color="auto"/>
              <w:right w:val="single" w:sz="8"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2.786.5</w:t>
            </w:r>
          </w:p>
        </w:tc>
        <w:tc>
          <w:tcPr>
            <w:tcW w:w="439" w:type="pct"/>
            <w:tcBorders>
              <w:top w:val="nil"/>
              <w:left w:val="nil"/>
              <w:bottom w:val="single" w:sz="4" w:space="0" w:color="auto"/>
              <w:right w:val="single" w:sz="4" w:space="0" w:color="auto"/>
            </w:tcBorders>
            <w:shd w:val="clear" w:color="000000" w:fill="FFFFFF"/>
            <w:vAlign w:val="center"/>
          </w:tcPr>
          <w:p w:rsidR="00D61547" w:rsidRPr="001265D2"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4804,2</w:t>
            </w:r>
          </w:p>
        </w:tc>
        <w:tc>
          <w:tcPr>
            <w:tcW w:w="400" w:type="pct"/>
            <w:tcBorders>
              <w:top w:val="nil"/>
              <w:left w:val="nil"/>
              <w:bottom w:val="single" w:sz="4" w:space="0" w:color="auto"/>
              <w:right w:val="single" w:sz="4" w:space="0" w:color="auto"/>
            </w:tcBorders>
            <w:shd w:val="clear" w:color="000000" w:fill="FFFFFF"/>
            <w:vAlign w:val="center"/>
          </w:tcPr>
          <w:p w:rsidR="00D61547" w:rsidRPr="001265D2"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1625,7</w:t>
            </w:r>
          </w:p>
        </w:tc>
        <w:tc>
          <w:tcPr>
            <w:tcW w:w="480" w:type="pct"/>
            <w:tcBorders>
              <w:top w:val="nil"/>
              <w:left w:val="nil"/>
              <w:bottom w:val="single" w:sz="4" w:space="0" w:color="auto"/>
              <w:right w:val="single" w:sz="8" w:space="0" w:color="auto"/>
            </w:tcBorders>
            <w:shd w:val="clear" w:color="000000" w:fill="FFFFFF"/>
            <w:vAlign w:val="center"/>
          </w:tcPr>
          <w:p w:rsidR="00D61547" w:rsidRPr="001265D2"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3178,5</w:t>
            </w:r>
          </w:p>
        </w:tc>
        <w:tc>
          <w:tcPr>
            <w:tcW w:w="479" w:type="pct"/>
            <w:tcBorders>
              <w:top w:val="nil"/>
              <w:left w:val="nil"/>
              <w:bottom w:val="single" w:sz="4" w:space="0" w:color="auto"/>
              <w:right w:val="single" w:sz="4" w:space="0" w:color="auto"/>
            </w:tcBorders>
            <w:shd w:val="clear" w:color="000000" w:fill="FFFFFF"/>
            <w:vAlign w:val="center"/>
          </w:tcPr>
          <w:p w:rsidR="00D61547" w:rsidRPr="00062F8B" w:rsidRDefault="00D61547" w:rsidP="00C9433C">
            <w:pPr>
              <w:jc w:val="both"/>
              <w:rPr>
                <w:rFonts w:ascii="Sylfaen" w:hAnsi="Sylfaen"/>
                <w:b/>
                <w:bCs/>
                <w:sz w:val="20"/>
                <w:szCs w:val="20"/>
                <w:u w:val="single"/>
              </w:rPr>
            </w:pPr>
            <w:r>
              <w:rPr>
                <w:rFonts w:ascii="Sylfaen" w:hAnsi="Sylfaen"/>
                <w:b/>
                <w:bCs/>
                <w:sz w:val="20"/>
                <w:szCs w:val="20"/>
                <w:u w:val="single"/>
              </w:rPr>
              <w:t>6.091.8</w:t>
            </w:r>
          </w:p>
        </w:tc>
        <w:tc>
          <w:tcPr>
            <w:tcW w:w="516" w:type="pct"/>
            <w:tcBorders>
              <w:top w:val="nil"/>
              <w:left w:val="nil"/>
              <w:bottom w:val="single" w:sz="4" w:space="0" w:color="auto"/>
              <w:right w:val="single" w:sz="4" w:space="0" w:color="auto"/>
            </w:tcBorders>
            <w:shd w:val="clear" w:color="000000" w:fill="FFFFFF"/>
            <w:vAlign w:val="center"/>
          </w:tcPr>
          <w:p w:rsidR="00D61547" w:rsidRPr="00062F8B" w:rsidRDefault="00D61547" w:rsidP="00C9433C">
            <w:pPr>
              <w:jc w:val="both"/>
              <w:rPr>
                <w:rFonts w:ascii="Sylfaen" w:hAnsi="Sylfaen"/>
                <w:b/>
                <w:bCs/>
                <w:sz w:val="20"/>
                <w:szCs w:val="20"/>
                <w:u w:val="single"/>
              </w:rPr>
            </w:pPr>
            <w:r>
              <w:rPr>
                <w:rFonts w:ascii="Sylfaen" w:hAnsi="Sylfaen"/>
                <w:b/>
                <w:bCs/>
                <w:sz w:val="20"/>
                <w:szCs w:val="20"/>
                <w:u w:val="single"/>
                <w:lang w:val="ka-GE"/>
              </w:rPr>
              <w:t>5,</w:t>
            </w:r>
            <w:r>
              <w:rPr>
                <w:rFonts w:ascii="Sylfaen" w:hAnsi="Sylfaen"/>
                <w:b/>
                <w:bCs/>
                <w:sz w:val="20"/>
                <w:szCs w:val="20"/>
                <w:u w:val="single"/>
              </w:rPr>
              <w:t>986.8</w:t>
            </w:r>
          </w:p>
        </w:tc>
        <w:tc>
          <w:tcPr>
            <w:tcW w:w="487" w:type="pct"/>
            <w:tcBorders>
              <w:top w:val="nil"/>
              <w:left w:val="nil"/>
              <w:bottom w:val="single" w:sz="4" w:space="0" w:color="auto"/>
              <w:right w:val="single" w:sz="8" w:space="0" w:color="auto"/>
            </w:tcBorders>
            <w:shd w:val="clear" w:color="000000" w:fill="FFFFFF"/>
            <w:vAlign w:val="center"/>
          </w:tcPr>
          <w:p w:rsidR="00D61547" w:rsidRPr="00DD5A71"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105.0</w:t>
            </w:r>
          </w:p>
        </w:tc>
      </w:tr>
      <w:tr w:rsidR="00D61547" w:rsidRPr="00CF4535" w:rsidTr="00C9433C">
        <w:trPr>
          <w:trHeight w:val="147"/>
        </w:trPr>
        <w:tc>
          <w:tcPr>
            <w:tcW w:w="679" w:type="pct"/>
            <w:tcBorders>
              <w:top w:val="nil"/>
              <w:left w:val="single" w:sz="8" w:space="0" w:color="auto"/>
              <w:bottom w:val="single" w:sz="4" w:space="0" w:color="auto"/>
              <w:right w:val="single" w:sz="8"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479"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520"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520" w:type="pct"/>
            <w:tcBorders>
              <w:top w:val="nil"/>
              <w:left w:val="nil"/>
              <w:bottom w:val="single" w:sz="4" w:space="0" w:color="auto"/>
              <w:right w:val="single" w:sz="8"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439"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400"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480" w:type="pct"/>
            <w:tcBorders>
              <w:top w:val="nil"/>
              <w:left w:val="nil"/>
              <w:bottom w:val="single" w:sz="4" w:space="0" w:color="auto"/>
              <w:right w:val="single" w:sz="8"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479" w:type="pct"/>
            <w:tcBorders>
              <w:top w:val="nil"/>
              <w:left w:val="nil"/>
              <w:bottom w:val="single" w:sz="4" w:space="0" w:color="auto"/>
              <w:right w:val="single" w:sz="4" w:space="0" w:color="auto"/>
            </w:tcBorders>
            <w:shd w:val="clear" w:color="000000" w:fill="FFFFFF"/>
            <w:vAlign w:val="center"/>
          </w:tcPr>
          <w:p w:rsidR="00D61547" w:rsidRPr="005878CA" w:rsidRDefault="00D61547" w:rsidP="00C9433C">
            <w:pPr>
              <w:jc w:val="both"/>
              <w:rPr>
                <w:rFonts w:ascii="Sylfaen" w:hAnsi="Sylfaen"/>
                <w:b/>
                <w:bCs/>
                <w:sz w:val="20"/>
                <w:szCs w:val="20"/>
                <w:u w:val="single"/>
              </w:rPr>
            </w:pPr>
          </w:p>
        </w:tc>
        <w:tc>
          <w:tcPr>
            <w:tcW w:w="516" w:type="pct"/>
            <w:tcBorders>
              <w:top w:val="nil"/>
              <w:left w:val="nil"/>
              <w:bottom w:val="single" w:sz="4" w:space="0" w:color="auto"/>
              <w:right w:val="single" w:sz="4" w:space="0" w:color="auto"/>
            </w:tcBorders>
            <w:shd w:val="clear" w:color="000000" w:fill="FFFFFF"/>
            <w:vAlign w:val="center"/>
          </w:tcPr>
          <w:p w:rsidR="00D61547" w:rsidRPr="00635B84" w:rsidRDefault="00D61547" w:rsidP="00C9433C">
            <w:pPr>
              <w:jc w:val="both"/>
              <w:rPr>
                <w:rFonts w:ascii="Sylfaen" w:hAnsi="Sylfaen"/>
                <w:b/>
                <w:bCs/>
                <w:sz w:val="20"/>
                <w:szCs w:val="20"/>
                <w:u w:val="single"/>
                <w:lang w:val="ka-GE"/>
              </w:rPr>
            </w:pPr>
          </w:p>
        </w:tc>
        <w:tc>
          <w:tcPr>
            <w:tcW w:w="487" w:type="pct"/>
            <w:tcBorders>
              <w:top w:val="nil"/>
              <w:left w:val="nil"/>
              <w:bottom w:val="single" w:sz="4" w:space="0" w:color="auto"/>
              <w:right w:val="single" w:sz="8" w:space="0" w:color="auto"/>
            </w:tcBorders>
            <w:shd w:val="clear" w:color="000000" w:fill="FFFFFF"/>
            <w:vAlign w:val="center"/>
          </w:tcPr>
          <w:p w:rsidR="00D61547" w:rsidRPr="005878CA" w:rsidRDefault="00D61547" w:rsidP="00C9433C">
            <w:pPr>
              <w:jc w:val="both"/>
              <w:rPr>
                <w:rFonts w:ascii="Sylfaen" w:hAnsi="Sylfaen"/>
                <w:b/>
                <w:bCs/>
                <w:sz w:val="20"/>
                <w:szCs w:val="20"/>
                <w:u w:val="single"/>
              </w:rPr>
            </w:pPr>
          </w:p>
        </w:tc>
      </w:tr>
      <w:tr w:rsidR="00D61547" w:rsidRPr="00CF4535" w:rsidTr="00C9433C">
        <w:trPr>
          <w:trHeight w:val="147"/>
        </w:trPr>
        <w:tc>
          <w:tcPr>
            <w:tcW w:w="679" w:type="pct"/>
            <w:tcBorders>
              <w:top w:val="nil"/>
              <w:left w:val="single" w:sz="8" w:space="0" w:color="auto"/>
              <w:bottom w:val="single" w:sz="4" w:space="0" w:color="auto"/>
              <w:right w:val="single" w:sz="8" w:space="0" w:color="auto"/>
            </w:tcBorders>
            <w:shd w:val="clear" w:color="000000" w:fill="FFFFFF"/>
            <w:vAlign w:val="center"/>
            <w:hideMark/>
          </w:tcPr>
          <w:p w:rsidR="00D61547" w:rsidRPr="00CF4535" w:rsidRDefault="00D61547" w:rsidP="00C9433C">
            <w:pPr>
              <w:jc w:val="both"/>
              <w:rPr>
                <w:rFonts w:ascii="Sylfaen" w:hAnsi="Sylfaen"/>
                <w:b/>
                <w:bCs/>
                <w:sz w:val="20"/>
                <w:szCs w:val="20"/>
                <w:u w:val="single"/>
              </w:rPr>
            </w:pPr>
            <w:proofErr w:type="spellStart"/>
            <w:r w:rsidRPr="00CF4535">
              <w:rPr>
                <w:rFonts w:ascii="Sylfaen" w:hAnsi="Sylfaen"/>
                <w:b/>
                <w:bCs/>
                <w:sz w:val="20"/>
                <w:szCs w:val="20"/>
                <w:u w:val="single"/>
              </w:rPr>
              <w:t>ხარჯები</w:t>
            </w:r>
            <w:proofErr w:type="spellEnd"/>
          </w:p>
        </w:tc>
        <w:tc>
          <w:tcPr>
            <w:tcW w:w="479"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2.948.9</w:t>
            </w:r>
          </w:p>
        </w:tc>
        <w:tc>
          <w:tcPr>
            <w:tcW w:w="520"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0.0</w:t>
            </w:r>
          </w:p>
        </w:tc>
        <w:tc>
          <w:tcPr>
            <w:tcW w:w="520" w:type="pct"/>
            <w:tcBorders>
              <w:top w:val="nil"/>
              <w:left w:val="nil"/>
              <w:bottom w:val="single" w:sz="4" w:space="0" w:color="auto"/>
              <w:right w:val="single" w:sz="8"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2.948.9</w:t>
            </w:r>
          </w:p>
        </w:tc>
        <w:tc>
          <w:tcPr>
            <w:tcW w:w="439" w:type="pct"/>
            <w:tcBorders>
              <w:top w:val="nil"/>
              <w:left w:val="nil"/>
              <w:bottom w:val="single" w:sz="4" w:space="0" w:color="auto"/>
              <w:right w:val="single" w:sz="4" w:space="0" w:color="auto"/>
            </w:tcBorders>
            <w:shd w:val="clear" w:color="000000" w:fill="FFFFFF"/>
            <w:vAlign w:val="center"/>
          </w:tcPr>
          <w:p w:rsidR="00D61547" w:rsidRPr="001265D2"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3410,8</w:t>
            </w:r>
          </w:p>
        </w:tc>
        <w:tc>
          <w:tcPr>
            <w:tcW w:w="400" w:type="pct"/>
            <w:tcBorders>
              <w:top w:val="nil"/>
              <w:left w:val="nil"/>
              <w:bottom w:val="single" w:sz="4" w:space="0" w:color="auto"/>
              <w:right w:val="single" w:sz="4" w:space="0" w:color="auto"/>
            </w:tcBorders>
            <w:shd w:val="clear" w:color="000000" w:fill="FFFFFF"/>
            <w:vAlign w:val="center"/>
          </w:tcPr>
          <w:p w:rsidR="00D61547" w:rsidRPr="001265D2"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0.0</w:t>
            </w:r>
          </w:p>
        </w:tc>
        <w:tc>
          <w:tcPr>
            <w:tcW w:w="480" w:type="pct"/>
            <w:tcBorders>
              <w:top w:val="nil"/>
              <w:left w:val="nil"/>
              <w:bottom w:val="single" w:sz="4" w:space="0" w:color="auto"/>
              <w:right w:val="nil"/>
            </w:tcBorders>
            <w:shd w:val="clear" w:color="000000" w:fill="FFFFFF"/>
            <w:vAlign w:val="center"/>
          </w:tcPr>
          <w:p w:rsidR="00D61547" w:rsidRPr="001265D2"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3410,8</w:t>
            </w:r>
          </w:p>
        </w:tc>
        <w:tc>
          <w:tcPr>
            <w:tcW w:w="479" w:type="pct"/>
            <w:tcBorders>
              <w:top w:val="single" w:sz="4" w:space="0" w:color="auto"/>
              <w:left w:val="single" w:sz="8" w:space="0" w:color="auto"/>
              <w:bottom w:val="single" w:sz="4" w:space="0" w:color="auto"/>
              <w:right w:val="single" w:sz="4" w:space="0" w:color="auto"/>
            </w:tcBorders>
            <w:shd w:val="clear" w:color="000000" w:fill="FFFFFF"/>
            <w:vAlign w:val="center"/>
          </w:tcPr>
          <w:p w:rsidR="00D61547" w:rsidRPr="00317D60" w:rsidRDefault="00D61547" w:rsidP="00C9433C">
            <w:pPr>
              <w:jc w:val="both"/>
              <w:rPr>
                <w:rFonts w:ascii="Sylfaen" w:hAnsi="Sylfaen"/>
                <w:b/>
                <w:bCs/>
                <w:sz w:val="20"/>
                <w:szCs w:val="20"/>
                <w:u w:val="single"/>
                <w:lang w:val="ka-GE"/>
              </w:rPr>
            </w:pPr>
            <w:r>
              <w:rPr>
                <w:rFonts w:ascii="Sylfaen" w:hAnsi="Sylfaen"/>
                <w:b/>
                <w:bCs/>
                <w:sz w:val="20"/>
                <w:szCs w:val="20"/>
                <w:u w:val="single"/>
              </w:rPr>
              <w:t>3.</w:t>
            </w:r>
            <w:r>
              <w:rPr>
                <w:rFonts w:ascii="Sylfaen" w:hAnsi="Sylfaen"/>
                <w:b/>
                <w:bCs/>
                <w:sz w:val="20"/>
                <w:szCs w:val="20"/>
                <w:u w:val="single"/>
                <w:lang w:val="ka-GE"/>
              </w:rPr>
              <w:t>902,6</w:t>
            </w:r>
          </w:p>
        </w:tc>
        <w:tc>
          <w:tcPr>
            <w:tcW w:w="516" w:type="pct"/>
            <w:tcBorders>
              <w:top w:val="nil"/>
              <w:left w:val="nil"/>
              <w:bottom w:val="single" w:sz="4" w:space="0" w:color="auto"/>
              <w:right w:val="single" w:sz="4" w:space="0" w:color="auto"/>
            </w:tcBorders>
            <w:shd w:val="clear" w:color="000000" w:fill="FFFFFF"/>
            <w:vAlign w:val="center"/>
          </w:tcPr>
          <w:p w:rsidR="00D61547" w:rsidRPr="00635B84"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313.8</w:t>
            </w:r>
          </w:p>
        </w:tc>
        <w:tc>
          <w:tcPr>
            <w:tcW w:w="487" w:type="pct"/>
            <w:tcBorders>
              <w:top w:val="nil"/>
              <w:left w:val="nil"/>
              <w:bottom w:val="single" w:sz="4" w:space="0" w:color="auto"/>
              <w:right w:val="single" w:sz="8" w:space="0" w:color="auto"/>
            </w:tcBorders>
            <w:shd w:val="clear" w:color="000000" w:fill="FFFFFF"/>
            <w:vAlign w:val="center"/>
          </w:tcPr>
          <w:p w:rsidR="00D61547" w:rsidRPr="00317D60" w:rsidRDefault="00D61547" w:rsidP="00C9433C">
            <w:pPr>
              <w:jc w:val="both"/>
              <w:rPr>
                <w:rFonts w:ascii="Sylfaen" w:hAnsi="Sylfaen"/>
                <w:b/>
                <w:bCs/>
                <w:sz w:val="20"/>
                <w:szCs w:val="20"/>
                <w:u w:val="single"/>
                <w:lang w:val="ka-GE"/>
              </w:rPr>
            </w:pPr>
            <w:r>
              <w:rPr>
                <w:rFonts w:ascii="Sylfaen" w:hAnsi="Sylfaen"/>
                <w:b/>
                <w:bCs/>
                <w:sz w:val="20"/>
                <w:szCs w:val="20"/>
                <w:u w:val="single"/>
              </w:rPr>
              <w:t>3.</w:t>
            </w:r>
            <w:r>
              <w:rPr>
                <w:rFonts w:ascii="Sylfaen" w:hAnsi="Sylfaen"/>
                <w:b/>
                <w:bCs/>
                <w:sz w:val="20"/>
                <w:szCs w:val="20"/>
                <w:u w:val="single"/>
                <w:lang w:val="ka-GE"/>
              </w:rPr>
              <w:t>588,9</w:t>
            </w:r>
          </w:p>
        </w:tc>
      </w:tr>
      <w:tr w:rsidR="00D61547" w:rsidRPr="00CF4535" w:rsidTr="00C9433C">
        <w:trPr>
          <w:trHeight w:val="147"/>
        </w:trPr>
        <w:tc>
          <w:tcPr>
            <w:tcW w:w="679" w:type="pct"/>
            <w:tcBorders>
              <w:top w:val="nil"/>
              <w:left w:val="single" w:sz="8" w:space="0" w:color="auto"/>
              <w:bottom w:val="single" w:sz="4" w:space="0" w:color="auto"/>
              <w:right w:val="single" w:sz="8" w:space="0" w:color="auto"/>
            </w:tcBorders>
            <w:shd w:val="clear" w:color="000000" w:fill="FFFFFF"/>
            <w:vAlign w:val="center"/>
            <w:hideMark/>
          </w:tcPr>
          <w:p w:rsidR="00D61547" w:rsidRPr="00CF4535" w:rsidRDefault="00D61547" w:rsidP="00C9433C">
            <w:pPr>
              <w:jc w:val="both"/>
              <w:rPr>
                <w:rFonts w:ascii="Sylfaen" w:hAnsi="Sylfaen"/>
                <w:b/>
                <w:bCs/>
                <w:sz w:val="20"/>
                <w:szCs w:val="20"/>
                <w:u w:val="single"/>
              </w:rPr>
            </w:pPr>
            <w:proofErr w:type="spellStart"/>
            <w:r w:rsidRPr="00CF4535">
              <w:rPr>
                <w:rFonts w:ascii="Sylfaen" w:hAnsi="Sylfaen"/>
                <w:b/>
                <w:bCs/>
                <w:sz w:val="20"/>
                <w:szCs w:val="20"/>
                <w:u w:val="single"/>
              </w:rPr>
              <w:t>შრომის</w:t>
            </w:r>
            <w:proofErr w:type="spellEnd"/>
            <w:r w:rsidRPr="00CF4535">
              <w:rPr>
                <w:rFonts w:ascii="Sylfaen" w:hAnsi="Sylfaen"/>
                <w:b/>
                <w:bCs/>
                <w:sz w:val="20"/>
                <w:szCs w:val="20"/>
                <w:u w:val="single"/>
              </w:rPr>
              <w:t xml:space="preserve"> </w:t>
            </w:r>
            <w:proofErr w:type="spellStart"/>
            <w:r w:rsidRPr="00CF4535">
              <w:rPr>
                <w:rFonts w:ascii="Sylfaen" w:hAnsi="Sylfaen"/>
                <w:b/>
                <w:bCs/>
                <w:sz w:val="20"/>
                <w:szCs w:val="20"/>
                <w:u w:val="single"/>
              </w:rPr>
              <w:t>ანაზღაურება</w:t>
            </w:r>
            <w:proofErr w:type="spellEnd"/>
          </w:p>
        </w:tc>
        <w:tc>
          <w:tcPr>
            <w:tcW w:w="479"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974.1</w:t>
            </w:r>
          </w:p>
        </w:tc>
        <w:tc>
          <w:tcPr>
            <w:tcW w:w="520"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0.0</w:t>
            </w:r>
          </w:p>
        </w:tc>
        <w:tc>
          <w:tcPr>
            <w:tcW w:w="520" w:type="pct"/>
            <w:tcBorders>
              <w:top w:val="nil"/>
              <w:left w:val="nil"/>
              <w:bottom w:val="single" w:sz="4" w:space="0" w:color="auto"/>
              <w:right w:val="single" w:sz="8"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974.1</w:t>
            </w:r>
          </w:p>
        </w:tc>
        <w:tc>
          <w:tcPr>
            <w:tcW w:w="439" w:type="pct"/>
            <w:tcBorders>
              <w:top w:val="nil"/>
              <w:left w:val="nil"/>
              <w:bottom w:val="single" w:sz="4" w:space="0" w:color="auto"/>
              <w:right w:val="single" w:sz="4" w:space="0" w:color="auto"/>
            </w:tcBorders>
            <w:shd w:val="clear" w:color="000000" w:fill="FFFFFF"/>
            <w:vAlign w:val="center"/>
          </w:tcPr>
          <w:p w:rsidR="00D61547" w:rsidRPr="001265D2"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1168,2</w:t>
            </w:r>
          </w:p>
        </w:tc>
        <w:tc>
          <w:tcPr>
            <w:tcW w:w="400" w:type="pct"/>
            <w:tcBorders>
              <w:top w:val="nil"/>
              <w:left w:val="nil"/>
              <w:bottom w:val="single" w:sz="4" w:space="0" w:color="auto"/>
              <w:right w:val="single" w:sz="4" w:space="0" w:color="auto"/>
            </w:tcBorders>
            <w:shd w:val="clear" w:color="000000" w:fill="FFFFFF"/>
            <w:vAlign w:val="center"/>
          </w:tcPr>
          <w:p w:rsidR="00D61547" w:rsidRPr="001265D2"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0.0</w:t>
            </w:r>
          </w:p>
        </w:tc>
        <w:tc>
          <w:tcPr>
            <w:tcW w:w="480" w:type="pct"/>
            <w:tcBorders>
              <w:top w:val="nil"/>
              <w:left w:val="nil"/>
              <w:bottom w:val="single" w:sz="4" w:space="0" w:color="auto"/>
              <w:right w:val="nil"/>
            </w:tcBorders>
            <w:shd w:val="clear" w:color="000000" w:fill="FFFFFF"/>
            <w:vAlign w:val="center"/>
          </w:tcPr>
          <w:p w:rsidR="00D61547" w:rsidRPr="001265D2"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1168,2</w:t>
            </w:r>
          </w:p>
        </w:tc>
        <w:tc>
          <w:tcPr>
            <w:tcW w:w="479" w:type="pct"/>
            <w:tcBorders>
              <w:top w:val="nil"/>
              <w:left w:val="single" w:sz="8" w:space="0" w:color="auto"/>
              <w:bottom w:val="single" w:sz="4" w:space="0" w:color="auto"/>
              <w:right w:val="single" w:sz="4" w:space="0" w:color="auto"/>
            </w:tcBorders>
            <w:shd w:val="clear" w:color="000000" w:fill="FFFFFF"/>
            <w:vAlign w:val="center"/>
          </w:tcPr>
          <w:p w:rsidR="00D61547" w:rsidRPr="00635B84"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1.229.9</w:t>
            </w:r>
          </w:p>
        </w:tc>
        <w:tc>
          <w:tcPr>
            <w:tcW w:w="516" w:type="pct"/>
            <w:tcBorders>
              <w:top w:val="nil"/>
              <w:left w:val="nil"/>
              <w:bottom w:val="single" w:sz="4" w:space="0" w:color="auto"/>
              <w:right w:val="single" w:sz="4" w:space="0" w:color="auto"/>
            </w:tcBorders>
            <w:shd w:val="clear" w:color="000000" w:fill="FFFFFF"/>
            <w:vAlign w:val="center"/>
          </w:tcPr>
          <w:p w:rsidR="00D61547" w:rsidRPr="00635B84"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3.8</w:t>
            </w:r>
          </w:p>
        </w:tc>
        <w:tc>
          <w:tcPr>
            <w:tcW w:w="487" w:type="pct"/>
            <w:tcBorders>
              <w:top w:val="nil"/>
              <w:left w:val="nil"/>
              <w:bottom w:val="single" w:sz="4" w:space="0" w:color="auto"/>
              <w:right w:val="single" w:sz="8" w:space="0" w:color="auto"/>
            </w:tcBorders>
            <w:shd w:val="clear" w:color="000000" w:fill="FFFFFF"/>
            <w:vAlign w:val="center"/>
          </w:tcPr>
          <w:p w:rsidR="00D61547" w:rsidRPr="00664E70" w:rsidRDefault="00D61547" w:rsidP="00C9433C">
            <w:pPr>
              <w:jc w:val="both"/>
              <w:rPr>
                <w:rFonts w:ascii="Sylfaen" w:hAnsi="Sylfaen"/>
                <w:b/>
                <w:bCs/>
                <w:sz w:val="20"/>
                <w:szCs w:val="20"/>
                <w:u w:val="single"/>
              </w:rPr>
            </w:pPr>
            <w:r>
              <w:rPr>
                <w:rFonts w:ascii="Sylfaen" w:hAnsi="Sylfaen"/>
                <w:b/>
                <w:bCs/>
                <w:sz w:val="20"/>
                <w:szCs w:val="20"/>
                <w:u w:val="single"/>
                <w:lang w:val="ka-GE"/>
              </w:rPr>
              <w:t>1.</w:t>
            </w:r>
            <w:r>
              <w:rPr>
                <w:rFonts w:ascii="Sylfaen" w:hAnsi="Sylfaen"/>
                <w:b/>
                <w:bCs/>
                <w:sz w:val="20"/>
                <w:szCs w:val="20"/>
                <w:u w:val="single"/>
              </w:rPr>
              <w:t>226.1</w:t>
            </w:r>
          </w:p>
        </w:tc>
      </w:tr>
      <w:tr w:rsidR="00D61547" w:rsidRPr="00CF4535" w:rsidTr="00C9433C">
        <w:trPr>
          <w:trHeight w:val="293"/>
        </w:trPr>
        <w:tc>
          <w:tcPr>
            <w:tcW w:w="679" w:type="pct"/>
            <w:tcBorders>
              <w:top w:val="nil"/>
              <w:left w:val="single" w:sz="8" w:space="0" w:color="auto"/>
              <w:bottom w:val="single" w:sz="4" w:space="0" w:color="auto"/>
              <w:right w:val="single" w:sz="8" w:space="0" w:color="auto"/>
            </w:tcBorders>
            <w:shd w:val="clear" w:color="000000" w:fill="FFFFFF"/>
            <w:vAlign w:val="center"/>
            <w:hideMark/>
          </w:tcPr>
          <w:p w:rsidR="00D61547" w:rsidRPr="00CF4535" w:rsidRDefault="00D61547" w:rsidP="00C9433C">
            <w:pPr>
              <w:jc w:val="both"/>
              <w:rPr>
                <w:rFonts w:ascii="Sylfaen" w:hAnsi="Sylfaen"/>
                <w:b/>
                <w:bCs/>
                <w:sz w:val="20"/>
                <w:szCs w:val="20"/>
                <w:u w:val="single"/>
              </w:rPr>
            </w:pPr>
            <w:proofErr w:type="spellStart"/>
            <w:r w:rsidRPr="00CF4535">
              <w:rPr>
                <w:rFonts w:ascii="Sylfaen" w:hAnsi="Sylfaen"/>
                <w:b/>
                <w:bCs/>
                <w:sz w:val="20"/>
                <w:szCs w:val="20"/>
                <w:u w:val="single"/>
              </w:rPr>
              <w:t>საქონელი</w:t>
            </w:r>
            <w:proofErr w:type="spellEnd"/>
            <w:r w:rsidRPr="00CF4535">
              <w:rPr>
                <w:rFonts w:ascii="Sylfaen" w:hAnsi="Sylfaen"/>
                <w:b/>
                <w:bCs/>
                <w:sz w:val="20"/>
                <w:szCs w:val="20"/>
                <w:u w:val="single"/>
              </w:rPr>
              <w:t xml:space="preserve"> </w:t>
            </w:r>
            <w:proofErr w:type="spellStart"/>
            <w:r w:rsidRPr="00CF4535">
              <w:rPr>
                <w:rFonts w:ascii="Sylfaen" w:hAnsi="Sylfaen"/>
                <w:b/>
                <w:bCs/>
                <w:sz w:val="20"/>
                <w:szCs w:val="20"/>
                <w:u w:val="single"/>
              </w:rPr>
              <w:t>და</w:t>
            </w:r>
            <w:proofErr w:type="spellEnd"/>
            <w:r w:rsidRPr="00CF4535">
              <w:rPr>
                <w:rFonts w:ascii="Sylfaen" w:hAnsi="Sylfaen"/>
                <w:b/>
                <w:bCs/>
                <w:sz w:val="20"/>
                <w:szCs w:val="20"/>
                <w:u w:val="single"/>
              </w:rPr>
              <w:t xml:space="preserve"> </w:t>
            </w:r>
            <w:proofErr w:type="spellStart"/>
            <w:r w:rsidRPr="00CF4535">
              <w:rPr>
                <w:rFonts w:ascii="Sylfaen" w:hAnsi="Sylfaen"/>
                <w:b/>
                <w:bCs/>
                <w:sz w:val="20"/>
                <w:szCs w:val="20"/>
                <w:u w:val="single"/>
              </w:rPr>
              <w:t>მომსახურება</w:t>
            </w:r>
            <w:proofErr w:type="spellEnd"/>
          </w:p>
        </w:tc>
        <w:tc>
          <w:tcPr>
            <w:tcW w:w="479"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442.4</w:t>
            </w:r>
          </w:p>
        </w:tc>
        <w:tc>
          <w:tcPr>
            <w:tcW w:w="520"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0.0</w:t>
            </w:r>
          </w:p>
        </w:tc>
        <w:tc>
          <w:tcPr>
            <w:tcW w:w="520" w:type="pct"/>
            <w:tcBorders>
              <w:top w:val="nil"/>
              <w:left w:val="nil"/>
              <w:bottom w:val="single" w:sz="4" w:space="0" w:color="auto"/>
              <w:right w:val="single" w:sz="8"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442</w:t>
            </w:r>
            <w:r>
              <w:rPr>
                <w:rFonts w:ascii="Sylfaen" w:hAnsi="Sylfaen"/>
                <w:b/>
                <w:bCs/>
                <w:sz w:val="20"/>
                <w:szCs w:val="20"/>
                <w:u w:val="single"/>
                <w:lang w:val="ka-GE"/>
              </w:rPr>
              <w:t>,</w:t>
            </w:r>
            <w:r>
              <w:rPr>
                <w:rFonts w:ascii="Sylfaen" w:hAnsi="Sylfaen"/>
                <w:b/>
                <w:bCs/>
                <w:sz w:val="20"/>
                <w:szCs w:val="20"/>
                <w:u w:val="single"/>
              </w:rPr>
              <w:t>4</w:t>
            </w:r>
          </w:p>
        </w:tc>
        <w:tc>
          <w:tcPr>
            <w:tcW w:w="439" w:type="pct"/>
            <w:tcBorders>
              <w:top w:val="nil"/>
              <w:left w:val="nil"/>
              <w:bottom w:val="single" w:sz="4" w:space="0" w:color="auto"/>
              <w:right w:val="single" w:sz="4" w:space="0" w:color="auto"/>
            </w:tcBorders>
            <w:shd w:val="clear" w:color="000000" w:fill="FFFFFF"/>
            <w:vAlign w:val="center"/>
          </w:tcPr>
          <w:p w:rsidR="00D61547" w:rsidRPr="001265D2"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446,2</w:t>
            </w:r>
          </w:p>
        </w:tc>
        <w:tc>
          <w:tcPr>
            <w:tcW w:w="400"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480" w:type="pct"/>
            <w:tcBorders>
              <w:top w:val="nil"/>
              <w:left w:val="nil"/>
              <w:bottom w:val="single" w:sz="4" w:space="0" w:color="auto"/>
              <w:right w:val="nil"/>
            </w:tcBorders>
            <w:shd w:val="clear" w:color="000000" w:fill="FFFFFF"/>
            <w:vAlign w:val="center"/>
          </w:tcPr>
          <w:p w:rsidR="00D61547" w:rsidRPr="001265D2"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446,2</w:t>
            </w:r>
          </w:p>
        </w:tc>
        <w:tc>
          <w:tcPr>
            <w:tcW w:w="479" w:type="pct"/>
            <w:tcBorders>
              <w:top w:val="nil"/>
              <w:left w:val="single" w:sz="8" w:space="0" w:color="auto"/>
              <w:bottom w:val="single" w:sz="4" w:space="0" w:color="auto"/>
              <w:right w:val="single" w:sz="4" w:space="0" w:color="auto"/>
            </w:tcBorders>
            <w:shd w:val="clear" w:color="000000" w:fill="FFFFFF"/>
            <w:vAlign w:val="center"/>
          </w:tcPr>
          <w:p w:rsidR="00D61547" w:rsidRPr="00062F8B" w:rsidRDefault="00D61547" w:rsidP="00C9433C">
            <w:pPr>
              <w:jc w:val="both"/>
              <w:rPr>
                <w:rFonts w:ascii="Sylfaen" w:hAnsi="Sylfaen"/>
                <w:b/>
                <w:bCs/>
                <w:sz w:val="20"/>
                <w:szCs w:val="20"/>
                <w:u w:val="single"/>
              </w:rPr>
            </w:pPr>
            <w:r>
              <w:rPr>
                <w:rFonts w:ascii="Sylfaen" w:hAnsi="Sylfaen"/>
                <w:b/>
                <w:bCs/>
                <w:sz w:val="20"/>
                <w:szCs w:val="20"/>
                <w:u w:val="single"/>
              </w:rPr>
              <w:t>942.2</w:t>
            </w:r>
          </w:p>
        </w:tc>
        <w:tc>
          <w:tcPr>
            <w:tcW w:w="516" w:type="pct"/>
            <w:tcBorders>
              <w:top w:val="nil"/>
              <w:left w:val="nil"/>
              <w:bottom w:val="single" w:sz="4" w:space="0" w:color="auto"/>
              <w:right w:val="single" w:sz="4" w:space="0" w:color="auto"/>
            </w:tcBorders>
            <w:shd w:val="clear" w:color="000000" w:fill="FFFFFF"/>
            <w:vAlign w:val="center"/>
          </w:tcPr>
          <w:p w:rsidR="00D61547" w:rsidRPr="00635B84"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310.0</w:t>
            </w:r>
          </w:p>
        </w:tc>
        <w:tc>
          <w:tcPr>
            <w:tcW w:w="487" w:type="pct"/>
            <w:tcBorders>
              <w:top w:val="nil"/>
              <w:left w:val="nil"/>
              <w:bottom w:val="single" w:sz="4" w:space="0" w:color="auto"/>
              <w:right w:val="single" w:sz="8" w:space="0" w:color="auto"/>
            </w:tcBorders>
            <w:shd w:val="clear" w:color="000000" w:fill="FFFFFF"/>
            <w:vAlign w:val="center"/>
          </w:tcPr>
          <w:p w:rsidR="00D61547" w:rsidRPr="00062F8B" w:rsidRDefault="00D61547" w:rsidP="00C9433C">
            <w:pPr>
              <w:jc w:val="both"/>
              <w:rPr>
                <w:rFonts w:ascii="Sylfaen" w:hAnsi="Sylfaen"/>
                <w:b/>
                <w:bCs/>
                <w:sz w:val="20"/>
                <w:szCs w:val="20"/>
                <w:u w:val="single"/>
              </w:rPr>
            </w:pPr>
            <w:r>
              <w:rPr>
                <w:rFonts w:ascii="Sylfaen" w:hAnsi="Sylfaen"/>
                <w:b/>
                <w:bCs/>
                <w:sz w:val="20"/>
                <w:szCs w:val="20"/>
                <w:u w:val="single"/>
              </w:rPr>
              <w:t>632.2</w:t>
            </w:r>
          </w:p>
        </w:tc>
      </w:tr>
      <w:tr w:rsidR="00D61547" w:rsidRPr="00CF4535" w:rsidTr="00C9433C">
        <w:trPr>
          <w:trHeight w:val="147"/>
        </w:trPr>
        <w:tc>
          <w:tcPr>
            <w:tcW w:w="679" w:type="pct"/>
            <w:tcBorders>
              <w:top w:val="nil"/>
              <w:left w:val="single" w:sz="8" w:space="0" w:color="auto"/>
              <w:bottom w:val="single" w:sz="4" w:space="0" w:color="auto"/>
              <w:right w:val="single" w:sz="8"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479"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520"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520" w:type="pct"/>
            <w:tcBorders>
              <w:top w:val="nil"/>
              <w:left w:val="nil"/>
              <w:bottom w:val="single" w:sz="4" w:space="0" w:color="auto"/>
              <w:right w:val="single" w:sz="8"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439"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400"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480" w:type="pct"/>
            <w:tcBorders>
              <w:top w:val="nil"/>
              <w:left w:val="nil"/>
              <w:bottom w:val="single" w:sz="4" w:space="0" w:color="auto"/>
              <w:right w:val="nil"/>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479" w:type="pct"/>
            <w:tcBorders>
              <w:top w:val="nil"/>
              <w:left w:val="single" w:sz="8" w:space="0" w:color="auto"/>
              <w:bottom w:val="single" w:sz="4" w:space="0" w:color="auto"/>
              <w:right w:val="single" w:sz="4" w:space="0" w:color="auto"/>
            </w:tcBorders>
            <w:shd w:val="clear" w:color="000000" w:fill="FFFFFF"/>
            <w:vAlign w:val="center"/>
          </w:tcPr>
          <w:p w:rsidR="00D61547" w:rsidRPr="00635B84" w:rsidRDefault="00D61547" w:rsidP="00C9433C">
            <w:pPr>
              <w:jc w:val="both"/>
              <w:rPr>
                <w:rFonts w:ascii="Sylfaen" w:hAnsi="Sylfaen"/>
                <w:b/>
                <w:bCs/>
                <w:sz w:val="20"/>
                <w:szCs w:val="20"/>
                <w:u w:val="single"/>
                <w:lang w:val="ka-GE"/>
              </w:rPr>
            </w:pPr>
          </w:p>
        </w:tc>
        <w:tc>
          <w:tcPr>
            <w:tcW w:w="516" w:type="pct"/>
            <w:tcBorders>
              <w:top w:val="nil"/>
              <w:left w:val="nil"/>
              <w:bottom w:val="single" w:sz="4" w:space="0" w:color="auto"/>
              <w:right w:val="single" w:sz="4" w:space="0" w:color="auto"/>
            </w:tcBorders>
            <w:shd w:val="clear" w:color="000000" w:fill="FFFFFF"/>
            <w:vAlign w:val="center"/>
          </w:tcPr>
          <w:p w:rsidR="00D61547" w:rsidRPr="00635B84" w:rsidRDefault="00D61547" w:rsidP="00C9433C">
            <w:pPr>
              <w:jc w:val="both"/>
              <w:rPr>
                <w:rFonts w:ascii="Sylfaen" w:hAnsi="Sylfaen"/>
                <w:b/>
                <w:bCs/>
                <w:sz w:val="20"/>
                <w:szCs w:val="20"/>
                <w:u w:val="single"/>
                <w:lang w:val="ka-GE"/>
              </w:rPr>
            </w:pPr>
          </w:p>
        </w:tc>
        <w:tc>
          <w:tcPr>
            <w:tcW w:w="487" w:type="pct"/>
            <w:tcBorders>
              <w:top w:val="nil"/>
              <w:left w:val="nil"/>
              <w:bottom w:val="single" w:sz="4" w:space="0" w:color="auto"/>
              <w:right w:val="single" w:sz="8" w:space="0" w:color="auto"/>
            </w:tcBorders>
            <w:shd w:val="clear" w:color="000000" w:fill="FFFFFF"/>
            <w:vAlign w:val="center"/>
          </w:tcPr>
          <w:p w:rsidR="00D61547" w:rsidRPr="00635B84" w:rsidRDefault="00D61547" w:rsidP="00C9433C">
            <w:pPr>
              <w:jc w:val="both"/>
              <w:rPr>
                <w:rFonts w:ascii="Sylfaen" w:hAnsi="Sylfaen"/>
                <w:b/>
                <w:bCs/>
                <w:sz w:val="20"/>
                <w:szCs w:val="20"/>
                <w:u w:val="single"/>
                <w:lang w:val="ka-GE"/>
              </w:rPr>
            </w:pPr>
          </w:p>
        </w:tc>
      </w:tr>
      <w:tr w:rsidR="00D61547" w:rsidRPr="00CF4535" w:rsidTr="00C9433C">
        <w:trPr>
          <w:trHeight w:val="147"/>
        </w:trPr>
        <w:tc>
          <w:tcPr>
            <w:tcW w:w="679" w:type="pct"/>
            <w:tcBorders>
              <w:top w:val="nil"/>
              <w:left w:val="single" w:sz="8" w:space="0" w:color="auto"/>
              <w:bottom w:val="single" w:sz="4" w:space="0" w:color="auto"/>
              <w:right w:val="single" w:sz="8" w:space="0" w:color="auto"/>
            </w:tcBorders>
            <w:shd w:val="clear" w:color="000000" w:fill="FFFFFF"/>
            <w:vAlign w:val="center"/>
            <w:hideMark/>
          </w:tcPr>
          <w:p w:rsidR="00D61547" w:rsidRPr="00CF4535" w:rsidRDefault="00D61547" w:rsidP="00C9433C">
            <w:pPr>
              <w:jc w:val="both"/>
              <w:rPr>
                <w:rFonts w:ascii="Sylfaen" w:hAnsi="Sylfaen"/>
                <w:b/>
                <w:bCs/>
                <w:sz w:val="20"/>
                <w:szCs w:val="20"/>
                <w:u w:val="single"/>
              </w:rPr>
            </w:pPr>
            <w:proofErr w:type="spellStart"/>
            <w:r w:rsidRPr="00CF4535">
              <w:rPr>
                <w:rFonts w:ascii="Sylfaen" w:hAnsi="Sylfaen"/>
                <w:b/>
                <w:bCs/>
                <w:sz w:val="20"/>
                <w:szCs w:val="20"/>
                <w:u w:val="single"/>
              </w:rPr>
              <w:t>სუბსიდიები</w:t>
            </w:r>
            <w:proofErr w:type="spellEnd"/>
          </w:p>
        </w:tc>
        <w:tc>
          <w:tcPr>
            <w:tcW w:w="479"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1.374.4</w:t>
            </w:r>
          </w:p>
        </w:tc>
        <w:tc>
          <w:tcPr>
            <w:tcW w:w="520"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0.0</w:t>
            </w:r>
          </w:p>
        </w:tc>
        <w:tc>
          <w:tcPr>
            <w:tcW w:w="520" w:type="pct"/>
            <w:tcBorders>
              <w:top w:val="nil"/>
              <w:left w:val="nil"/>
              <w:bottom w:val="single" w:sz="4" w:space="0" w:color="auto"/>
              <w:right w:val="single" w:sz="8"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1.374.4</w:t>
            </w:r>
          </w:p>
        </w:tc>
        <w:tc>
          <w:tcPr>
            <w:tcW w:w="439" w:type="pct"/>
            <w:tcBorders>
              <w:top w:val="nil"/>
              <w:left w:val="nil"/>
              <w:bottom w:val="single" w:sz="4" w:space="0" w:color="auto"/>
              <w:right w:val="single" w:sz="4" w:space="0" w:color="auto"/>
            </w:tcBorders>
            <w:shd w:val="clear" w:color="000000" w:fill="FFFFFF"/>
            <w:vAlign w:val="center"/>
          </w:tcPr>
          <w:p w:rsidR="00D61547" w:rsidRPr="00FB2AB9"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1649,1</w:t>
            </w:r>
          </w:p>
        </w:tc>
        <w:tc>
          <w:tcPr>
            <w:tcW w:w="400"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0.0</w:t>
            </w:r>
          </w:p>
        </w:tc>
        <w:tc>
          <w:tcPr>
            <w:tcW w:w="480" w:type="pct"/>
            <w:tcBorders>
              <w:top w:val="nil"/>
              <w:left w:val="nil"/>
              <w:bottom w:val="single" w:sz="4" w:space="0" w:color="auto"/>
              <w:right w:val="nil"/>
            </w:tcBorders>
            <w:shd w:val="clear" w:color="000000" w:fill="FFFFFF"/>
            <w:vAlign w:val="center"/>
          </w:tcPr>
          <w:p w:rsidR="00D61547" w:rsidRPr="00FB2AB9"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1649,1</w:t>
            </w:r>
          </w:p>
        </w:tc>
        <w:tc>
          <w:tcPr>
            <w:tcW w:w="479" w:type="pct"/>
            <w:tcBorders>
              <w:top w:val="nil"/>
              <w:left w:val="single" w:sz="8" w:space="0" w:color="auto"/>
              <w:bottom w:val="single" w:sz="4" w:space="0" w:color="auto"/>
              <w:right w:val="single" w:sz="4" w:space="0" w:color="auto"/>
            </w:tcBorders>
            <w:shd w:val="clear" w:color="000000" w:fill="FFFFFF"/>
            <w:vAlign w:val="center"/>
          </w:tcPr>
          <w:p w:rsidR="00D61547" w:rsidRPr="00062F8B" w:rsidRDefault="00D61547" w:rsidP="00C9433C">
            <w:pPr>
              <w:jc w:val="both"/>
              <w:rPr>
                <w:rFonts w:ascii="Sylfaen" w:hAnsi="Sylfaen"/>
                <w:b/>
                <w:bCs/>
                <w:sz w:val="20"/>
                <w:szCs w:val="20"/>
                <w:u w:val="single"/>
              </w:rPr>
            </w:pPr>
            <w:r>
              <w:rPr>
                <w:rFonts w:ascii="Sylfaen" w:hAnsi="Sylfaen"/>
                <w:b/>
                <w:bCs/>
                <w:sz w:val="20"/>
                <w:szCs w:val="20"/>
                <w:u w:val="single"/>
                <w:lang w:val="ka-GE"/>
              </w:rPr>
              <w:t>1.</w:t>
            </w:r>
            <w:r>
              <w:rPr>
                <w:rFonts w:ascii="Sylfaen" w:hAnsi="Sylfaen"/>
                <w:b/>
                <w:bCs/>
                <w:sz w:val="20"/>
                <w:szCs w:val="20"/>
                <w:u w:val="single"/>
              </w:rPr>
              <w:t>538.4</w:t>
            </w:r>
          </w:p>
        </w:tc>
        <w:tc>
          <w:tcPr>
            <w:tcW w:w="516" w:type="pct"/>
            <w:tcBorders>
              <w:top w:val="nil"/>
              <w:left w:val="nil"/>
              <w:bottom w:val="single" w:sz="4" w:space="0" w:color="auto"/>
              <w:right w:val="single" w:sz="4" w:space="0" w:color="auto"/>
            </w:tcBorders>
            <w:shd w:val="clear" w:color="000000" w:fill="FFFFFF"/>
            <w:vAlign w:val="center"/>
          </w:tcPr>
          <w:p w:rsidR="00D61547" w:rsidRPr="00635B84"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0.0</w:t>
            </w:r>
          </w:p>
        </w:tc>
        <w:tc>
          <w:tcPr>
            <w:tcW w:w="487" w:type="pct"/>
            <w:tcBorders>
              <w:top w:val="nil"/>
              <w:left w:val="nil"/>
              <w:bottom w:val="single" w:sz="4" w:space="0" w:color="auto"/>
              <w:right w:val="single" w:sz="8" w:space="0" w:color="auto"/>
            </w:tcBorders>
            <w:shd w:val="clear" w:color="000000" w:fill="FFFFFF"/>
            <w:vAlign w:val="center"/>
          </w:tcPr>
          <w:p w:rsidR="00D61547" w:rsidRPr="00062F8B" w:rsidRDefault="00D61547" w:rsidP="00C9433C">
            <w:pPr>
              <w:jc w:val="both"/>
              <w:rPr>
                <w:rFonts w:ascii="Sylfaen" w:hAnsi="Sylfaen"/>
                <w:b/>
                <w:bCs/>
                <w:sz w:val="20"/>
                <w:szCs w:val="20"/>
                <w:u w:val="single"/>
              </w:rPr>
            </w:pPr>
            <w:r>
              <w:rPr>
                <w:rFonts w:ascii="Sylfaen" w:hAnsi="Sylfaen"/>
                <w:b/>
                <w:bCs/>
                <w:sz w:val="20"/>
                <w:szCs w:val="20"/>
                <w:u w:val="single"/>
                <w:lang w:val="ka-GE"/>
              </w:rPr>
              <w:t>1.</w:t>
            </w:r>
            <w:r>
              <w:rPr>
                <w:rFonts w:ascii="Sylfaen" w:hAnsi="Sylfaen"/>
                <w:b/>
                <w:bCs/>
                <w:sz w:val="20"/>
                <w:szCs w:val="20"/>
                <w:u w:val="single"/>
              </w:rPr>
              <w:t>538.4</w:t>
            </w:r>
          </w:p>
        </w:tc>
      </w:tr>
      <w:tr w:rsidR="00D61547" w:rsidRPr="00CF4535" w:rsidTr="00C9433C">
        <w:trPr>
          <w:trHeight w:val="293"/>
        </w:trPr>
        <w:tc>
          <w:tcPr>
            <w:tcW w:w="679" w:type="pct"/>
            <w:tcBorders>
              <w:top w:val="nil"/>
              <w:left w:val="single" w:sz="8" w:space="0" w:color="auto"/>
              <w:bottom w:val="single" w:sz="4" w:space="0" w:color="auto"/>
              <w:right w:val="single" w:sz="8" w:space="0" w:color="auto"/>
            </w:tcBorders>
            <w:shd w:val="clear" w:color="000000" w:fill="FFFFFF"/>
            <w:vAlign w:val="center"/>
            <w:hideMark/>
          </w:tcPr>
          <w:p w:rsidR="00D61547" w:rsidRPr="00CF4535" w:rsidRDefault="00D61547" w:rsidP="00C9433C">
            <w:pPr>
              <w:jc w:val="both"/>
              <w:rPr>
                <w:rFonts w:ascii="Sylfaen" w:hAnsi="Sylfaen"/>
                <w:b/>
                <w:bCs/>
                <w:sz w:val="20"/>
                <w:szCs w:val="20"/>
                <w:u w:val="single"/>
              </w:rPr>
            </w:pPr>
            <w:proofErr w:type="spellStart"/>
            <w:r w:rsidRPr="00CF4535">
              <w:rPr>
                <w:rFonts w:ascii="Sylfaen" w:hAnsi="Sylfaen"/>
                <w:b/>
                <w:bCs/>
                <w:sz w:val="20"/>
                <w:szCs w:val="20"/>
                <w:u w:val="single"/>
              </w:rPr>
              <w:t>სოციალური</w:t>
            </w:r>
            <w:proofErr w:type="spellEnd"/>
            <w:r w:rsidRPr="00CF4535">
              <w:rPr>
                <w:rFonts w:ascii="Sylfaen" w:hAnsi="Sylfaen"/>
                <w:b/>
                <w:bCs/>
                <w:sz w:val="20"/>
                <w:szCs w:val="20"/>
                <w:u w:val="single"/>
              </w:rPr>
              <w:t xml:space="preserve"> </w:t>
            </w:r>
            <w:proofErr w:type="spellStart"/>
            <w:r w:rsidRPr="00CF4535">
              <w:rPr>
                <w:rFonts w:ascii="Sylfaen" w:hAnsi="Sylfaen"/>
                <w:b/>
                <w:bCs/>
                <w:sz w:val="20"/>
                <w:szCs w:val="20"/>
                <w:u w:val="single"/>
              </w:rPr>
              <w:t>უზრუნველყოფა</w:t>
            </w:r>
            <w:proofErr w:type="spellEnd"/>
          </w:p>
        </w:tc>
        <w:tc>
          <w:tcPr>
            <w:tcW w:w="479"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111.4</w:t>
            </w:r>
          </w:p>
        </w:tc>
        <w:tc>
          <w:tcPr>
            <w:tcW w:w="520"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0.0</w:t>
            </w:r>
          </w:p>
        </w:tc>
        <w:tc>
          <w:tcPr>
            <w:tcW w:w="520" w:type="pct"/>
            <w:tcBorders>
              <w:top w:val="nil"/>
              <w:left w:val="nil"/>
              <w:bottom w:val="single" w:sz="4" w:space="0" w:color="auto"/>
              <w:right w:val="single" w:sz="8"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111.4</w:t>
            </w:r>
          </w:p>
        </w:tc>
        <w:tc>
          <w:tcPr>
            <w:tcW w:w="439" w:type="pct"/>
            <w:tcBorders>
              <w:top w:val="nil"/>
              <w:left w:val="nil"/>
              <w:bottom w:val="single" w:sz="4" w:space="0" w:color="auto"/>
              <w:right w:val="single" w:sz="4" w:space="0" w:color="auto"/>
            </w:tcBorders>
            <w:shd w:val="clear" w:color="000000" w:fill="FFFFFF"/>
            <w:vAlign w:val="center"/>
          </w:tcPr>
          <w:p w:rsidR="00D61547" w:rsidRPr="00FB2AB9"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96,3</w:t>
            </w:r>
          </w:p>
        </w:tc>
        <w:tc>
          <w:tcPr>
            <w:tcW w:w="400" w:type="pct"/>
            <w:tcBorders>
              <w:top w:val="nil"/>
              <w:left w:val="nil"/>
              <w:bottom w:val="single" w:sz="4" w:space="0" w:color="auto"/>
              <w:right w:val="single" w:sz="4" w:space="0" w:color="auto"/>
            </w:tcBorders>
            <w:shd w:val="clear" w:color="000000" w:fill="FFFFFF"/>
            <w:vAlign w:val="center"/>
          </w:tcPr>
          <w:p w:rsidR="00D61547" w:rsidRPr="00FB2AB9"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0.0</w:t>
            </w:r>
          </w:p>
        </w:tc>
        <w:tc>
          <w:tcPr>
            <w:tcW w:w="480" w:type="pct"/>
            <w:tcBorders>
              <w:top w:val="nil"/>
              <w:left w:val="nil"/>
              <w:bottom w:val="single" w:sz="4" w:space="0" w:color="auto"/>
              <w:right w:val="nil"/>
            </w:tcBorders>
            <w:shd w:val="clear" w:color="000000" w:fill="FFFFFF"/>
            <w:vAlign w:val="center"/>
          </w:tcPr>
          <w:p w:rsidR="00D61547" w:rsidRPr="00FB2AB9"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96,3</w:t>
            </w:r>
          </w:p>
        </w:tc>
        <w:tc>
          <w:tcPr>
            <w:tcW w:w="479" w:type="pct"/>
            <w:tcBorders>
              <w:top w:val="nil"/>
              <w:left w:val="single" w:sz="8" w:space="0" w:color="auto"/>
              <w:bottom w:val="single" w:sz="4" w:space="0" w:color="auto"/>
              <w:right w:val="single" w:sz="4" w:space="0" w:color="auto"/>
            </w:tcBorders>
            <w:shd w:val="clear" w:color="000000" w:fill="FFFFFF"/>
            <w:vAlign w:val="center"/>
          </w:tcPr>
          <w:p w:rsidR="00D61547" w:rsidRPr="00635B84"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146.4</w:t>
            </w:r>
          </w:p>
        </w:tc>
        <w:tc>
          <w:tcPr>
            <w:tcW w:w="516" w:type="pct"/>
            <w:tcBorders>
              <w:top w:val="nil"/>
              <w:left w:val="nil"/>
              <w:bottom w:val="single" w:sz="4" w:space="0" w:color="auto"/>
              <w:right w:val="single" w:sz="4" w:space="0" w:color="auto"/>
            </w:tcBorders>
            <w:shd w:val="clear" w:color="000000" w:fill="FFFFFF"/>
            <w:vAlign w:val="center"/>
          </w:tcPr>
          <w:p w:rsidR="00D61547" w:rsidRPr="00635B84"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0.0</w:t>
            </w:r>
          </w:p>
        </w:tc>
        <w:tc>
          <w:tcPr>
            <w:tcW w:w="487" w:type="pct"/>
            <w:tcBorders>
              <w:top w:val="nil"/>
              <w:left w:val="nil"/>
              <w:bottom w:val="single" w:sz="4" w:space="0" w:color="auto"/>
              <w:right w:val="single" w:sz="8" w:space="0" w:color="auto"/>
            </w:tcBorders>
            <w:shd w:val="clear" w:color="000000" w:fill="FFFFFF"/>
            <w:vAlign w:val="center"/>
          </w:tcPr>
          <w:p w:rsidR="00D61547" w:rsidRPr="0075738A" w:rsidRDefault="00D61547" w:rsidP="00C9433C">
            <w:pPr>
              <w:jc w:val="both"/>
              <w:rPr>
                <w:rFonts w:ascii="Sylfaen" w:hAnsi="Sylfaen"/>
                <w:b/>
                <w:bCs/>
                <w:sz w:val="20"/>
                <w:szCs w:val="20"/>
                <w:u w:val="single"/>
              </w:rPr>
            </w:pPr>
            <w:r>
              <w:rPr>
                <w:rFonts w:ascii="Sylfaen" w:hAnsi="Sylfaen"/>
                <w:b/>
                <w:bCs/>
                <w:sz w:val="20"/>
                <w:szCs w:val="20"/>
                <w:u w:val="single"/>
                <w:lang w:val="ka-GE"/>
              </w:rPr>
              <w:t>146.4</w:t>
            </w:r>
          </w:p>
        </w:tc>
      </w:tr>
      <w:tr w:rsidR="00D61547" w:rsidRPr="00CF4535" w:rsidTr="00C9433C">
        <w:trPr>
          <w:trHeight w:val="147"/>
        </w:trPr>
        <w:tc>
          <w:tcPr>
            <w:tcW w:w="679" w:type="pct"/>
            <w:tcBorders>
              <w:top w:val="nil"/>
              <w:left w:val="single" w:sz="8" w:space="0" w:color="auto"/>
              <w:bottom w:val="single" w:sz="4" w:space="0" w:color="auto"/>
              <w:right w:val="single" w:sz="8" w:space="0" w:color="auto"/>
            </w:tcBorders>
            <w:shd w:val="clear" w:color="000000" w:fill="FFFFFF"/>
            <w:vAlign w:val="center"/>
            <w:hideMark/>
          </w:tcPr>
          <w:p w:rsidR="00D61547" w:rsidRPr="00CF4535" w:rsidRDefault="00D61547" w:rsidP="00C9433C">
            <w:pPr>
              <w:jc w:val="both"/>
              <w:rPr>
                <w:rFonts w:ascii="Sylfaen" w:hAnsi="Sylfaen"/>
                <w:b/>
                <w:bCs/>
                <w:sz w:val="20"/>
                <w:szCs w:val="20"/>
                <w:u w:val="single"/>
              </w:rPr>
            </w:pPr>
            <w:proofErr w:type="spellStart"/>
            <w:r w:rsidRPr="00CF4535">
              <w:rPr>
                <w:rFonts w:ascii="Sylfaen" w:hAnsi="Sylfaen"/>
                <w:b/>
                <w:bCs/>
                <w:sz w:val="20"/>
                <w:szCs w:val="20"/>
                <w:u w:val="single"/>
              </w:rPr>
              <w:t>სხვა</w:t>
            </w:r>
            <w:proofErr w:type="spellEnd"/>
            <w:r w:rsidRPr="00CF4535">
              <w:rPr>
                <w:rFonts w:ascii="Sylfaen" w:hAnsi="Sylfaen"/>
                <w:b/>
                <w:bCs/>
                <w:sz w:val="20"/>
                <w:szCs w:val="20"/>
                <w:u w:val="single"/>
              </w:rPr>
              <w:t xml:space="preserve"> </w:t>
            </w:r>
            <w:proofErr w:type="spellStart"/>
            <w:r w:rsidRPr="00CF4535">
              <w:rPr>
                <w:rFonts w:ascii="Sylfaen" w:hAnsi="Sylfaen"/>
                <w:b/>
                <w:bCs/>
                <w:sz w:val="20"/>
                <w:szCs w:val="20"/>
                <w:u w:val="single"/>
              </w:rPr>
              <w:t>ხარჯები</w:t>
            </w:r>
            <w:proofErr w:type="spellEnd"/>
          </w:p>
        </w:tc>
        <w:tc>
          <w:tcPr>
            <w:tcW w:w="479"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36.9</w:t>
            </w:r>
          </w:p>
        </w:tc>
        <w:tc>
          <w:tcPr>
            <w:tcW w:w="520"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0.0</w:t>
            </w:r>
          </w:p>
        </w:tc>
        <w:tc>
          <w:tcPr>
            <w:tcW w:w="520" w:type="pct"/>
            <w:tcBorders>
              <w:top w:val="nil"/>
              <w:left w:val="nil"/>
              <w:bottom w:val="single" w:sz="4" w:space="0" w:color="auto"/>
              <w:right w:val="single" w:sz="8"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r>
              <w:rPr>
                <w:rFonts w:ascii="Sylfaen" w:hAnsi="Sylfaen"/>
                <w:b/>
                <w:bCs/>
                <w:sz w:val="20"/>
                <w:szCs w:val="20"/>
                <w:u w:val="single"/>
              </w:rPr>
              <w:t>36.9</w:t>
            </w:r>
          </w:p>
        </w:tc>
        <w:tc>
          <w:tcPr>
            <w:tcW w:w="439" w:type="pct"/>
            <w:tcBorders>
              <w:top w:val="nil"/>
              <w:left w:val="nil"/>
              <w:bottom w:val="single" w:sz="4" w:space="0" w:color="auto"/>
              <w:right w:val="single" w:sz="4" w:space="0" w:color="auto"/>
            </w:tcBorders>
            <w:shd w:val="clear" w:color="000000" w:fill="FFFFFF"/>
            <w:vAlign w:val="center"/>
          </w:tcPr>
          <w:p w:rsidR="00D61547" w:rsidRPr="00FB2AB9"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50,9</w:t>
            </w:r>
          </w:p>
        </w:tc>
        <w:tc>
          <w:tcPr>
            <w:tcW w:w="400" w:type="pct"/>
            <w:tcBorders>
              <w:top w:val="nil"/>
              <w:left w:val="nil"/>
              <w:bottom w:val="single" w:sz="4" w:space="0" w:color="auto"/>
              <w:right w:val="single" w:sz="4" w:space="0" w:color="auto"/>
            </w:tcBorders>
            <w:shd w:val="clear" w:color="000000" w:fill="FFFFFF"/>
            <w:vAlign w:val="center"/>
          </w:tcPr>
          <w:p w:rsidR="00D61547" w:rsidRPr="00FB2AB9"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0.0</w:t>
            </w:r>
          </w:p>
        </w:tc>
        <w:tc>
          <w:tcPr>
            <w:tcW w:w="480" w:type="pct"/>
            <w:tcBorders>
              <w:top w:val="nil"/>
              <w:left w:val="nil"/>
              <w:bottom w:val="single" w:sz="4" w:space="0" w:color="auto"/>
              <w:right w:val="nil"/>
            </w:tcBorders>
            <w:shd w:val="clear" w:color="000000" w:fill="FFFFFF"/>
            <w:vAlign w:val="center"/>
          </w:tcPr>
          <w:p w:rsidR="00D61547" w:rsidRPr="00FB2AB9"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50,9</w:t>
            </w:r>
          </w:p>
        </w:tc>
        <w:tc>
          <w:tcPr>
            <w:tcW w:w="479" w:type="pct"/>
            <w:tcBorders>
              <w:top w:val="nil"/>
              <w:left w:val="single" w:sz="8" w:space="0" w:color="auto"/>
              <w:bottom w:val="single" w:sz="4" w:space="0" w:color="auto"/>
              <w:right w:val="single" w:sz="4" w:space="0" w:color="auto"/>
            </w:tcBorders>
            <w:shd w:val="clear" w:color="000000" w:fill="FFFFFF"/>
            <w:vAlign w:val="center"/>
          </w:tcPr>
          <w:p w:rsidR="00D61547" w:rsidRPr="009053D9" w:rsidRDefault="00D61547" w:rsidP="00C9433C">
            <w:pPr>
              <w:jc w:val="both"/>
              <w:rPr>
                <w:rFonts w:ascii="Sylfaen" w:hAnsi="Sylfaen"/>
                <w:b/>
                <w:bCs/>
                <w:sz w:val="20"/>
                <w:szCs w:val="20"/>
                <w:u w:val="single"/>
              </w:rPr>
            </w:pPr>
            <w:r>
              <w:rPr>
                <w:rFonts w:ascii="Sylfaen" w:hAnsi="Sylfaen"/>
                <w:b/>
                <w:bCs/>
                <w:sz w:val="20"/>
                <w:szCs w:val="20"/>
                <w:u w:val="single"/>
              </w:rPr>
              <w:t>46.0</w:t>
            </w:r>
          </w:p>
        </w:tc>
        <w:tc>
          <w:tcPr>
            <w:tcW w:w="516" w:type="pct"/>
            <w:tcBorders>
              <w:top w:val="nil"/>
              <w:left w:val="nil"/>
              <w:bottom w:val="single" w:sz="4" w:space="0" w:color="auto"/>
              <w:right w:val="single" w:sz="4" w:space="0" w:color="auto"/>
            </w:tcBorders>
            <w:shd w:val="clear" w:color="000000" w:fill="FFFFFF"/>
            <w:vAlign w:val="center"/>
          </w:tcPr>
          <w:p w:rsidR="00D61547" w:rsidRPr="00635B84" w:rsidRDefault="00D61547" w:rsidP="00C9433C">
            <w:pPr>
              <w:jc w:val="both"/>
              <w:rPr>
                <w:rFonts w:ascii="Sylfaen" w:hAnsi="Sylfaen"/>
                <w:b/>
                <w:bCs/>
                <w:sz w:val="20"/>
                <w:szCs w:val="20"/>
                <w:u w:val="single"/>
                <w:lang w:val="ka-GE"/>
              </w:rPr>
            </w:pPr>
            <w:r>
              <w:rPr>
                <w:rFonts w:ascii="Sylfaen" w:hAnsi="Sylfaen"/>
                <w:b/>
                <w:bCs/>
                <w:sz w:val="20"/>
                <w:szCs w:val="20"/>
                <w:u w:val="single"/>
                <w:lang w:val="ka-GE"/>
              </w:rPr>
              <w:t>0.0</w:t>
            </w:r>
          </w:p>
        </w:tc>
        <w:tc>
          <w:tcPr>
            <w:tcW w:w="487" w:type="pct"/>
            <w:tcBorders>
              <w:top w:val="nil"/>
              <w:left w:val="nil"/>
              <w:bottom w:val="single" w:sz="4" w:space="0" w:color="auto"/>
              <w:right w:val="single" w:sz="8" w:space="0" w:color="auto"/>
            </w:tcBorders>
            <w:shd w:val="clear" w:color="000000" w:fill="FFFFFF"/>
            <w:vAlign w:val="center"/>
          </w:tcPr>
          <w:p w:rsidR="00D61547" w:rsidRPr="00635B84" w:rsidRDefault="00D61547" w:rsidP="00C9433C">
            <w:pPr>
              <w:jc w:val="both"/>
              <w:rPr>
                <w:rFonts w:ascii="Sylfaen" w:hAnsi="Sylfaen"/>
                <w:b/>
                <w:bCs/>
                <w:sz w:val="20"/>
                <w:szCs w:val="20"/>
                <w:u w:val="single"/>
                <w:lang w:val="ka-GE"/>
              </w:rPr>
            </w:pPr>
            <w:r>
              <w:rPr>
                <w:rFonts w:ascii="Sylfaen" w:hAnsi="Sylfaen"/>
                <w:b/>
                <w:bCs/>
                <w:sz w:val="20"/>
                <w:szCs w:val="20"/>
                <w:u w:val="single"/>
              </w:rPr>
              <w:t>46.0</w:t>
            </w:r>
          </w:p>
        </w:tc>
      </w:tr>
      <w:tr w:rsidR="00D61547" w:rsidRPr="00CF4535" w:rsidTr="00C9433C">
        <w:trPr>
          <w:trHeight w:val="147"/>
        </w:trPr>
        <w:tc>
          <w:tcPr>
            <w:tcW w:w="679" w:type="pct"/>
            <w:tcBorders>
              <w:top w:val="nil"/>
              <w:left w:val="single" w:sz="8" w:space="0" w:color="auto"/>
              <w:bottom w:val="single" w:sz="4" w:space="0" w:color="auto"/>
              <w:right w:val="single" w:sz="8"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479"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520"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520" w:type="pct"/>
            <w:tcBorders>
              <w:top w:val="nil"/>
              <w:left w:val="nil"/>
              <w:bottom w:val="single" w:sz="4" w:space="0" w:color="auto"/>
              <w:right w:val="single" w:sz="8"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439"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400" w:type="pct"/>
            <w:tcBorders>
              <w:top w:val="nil"/>
              <w:left w:val="nil"/>
              <w:bottom w:val="single" w:sz="4" w:space="0" w:color="auto"/>
              <w:right w:val="single" w:sz="4" w:space="0" w:color="auto"/>
            </w:tcBorders>
            <w:shd w:val="clear" w:color="000000" w:fill="FFFFFF"/>
            <w:vAlign w:val="center"/>
          </w:tcPr>
          <w:p w:rsidR="00D61547" w:rsidRPr="00CF4535" w:rsidRDefault="00D61547" w:rsidP="00C9433C">
            <w:pPr>
              <w:jc w:val="both"/>
              <w:rPr>
                <w:rFonts w:ascii="Sylfaen" w:hAnsi="Sylfaen"/>
                <w:b/>
                <w:bCs/>
                <w:sz w:val="20"/>
                <w:szCs w:val="20"/>
                <w:u w:val="single"/>
              </w:rPr>
            </w:pPr>
          </w:p>
        </w:tc>
        <w:tc>
          <w:tcPr>
            <w:tcW w:w="480" w:type="pct"/>
            <w:tcBorders>
              <w:top w:val="nil"/>
              <w:left w:val="nil"/>
              <w:bottom w:val="single" w:sz="4" w:space="0" w:color="auto"/>
              <w:right w:val="nil"/>
            </w:tcBorders>
            <w:shd w:val="clear" w:color="000000" w:fill="FFFFFF"/>
            <w:vAlign w:val="center"/>
          </w:tcPr>
          <w:p w:rsidR="00D61547" w:rsidRPr="00BC16D9" w:rsidRDefault="00D61547" w:rsidP="00C9433C">
            <w:pPr>
              <w:jc w:val="both"/>
              <w:rPr>
                <w:rFonts w:ascii="Sylfaen" w:hAnsi="Sylfaen"/>
                <w:b/>
                <w:bCs/>
                <w:sz w:val="20"/>
                <w:szCs w:val="20"/>
                <w:u w:val="single"/>
              </w:rPr>
            </w:pPr>
          </w:p>
        </w:tc>
        <w:tc>
          <w:tcPr>
            <w:tcW w:w="479" w:type="pct"/>
            <w:tcBorders>
              <w:top w:val="single" w:sz="4" w:space="0" w:color="auto"/>
              <w:left w:val="single" w:sz="8" w:space="0" w:color="auto"/>
              <w:bottom w:val="single" w:sz="4" w:space="0" w:color="auto"/>
              <w:right w:val="single" w:sz="4" w:space="0" w:color="auto"/>
            </w:tcBorders>
            <w:shd w:val="clear" w:color="000000" w:fill="FFFFFF"/>
            <w:vAlign w:val="center"/>
          </w:tcPr>
          <w:p w:rsidR="00D61547" w:rsidRPr="00062F8B" w:rsidRDefault="00D61547" w:rsidP="00C9433C">
            <w:pPr>
              <w:jc w:val="both"/>
              <w:rPr>
                <w:rFonts w:ascii="Sylfaen" w:hAnsi="Sylfaen"/>
                <w:b/>
                <w:bCs/>
                <w:sz w:val="20"/>
                <w:szCs w:val="20"/>
                <w:u w:val="single"/>
              </w:rPr>
            </w:pPr>
          </w:p>
        </w:tc>
        <w:tc>
          <w:tcPr>
            <w:tcW w:w="516" w:type="pct"/>
            <w:tcBorders>
              <w:top w:val="nil"/>
              <w:left w:val="nil"/>
              <w:bottom w:val="single" w:sz="4" w:space="0" w:color="auto"/>
              <w:right w:val="single" w:sz="4" w:space="0" w:color="auto"/>
            </w:tcBorders>
            <w:shd w:val="clear" w:color="000000" w:fill="FFFFFF"/>
            <w:vAlign w:val="center"/>
          </w:tcPr>
          <w:p w:rsidR="00D61547" w:rsidRPr="00062F8B" w:rsidRDefault="00D61547" w:rsidP="00C9433C">
            <w:pPr>
              <w:jc w:val="both"/>
              <w:rPr>
                <w:rFonts w:ascii="Sylfaen" w:hAnsi="Sylfaen"/>
                <w:b/>
                <w:bCs/>
                <w:sz w:val="20"/>
                <w:szCs w:val="20"/>
                <w:u w:val="single"/>
              </w:rPr>
            </w:pPr>
          </w:p>
        </w:tc>
        <w:tc>
          <w:tcPr>
            <w:tcW w:w="487" w:type="pct"/>
            <w:tcBorders>
              <w:top w:val="nil"/>
              <w:left w:val="nil"/>
              <w:bottom w:val="single" w:sz="4" w:space="0" w:color="auto"/>
              <w:right w:val="single" w:sz="8" w:space="0" w:color="auto"/>
            </w:tcBorders>
            <w:shd w:val="clear" w:color="000000" w:fill="FFFFFF"/>
            <w:vAlign w:val="center"/>
          </w:tcPr>
          <w:p w:rsidR="00D61547" w:rsidRPr="00062F8B" w:rsidRDefault="00D61547" w:rsidP="00C9433C">
            <w:pPr>
              <w:jc w:val="both"/>
              <w:rPr>
                <w:rFonts w:ascii="Sylfaen" w:hAnsi="Sylfaen"/>
                <w:b/>
                <w:bCs/>
                <w:sz w:val="20"/>
                <w:szCs w:val="20"/>
                <w:u w:val="single"/>
              </w:rPr>
            </w:pPr>
          </w:p>
        </w:tc>
      </w:tr>
    </w:tbl>
    <w:p w:rsidR="00D61547" w:rsidRPr="00D02113" w:rsidRDefault="00D61547" w:rsidP="00D02113">
      <w:bookmarkStart w:id="25" w:name="_GoBack"/>
      <w:bookmarkEnd w:id="25"/>
    </w:p>
    <w:sectPr w:rsidR="00D61547" w:rsidRPr="00D02113" w:rsidSect="00A02021">
      <w:pgSz w:w="12240" w:h="15840"/>
      <w:pgMar w:top="1134" w:right="850" w:bottom="113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60ECC"/>
    <w:multiLevelType w:val="hybridMultilevel"/>
    <w:tmpl w:val="FF32A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B8152E3"/>
    <w:multiLevelType w:val="hybridMultilevel"/>
    <w:tmpl w:val="0F9E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2C7278"/>
    <w:multiLevelType w:val="hybridMultilevel"/>
    <w:tmpl w:val="54B62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0616F6E"/>
    <w:multiLevelType w:val="hybridMultilevel"/>
    <w:tmpl w:val="5076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07A0F07"/>
    <w:multiLevelType w:val="hybridMultilevel"/>
    <w:tmpl w:val="3ADA1652"/>
    <w:lvl w:ilvl="0" w:tplc="9C68BDA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0F7F52"/>
    <w:multiLevelType w:val="hybridMultilevel"/>
    <w:tmpl w:val="6F8E3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3F0349A"/>
    <w:multiLevelType w:val="hybridMultilevel"/>
    <w:tmpl w:val="C2B63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BF02E14"/>
    <w:multiLevelType w:val="hybridMultilevel"/>
    <w:tmpl w:val="EC725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33222DE"/>
    <w:multiLevelType w:val="hybridMultilevel"/>
    <w:tmpl w:val="AE1266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22126A"/>
    <w:multiLevelType w:val="hybridMultilevel"/>
    <w:tmpl w:val="1FECE1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E325CE"/>
    <w:multiLevelType w:val="hybridMultilevel"/>
    <w:tmpl w:val="BA68D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77D4756"/>
    <w:multiLevelType w:val="hybridMultilevel"/>
    <w:tmpl w:val="E82C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83844D4"/>
    <w:multiLevelType w:val="hybridMultilevel"/>
    <w:tmpl w:val="9BF6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9185E97"/>
    <w:multiLevelType w:val="hybridMultilevel"/>
    <w:tmpl w:val="2A820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37440DB"/>
    <w:multiLevelType w:val="hybridMultilevel"/>
    <w:tmpl w:val="E3524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B8A774D"/>
    <w:multiLevelType w:val="hybridMultilevel"/>
    <w:tmpl w:val="3D34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BA26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BD550BA"/>
    <w:multiLevelType w:val="hybridMultilevel"/>
    <w:tmpl w:val="477C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D461B26"/>
    <w:multiLevelType w:val="hybridMultilevel"/>
    <w:tmpl w:val="D132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1FE1FFA"/>
    <w:multiLevelType w:val="hybridMultilevel"/>
    <w:tmpl w:val="F7B6BB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2C15817"/>
    <w:multiLevelType w:val="hybridMultilevel"/>
    <w:tmpl w:val="39FA8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630C0B11"/>
    <w:multiLevelType w:val="hybridMultilevel"/>
    <w:tmpl w:val="635E6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6F8797E"/>
    <w:multiLevelType w:val="multilevel"/>
    <w:tmpl w:val="3014E92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3">
    <w:nsid w:val="66F879D9"/>
    <w:multiLevelType w:val="hybridMultilevel"/>
    <w:tmpl w:val="BED0C5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2C12C5B"/>
    <w:multiLevelType w:val="hybridMultilevel"/>
    <w:tmpl w:val="879CF47A"/>
    <w:lvl w:ilvl="0" w:tplc="06D2E67A">
      <w:numFmt w:val="bullet"/>
      <w:lvlText w:val=""/>
      <w:lvlJc w:val="left"/>
      <w:pPr>
        <w:ind w:left="888" w:hanging="360"/>
      </w:pPr>
      <w:rPr>
        <w:rFonts w:ascii="Symbol" w:eastAsia="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8825D46"/>
    <w:multiLevelType w:val="hybridMultilevel"/>
    <w:tmpl w:val="78E8D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947645A"/>
    <w:multiLevelType w:val="hybridMultilevel"/>
    <w:tmpl w:val="47BE9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AA43EB8"/>
    <w:multiLevelType w:val="hybridMultilevel"/>
    <w:tmpl w:val="A63A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C854DAF"/>
    <w:multiLevelType w:val="hybridMultilevel"/>
    <w:tmpl w:val="0E82D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7C8B43BE"/>
    <w:multiLevelType w:val="hybridMultilevel"/>
    <w:tmpl w:val="2D06B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CCD09ED"/>
    <w:multiLevelType w:val="hybridMultilevel"/>
    <w:tmpl w:val="785CE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D3B1D05"/>
    <w:multiLevelType w:val="hybridMultilevel"/>
    <w:tmpl w:val="AD60B1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3C0E7A"/>
    <w:multiLevelType w:val="hybridMultilevel"/>
    <w:tmpl w:val="29307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30"/>
  </w:num>
  <w:num w:numId="3">
    <w:abstractNumId w:val="1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28"/>
  </w:num>
  <w:num w:numId="10">
    <w:abstractNumId w:val="3"/>
  </w:num>
  <w:num w:numId="11">
    <w:abstractNumId w:val="26"/>
  </w:num>
  <w:num w:numId="12">
    <w:abstractNumId w:val="2"/>
  </w:num>
  <w:num w:numId="13">
    <w:abstractNumId w:val="11"/>
  </w:num>
  <w:num w:numId="14">
    <w:abstractNumId w:val="12"/>
  </w:num>
  <w:num w:numId="15">
    <w:abstractNumId w:val="32"/>
  </w:num>
  <w:num w:numId="16">
    <w:abstractNumId w:val="21"/>
  </w:num>
  <w:num w:numId="17">
    <w:abstractNumId w:val="18"/>
  </w:num>
  <w:num w:numId="18">
    <w:abstractNumId w:val="17"/>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5"/>
  </w:num>
  <w:num w:numId="22">
    <w:abstractNumId w:val="7"/>
  </w:num>
  <w:num w:numId="23">
    <w:abstractNumId w:val="20"/>
  </w:num>
  <w:num w:numId="24">
    <w:abstractNumId w:val="10"/>
  </w:num>
  <w:num w:numId="25">
    <w:abstractNumId w:val="27"/>
  </w:num>
  <w:num w:numId="26">
    <w:abstractNumId w:val="29"/>
  </w:num>
  <w:num w:numId="27">
    <w:abstractNumId w:val="25"/>
  </w:num>
  <w:num w:numId="28">
    <w:abstractNumId w:val="0"/>
  </w:num>
  <w:num w:numId="29">
    <w:abstractNumId w:val="4"/>
  </w:num>
  <w:num w:numId="30">
    <w:abstractNumId w:val="1"/>
  </w:num>
  <w:num w:numId="31">
    <w:abstractNumId w:val="15"/>
  </w:num>
  <w:num w:numId="32">
    <w:abstractNumId w:val="9"/>
  </w:num>
  <w:num w:numId="33">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2F"/>
    <w:rsid w:val="00013AA5"/>
    <w:rsid w:val="00076B69"/>
    <w:rsid w:val="000B2676"/>
    <w:rsid w:val="000C000F"/>
    <w:rsid w:val="001265D2"/>
    <w:rsid w:val="001A6E0F"/>
    <w:rsid w:val="001D03F1"/>
    <w:rsid w:val="0024431E"/>
    <w:rsid w:val="00317F1D"/>
    <w:rsid w:val="0038027C"/>
    <w:rsid w:val="003B1279"/>
    <w:rsid w:val="003B5CAB"/>
    <w:rsid w:val="003C319A"/>
    <w:rsid w:val="003C4BB6"/>
    <w:rsid w:val="004017E5"/>
    <w:rsid w:val="0051472F"/>
    <w:rsid w:val="005214C6"/>
    <w:rsid w:val="00521A28"/>
    <w:rsid w:val="00535E70"/>
    <w:rsid w:val="00561B08"/>
    <w:rsid w:val="005B58C1"/>
    <w:rsid w:val="005C3D13"/>
    <w:rsid w:val="00622680"/>
    <w:rsid w:val="006E5ED3"/>
    <w:rsid w:val="007F7435"/>
    <w:rsid w:val="0080213F"/>
    <w:rsid w:val="0082414B"/>
    <w:rsid w:val="00851022"/>
    <w:rsid w:val="00907BA0"/>
    <w:rsid w:val="009239FF"/>
    <w:rsid w:val="00966D40"/>
    <w:rsid w:val="00970F52"/>
    <w:rsid w:val="009B2729"/>
    <w:rsid w:val="00A02021"/>
    <w:rsid w:val="00A31BF5"/>
    <w:rsid w:val="00A42AE3"/>
    <w:rsid w:val="00A87765"/>
    <w:rsid w:val="00AC60A9"/>
    <w:rsid w:val="00AD1E78"/>
    <w:rsid w:val="00AD57E5"/>
    <w:rsid w:val="00B115DE"/>
    <w:rsid w:val="00B1758A"/>
    <w:rsid w:val="00B87596"/>
    <w:rsid w:val="00B95374"/>
    <w:rsid w:val="00C3753E"/>
    <w:rsid w:val="00C41028"/>
    <w:rsid w:val="00D02113"/>
    <w:rsid w:val="00D40000"/>
    <w:rsid w:val="00D61547"/>
    <w:rsid w:val="00DB4E06"/>
    <w:rsid w:val="00F57064"/>
    <w:rsid w:val="00F836CA"/>
    <w:rsid w:val="00FB2AB9"/>
    <w:rsid w:val="00FF3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0AA2C-FF63-4EB3-8432-1D83B72F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5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F3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38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5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FF3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853"/>
    <w:rPr>
      <w:rFonts w:ascii="Segoe UI" w:eastAsia="Calibri" w:hAnsi="Segoe UI" w:cs="Segoe UI"/>
      <w:sz w:val="18"/>
      <w:szCs w:val="18"/>
    </w:rPr>
  </w:style>
  <w:style w:type="character" w:customStyle="1" w:styleId="Heading1Char">
    <w:name w:val="Heading 1 Char"/>
    <w:basedOn w:val="DefaultParagraphFont"/>
    <w:link w:val="Heading1"/>
    <w:uiPriority w:val="9"/>
    <w:rsid w:val="00FF3853"/>
    <w:rPr>
      <w:rFonts w:asciiTheme="majorHAnsi" w:eastAsiaTheme="majorEastAsia" w:hAnsiTheme="majorHAnsi" w:cstheme="majorBidi"/>
      <w:color w:val="2E74B5" w:themeColor="accent1" w:themeShade="BF"/>
      <w:sz w:val="32"/>
      <w:szCs w:val="32"/>
    </w:rPr>
  </w:style>
  <w:style w:type="paragraph" w:customStyle="1" w:styleId="abzacixml">
    <w:name w:val="abzacixml"/>
    <w:basedOn w:val="Normal"/>
    <w:uiPriority w:val="99"/>
    <w:rsid w:val="00FF385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E5ED3"/>
    <w:pPr>
      <w:ind w:left="720"/>
      <w:contextualSpacing/>
    </w:pPr>
  </w:style>
  <w:style w:type="paragraph" w:styleId="NormalWeb">
    <w:name w:val="Normal (Web)"/>
    <w:basedOn w:val="Normal"/>
    <w:uiPriority w:val="99"/>
    <w:unhideWhenUsed/>
    <w:rsid w:val="006E5ED3"/>
    <w:pPr>
      <w:spacing w:before="100" w:beforeAutospacing="1" w:after="100" w:afterAutospacing="1" w:line="240" w:lineRule="auto"/>
    </w:pPr>
    <w:rPr>
      <w:rFonts w:ascii="Times New Roman" w:eastAsia="Times New Roman" w:hAnsi="Times New Roman"/>
      <w:sz w:val="24"/>
      <w:szCs w:val="24"/>
      <w:lang w:val="ka-GE"/>
    </w:rPr>
  </w:style>
  <w:style w:type="table" w:styleId="TableGrid">
    <w:name w:val="Table Grid"/>
    <w:basedOn w:val="TableNormal"/>
    <w:uiPriority w:val="39"/>
    <w:rsid w:val="006E5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017E5"/>
    <w:rPr>
      <w:color w:val="0563C1" w:themeColor="hyperlink"/>
      <w:u w:val="single"/>
    </w:rPr>
  </w:style>
  <w:style w:type="character" w:styleId="FollowedHyperlink">
    <w:name w:val="FollowedHyperlink"/>
    <w:basedOn w:val="DefaultParagraphFont"/>
    <w:uiPriority w:val="99"/>
    <w:semiHidden/>
    <w:unhideWhenUsed/>
    <w:rsid w:val="004017E5"/>
    <w:rPr>
      <w:color w:val="954F72" w:themeColor="followedHyperlink"/>
      <w:u w:val="single"/>
    </w:rPr>
  </w:style>
  <w:style w:type="paragraph" w:styleId="TOC1">
    <w:name w:val="toc 1"/>
    <w:basedOn w:val="Normal"/>
    <w:next w:val="Normal"/>
    <w:autoRedefine/>
    <w:uiPriority w:val="39"/>
    <w:semiHidden/>
    <w:unhideWhenUsed/>
    <w:rsid w:val="004017E5"/>
    <w:pPr>
      <w:spacing w:after="100"/>
    </w:pPr>
  </w:style>
  <w:style w:type="paragraph" w:styleId="TOC2">
    <w:name w:val="toc 2"/>
    <w:basedOn w:val="Normal"/>
    <w:next w:val="Normal"/>
    <w:autoRedefine/>
    <w:uiPriority w:val="39"/>
    <w:semiHidden/>
    <w:unhideWhenUsed/>
    <w:rsid w:val="004017E5"/>
    <w:pPr>
      <w:tabs>
        <w:tab w:val="right" w:leader="dot" w:pos="9350"/>
      </w:tabs>
      <w:spacing w:after="100"/>
      <w:ind w:left="220"/>
    </w:pPr>
  </w:style>
  <w:style w:type="paragraph" w:styleId="CommentText">
    <w:name w:val="annotation text"/>
    <w:basedOn w:val="Normal"/>
    <w:link w:val="CommentTextChar"/>
    <w:uiPriority w:val="99"/>
    <w:semiHidden/>
    <w:unhideWhenUsed/>
    <w:rsid w:val="004017E5"/>
    <w:pPr>
      <w:spacing w:line="240" w:lineRule="auto"/>
    </w:pPr>
    <w:rPr>
      <w:sz w:val="20"/>
      <w:szCs w:val="20"/>
    </w:rPr>
  </w:style>
  <w:style w:type="character" w:customStyle="1" w:styleId="CommentTextChar">
    <w:name w:val="Comment Text Char"/>
    <w:basedOn w:val="DefaultParagraphFont"/>
    <w:link w:val="CommentText"/>
    <w:uiPriority w:val="99"/>
    <w:semiHidden/>
    <w:rsid w:val="004017E5"/>
    <w:rPr>
      <w:rFonts w:ascii="Calibri" w:eastAsia="Calibri" w:hAnsi="Calibri" w:cs="Times New Roman"/>
      <w:sz w:val="20"/>
      <w:szCs w:val="20"/>
    </w:rPr>
  </w:style>
  <w:style w:type="paragraph" w:styleId="Header">
    <w:name w:val="header"/>
    <w:basedOn w:val="Normal"/>
    <w:link w:val="HeaderChar"/>
    <w:uiPriority w:val="99"/>
    <w:semiHidden/>
    <w:unhideWhenUsed/>
    <w:rsid w:val="004017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17E5"/>
    <w:rPr>
      <w:rFonts w:ascii="Calibri" w:eastAsia="Calibri" w:hAnsi="Calibri" w:cs="Times New Roman"/>
    </w:rPr>
  </w:style>
  <w:style w:type="paragraph" w:styleId="Footer">
    <w:name w:val="footer"/>
    <w:basedOn w:val="Normal"/>
    <w:link w:val="FooterChar"/>
    <w:uiPriority w:val="99"/>
    <w:semiHidden/>
    <w:unhideWhenUsed/>
    <w:rsid w:val="004017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17E5"/>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4017E5"/>
    <w:rPr>
      <w:b/>
      <w:bCs/>
    </w:rPr>
  </w:style>
  <w:style w:type="character" w:customStyle="1" w:styleId="CommentSubjectChar">
    <w:name w:val="Comment Subject Char"/>
    <w:basedOn w:val="CommentTextChar"/>
    <w:link w:val="CommentSubject"/>
    <w:uiPriority w:val="99"/>
    <w:semiHidden/>
    <w:rsid w:val="004017E5"/>
    <w:rPr>
      <w:rFonts w:ascii="Calibri" w:eastAsia="Calibri" w:hAnsi="Calibri" w:cs="Times New Roman"/>
      <w:b/>
      <w:bCs/>
      <w:sz w:val="20"/>
      <w:szCs w:val="20"/>
    </w:rPr>
  </w:style>
  <w:style w:type="character" w:customStyle="1" w:styleId="NoSpacingChar">
    <w:name w:val="No Spacing Char"/>
    <w:link w:val="NoSpacing"/>
    <w:uiPriority w:val="1"/>
    <w:locked/>
    <w:rsid w:val="004017E5"/>
  </w:style>
  <w:style w:type="paragraph" w:styleId="NoSpacing">
    <w:name w:val="No Spacing"/>
    <w:link w:val="NoSpacingChar"/>
    <w:uiPriority w:val="1"/>
    <w:qFormat/>
    <w:rsid w:val="004017E5"/>
    <w:pPr>
      <w:spacing w:after="0" w:line="240" w:lineRule="auto"/>
    </w:pPr>
  </w:style>
  <w:style w:type="paragraph" w:styleId="TOCHeading">
    <w:name w:val="TOC Heading"/>
    <w:basedOn w:val="Heading1"/>
    <w:next w:val="Normal"/>
    <w:uiPriority w:val="39"/>
    <w:semiHidden/>
    <w:unhideWhenUsed/>
    <w:qFormat/>
    <w:rsid w:val="004017E5"/>
    <w:pPr>
      <w:spacing w:line="256" w:lineRule="auto"/>
      <w:outlineLvl w:val="9"/>
    </w:pPr>
  </w:style>
  <w:style w:type="character" w:styleId="CommentReference">
    <w:name w:val="annotation reference"/>
    <w:basedOn w:val="DefaultParagraphFont"/>
    <w:uiPriority w:val="99"/>
    <w:semiHidden/>
    <w:unhideWhenUsed/>
    <w:rsid w:val="004017E5"/>
    <w:rPr>
      <w:sz w:val="16"/>
      <w:szCs w:val="16"/>
    </w:rPr>
  </w:style>
  <w:style w:type="table" w:customStyle="1" w:styleId="GridTable6Colorful-Accent51">
    <w:name w:val="Grid Table 6 Colorful - Accent 51"/>
    <w:basedOn w:val="TableNormal"/>
    <w:uiPriority w:val="51"/>
    <w:rsid w:val="004017E5"/>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717711">
      <w:bodyDiv w:val="1"/>
      <w:marLeft w:val="0"/>
      <w:marRight w:val="0"/>
      <w:marTop w:val="0"/>
      <w:marBottom w:val="0"/>
      <w:divBdr>
        <w:top w:val="none" w:sz="0" w:space="0" w:color="auto"/>
        <w:left w:val="none" w:sz="0" w:space="0" w:color="auto"/>
        <w:bottom w:val="none" w:sz="0" w:space="0" w:color="auto"/>
        <w:right w:val="none" w:sz="0" w:space="0" w:color="auto"/>
      </w:divBdr>
    </w:div>
    <w:div w:id="779763584">
      <w:bodyDiv w:val="1"/>
      <w:marLeft w:val="0"/>
      <w:marRight w:val="0"/>
      <w:marTop w:val="0"/>
      <w:marBottom w:val="0"/>
      <w:divBdr>
        <w:top w:val="none" w:sz="0" w:space="0" w:color="auto"/>
        <w:left w:val="none" w:sz="0" w:space="0" w:color="auto"/>
        <w:bottom w:val="none" w:sz="0" w:space="0" w:color="auto"/>
        <w:right w:val="none" w:sz="0" w:space="0" w:color="auto"/>
      </w:divBdr>
    </w:div>
    <w:div w:id="1094597178">
      <w:bodyDiv w:val="1"/>
      <w:marLeft w:val="0"/>
      <w:marRight w:val="0"/>
      <w:marTop w:val="0"/>
      <w:marBottom w:val="0"/>
      <w:divBdr>
        <w:top w:val="none" w:sz="0" w:space="0" w:color="auto"/>
        <w:left w:val="none" w:sz="0" w:space="0" w:color="auto"/>
        <w:bottom w:val="none" w:sz="0" w:space="0" w:color="auto"/>
        <w:right w:val="none" w:sz="0" w:space="0" w:color="auto"/>
      </w:divBdr>
    </w:div>
    <w:div w:id="137056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18"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6"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3" Type="http://schemas.openxmlformats.org/officeDocument/2006/relationships/styles" Target="styles.xml"/><Relationship Id="rId21"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34" Type="http://schemas.openxmlformats.org/officeDocument/2006/relationships/chart" Target="charts/chart4.xml"/><Relationship Id="rId7" Type="http://schemas.openxmlformats.org/officeDocument/2006/relationships/image" Target="media/image2.png"/><Relationship Id="rId12"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17"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5"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33" Type="http://schemas.openxmlformats.org/officeDocument/2006/relationships/chart" Target="charts/chart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0"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9"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4"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32" Type="http://schemas.openxmlformats.org/officeDocument/2006/relationships/chart" Target="charts/chart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3"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8"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36" Type="http://schemas.openxmlformats.org/officeDocument/2006/relationships/hyperlink" Target="https://ka.wikipedia.org/wiki/%E1%83%92%E1%83%90%E1%83%9B%E1%83%92%E1%83%94%E1%83%9D%E1%83%91%E1%83%90" TargetMode="External"/><Relationship Id="rId10" Type="http://schemas.openxmlformats.org/officeDocument/2006/relationships/image" Target="media/image5.jpeg"/><Relationship Id="rId19"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2"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7"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30"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35" Type="http://schemas.openxmlformats.org/officeDocument/2006/relationships/hyperlink" Target="https://ka.wikipedia.org/wiki/%E1%83%A1%E1%83%90%E1%83%99%E1%83%A0%E1%83%94%E1%83%91%E1%83%A3%E1%83%9A%E1%83%9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ri\Desktop\&#4315;&#4317;&#4321;&#4304;&#4334;&#4314;&#4308;&#4317;&#4305;&#4312;&#4321;%20&#4307;&#4312;&#4316;&#4304;&#4315;&#4312;&#4313;&#4304;%20-%20&#4307;&#4312;&#4304;&#4306;&#4320;&#4304;&#4315;&#4308;&#4305;&#4312;%20&#4307;&#4304;&#4320;&#4329;&#4308;&#4316;&#4312;&#4314;&#4312;%20&#4306;&#4308;&#4306;&#4315;&#4308;&#4305;&#4312;&#4321;&#4304;&#4311;&#4309;&#4312;&#4321;.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ka-GE"/>
              <a:t>ლენტეხი </a:t>
            </a:r>
            <a:endParaRPr lang="en-US"/>
          </a:p>
        </c:rich>
      </c:tx>
      <c:overlay val="0"/>
      <c:spPr>
        <a:noFill/>
        <a:ln>
          <a:noFill/>
        </a:ln>
        <a:effectLst/>
      </c:spPr>
    </c:title>
    <c:autoTitleDeleted val="0"/>
    <c:plotArea>
      <c:layout/>
      <c:lineChart>
        <c:grouping val="standard"/>
        <c:varyColors val="0"/>
        <c:ser>
          <c:idx val="0"/>
          <c:order val="0"/>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'data '!$B$1:$L$1</c:f>
              <c:numCache>
                <c:formatCode>@</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'data '!$B$8:$L$8</c:f>
              <c:numCache>
                <c:formatCode>#,##0.0</c:formatCode>
                <c:ptCount val="11"/>
                <c:pt idx="0">
                  <c:v>8.9</c:v>
                </c:pt>
                <c:pt idx="1">
                  <c:v>8.9</c:v>
                </c:pt>
                <c:pt idx="2">
                  <c:v>8.9</c:v>
                </c:pt>
                <c:pt idx="3">
                  <c:v>8.9</c:v>
                </c:pt>
                <c:pt idx="4">
                  <c:v>9</c:v>
                </c:pt>
                <c:pt idx="5">
                  <c:v>9</c:v>
                </c:pt>
                <c:pt idx="6">
                  <c:v>9</c:v>
                </c:pt>
                <c:pt idx="7" formatCode="0.0">
                  <c:v>8.9</c:v>
                </c:pt>
                <c:pt idx="8" formatCode="0.0">
                  <c:v>8.9</c:v>
                </c:pt>
                <c:pt idx="9" formatCode="0.0">
                  <c:v>4.3</c:v>
                </c:pt>
                <c:pt idx="10" formatCode="0.0">
                  <c:v>4.4000000000000004</c:v>
                </c:pt>
              </c:numCache>
            </c:numRef>
          </c:val>
          <c:smooth val="0"/>
          <c:extLst xmlns:c16r2="http://schemas.microsoft.com/office/drawing/2015/06/chart">
            <c:ext xmlns:c16="http://schemas.microsoft.com/office/drawing/2014/chart" uri="{C3380CC4-5D6E-409C-BE32-E72D297353CC}">
              <c16:uniqueId val="{00000000-B6CC-4060-9533-F9FA51D13BD5}"/>
            </c:ext>
          </c:extLst>
        </c:ser>
        <c:dLbls>
          <c:showLegendKey val="0"/>
          <c:showVal val="1"/>
          <c:showCatName val="0"/>
          <c:showSerName val="0"/>
          <c:showPercent val="0"/>
          <c:showBubbleSize val="0"/>
        </c:dLbls>
        <c:marker val="1"/>
        <c:smooth val="0"/>
        <c:axId val="471405272"/>
        <c:axId val="471405664"/>
      </c:lineChart>
      <c:catAx>
        <c:axId val="471405272"/>
        <c:scaling>
          <c:orientation val="minMax"/>
        </c:scaling>
        <c:delete val="0"/>
        <c:axPos val="b"/>
        <c:numFmt formatCode="@"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471405664"/>
        <c:crosses val="autoZero"/>
        <c:auto val="1"/>
        <c:lblAlgn val="ctr"/>
        <c:lblOffset val="100"/>
        <c:noMultiLvlLbl val="0"/>
      </c:catAx>
      <c:valAx>
        <c:axId val="471405664"/>
        <c:scaling>
          <c:orientation val="minMax"/>
        </c:scaling>
        <c:delete val="0"/>
        <c:axPos val="l"/>
        <c:majorGridlines>
          <c:spPr>
            <a:ln>
              <a:solidFill>
                <a:schemeClr val="dk1">
                  <a:lumMod val="15000"/>
                  <a:lumOff val="85000"/>
                </a:schemeClr>
              </a:solidFill>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71405272"/>
        <c:crosses val="autoZero"/>
        <c:crossBetween val="between"/>
      </c:valAx>
      <c:spPr>
        <a:solidFill>
          <a:sysClr val="window" lastClr="FFFFFF"/>
        </a:solidFill>
        <a:ln>
          <a:solidFill>
            <a:schemeClr val="bg1"/>
          </a:solidFill>
        </a:ln>
        <a:effectLst>
          <a:outerShdw blurRad="50800" dist="25400" dir="5400000" sx="98000" sy="98000" algn="ctr" rotWithShape="0">
            <a:srgbClr val="000000"/>
          </a:outerShdw>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pie"/>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A11C-435C-AB7F-9168E4C3EEB3}"/>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A11C-435C-AB7F-9168E4C3EEB3}"/>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A11C-435C-AB7F-9168E4C3EEB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Sheet1!$C$185:$C$186</c:f>
              <c:strCache>
                <c:ptCount val="2"/>
                <c:pt idx="0">
                  <c:v>მთლიანი ფართობი</c:v>
                </c:pt>
                <c:pt idx="1">
                  <c:v>სასოფლო სამეურნეო</c:v>
                </c:pt>
              </c:strCache>
            </c:strRef>
          </c:cat>
          <c:val>
            <c:numRef>
              <c:f>Sheet1!$D$185:$D$186</c:f>
              <c:numCache>
                <c:formatCode>General</c:formatCode>
                <c:ptCount val="2"/>
                <c:pt idx="0">
                  <c:v>134400</c:v>
                </c:pt>
                <c:pt idx="1">
                  <c:v>22543</c:v>
                </c:pt>
              </c:numCache>
            </c:numRef>
          </c:val>
          <c:extLst xmlns:c16r2="http://schemas.microsoft.com/office/drawing/2015/06/chart">
            <c:ext xmlns:c16="http://schemas.microsoft.com/office/drawing/2014/chart" uri="{C3380CC4-5D6E-409C-BE32-E72D297353CC}">
              <c16:uniqueId val="{00000006-A11C-435C-AB7F-9168E4C3EEB3}"/>
            </c:ext>
          </c:extLst>
        </c:ser>
        <c:dLbls>
          <c:showLegendKey val="0"/>
          <c:showVal val="0"/>
          <c:showCatName val="0"/>
          <c:showSerName val="0"/>
          <c:showPercent val="1"/>
          <c:showBubbleSize val="0"/>
          <c:showLeaderLines val="1"/>
        </c:dLbls>
        <c:gapWidth val="100"/>
        <c:secondPieSize val="75"/>
        <c:serLines>
          <c:spPr>
            <a:ln w="9525">
              <a:solidFill>
                <a:schemeClr val="dk1">
                  <a:lumMod val="50000"/>
                  <a:lumOff val="50000"/>
                </a:schemeClr>
              </a:solidFill>
              <a:round/>
            </a:ln>
            <a:effectLst/>
          </c:spPr>
        </c:serLines>
      </c:of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ka-GE" sz="1100" b="1" i="0" baseline="0">
                <a:effectLst/>
              </a:rPr>
              <a:t>სასოფლო სამეურნეო მიწის განაწილება სულ 22 543 ჰა</a:t>
            </a:r>
            <a:endParaRPr lang="en-US" sz="1100">
              <a:effectLst/>
            </a:endParaRPr>
          </a:p>
        </c:rich>
      </c:tx>
      <c:layout>
        <c:manualLayout>
          <c:xMode val="edge"/>
          <c:yMode val="edge"/>
          <c:x val="0.18209127671865971"/>
          <c:y val="4.1237113402061855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075-4741-8161-06FCE1A75907}"/>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B075-4741-8161-06FCE1A75907}"/>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B075-4741-8161-06FCE1A75907}"/>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B075-4741-8161-06FCE1A75907}"/>
              </c:ext>
            </c:extLst>
          </c:dPt>
          <c:dLbls>
            <c:dLbl>
              <c:idx val="0"/>
              <c:layout>
                <c:manualLayout>
                  <c:x val="-4.413735783027134E-2"/>
                  <c:y val="0.16936643336249685"/>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B075-4741-8161-06FCE1A75907}"/>
                </c:ext>
                <c:ext xmlns:c15="http://schemas.microsoft.com/office/drawing/2012/chart" uri="{CE6537A1-D6FC-4f65-9D91-7224C49458BB}"/>
              </c:extLst>
            </c:dLbl>
            <c:dLbl>
              <c:idx val="1"/>
              <c:layout>
                <c:manualLayout>
                  <c:x val="1.3703193350831162E-2"/>
                  <c:y val="2.8492271799358388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B075-4741-8161-06FCE1A75907}"/>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Sheet1!$C$178:$C$181</c:f>
              <c:strCache>
                <c:ptCount val="4"/>
                <c:pt idx="0">
                  <c:v>სახნავი 1 560ჰა</c:v>
                </c:pt>
                <c:pt idx="1">
                  <c:v>მრავალწლიანი 140 ჰა</c:v>
                </c:pt>
                <c:pt idx="2">
                  <c:v>სათიბი 5 306 ჰა</c:v>
                </c:pt>
                <c:pt idx="3">
                  <c:v>საძოვარი 15 537 ჰა</c:v>
                </c:pt>
              </c:strCache>
            </c:strRef>
          </c:cat>
          <c:val>
            <c:numRef>
              <c:f>Sheet1!$D$178:$D$181</c:f>
              <c:numCache>
                <c:formatCode>General</c:formatCode>
                <c:ptCount val="4"/>
                <c:pt idx="0">
                  <c:v>1560</c:v>
                </c:pt>
                <c:pt idx="1">
                  <c:v>140</c:v>
                </c:pt>
                <c:pt idx="2">
                  <c:v>5306</c:v>
                </c:pt>
                <c:pt idx="3">
                  <c:v>15537</c:v>
                </c:pt>
              </c:numCache>
            </c:numRef>
          </c:val>
          <c:extLst xmlns:c16r2="http://schemas.microsoft.com/office/drawing/2015/06/chart">
            <c:ext xmlns:c16="http://schemas.microsoft.com/office/drawing/2014/chart" uri="{C3380CC4-5D6E-409C-BE32-E72D297353CC}">
              <c16:uniqueId val="{00000008-B075-4741-8161-06FCE1A7590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094706911636046"/>
          <c:y val="0.25779808773903262"/>
          <c:w val="0.80460848643919514"/>
          <c:h val="0.66998656417947755"/>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Sheet1!$B$2:$B$5</c:f>
              <c:numCache>
                <c:formatCode>General</c:formatCode>
                <c:ptCount val="4"/>
                <c:pt idx="0">
                  <c:v>21</c:v>
                </c:pt>
                <c:pt idx="1">
                  <c:v>43</c:v>
                </c:pt>
                <c:pt idx="2">
                  <c:v>20</c:v>
                </c:pt>
                <c:pt idx="3">
                  <c:v>39</c:v>
                </c:pt>
              </c:numCache>
            </c:numRef>
          </c:val>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Sheet1!$C$2:$C$5</c:f>
              <c:numCache>
                <c:formatCode>General</c:formatCode>
                <c:ptCount val="4"/>
              </c:numCache>
            </c:numRef>
          </c:val>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Sheet1!$D$2:$D$5</c:f>
              <c:numCache>
                <c:formatCode>General</c:formatCode>
                <c:ptCount val="4"/>
              </c:numCache>
            </c:numRef>
          </c:val>
        </c:ser>
        <c:dLbls>
          <c:dLblPos val="outEnd"/>
          <c:showLegendKey val="0"/>
          <c:showVal val="1"/>
          <c:showCatName val="0"/>
          <c:showSerName val="0"/>
          <c:showPercent val="0"/>
          <c:showBubbleSize val="0"/>
        </c:dLbls>
        <c:gapWidth val="182"/>
        <c:axId val="478717584"/>
        <c:axId val="478715232"/>
      </c:barChart>
      <c:catAx>
        <c:axId val="478717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715232"/>
        <c:crosses val="autoZero"/>
        <c:auto val="1"/>
        <c:lblAlgn val="ctr"/>
        <c:lblOffset val="100"/>
        <c:noMultiLvlLbl val="0"/>
      </c:catAx>
      <c:valAx>
        <c:axId val="478715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717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BFCBC-DE4C-4241-B590-7C7BA412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7781</Words>
  <Characters>44358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Gvichiani</dc:creator>
  <cp:keywords/>
  <dc:description/>
  <cp:lastModifiedBy>Irina Bendeliani</cp:lastModifiedBy>
  <cp:revision>3</cp:revision>
  <cp:lastPrinted>2019-11-26T12:43:00Z</cp:lastPrinted>
  <dcterms:created xsi:type="dcterms:W3CDTF">2019-11-27T12:50:00Z</dcterms:created>
  <dcterms:modified xsi:type="dcterms:W3CDTF">2019-11-27T12:55:00Z</dcterms:modified>
</cp:coreProperties>
</file>